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6312D" w14:textId="6BA48E42" w:rsidR="004A7347" w:rsidRPr="006927E4" w:rsidRDefault="004A7347" w:rsidP="00D81082">
      <w:pPr>
        <w:tabs>
          <w:tab w:val="left" w:pos="993"/>
        </w:tabs>
        <w:ind w:right="2696"/>
        <w:rPr>
          <w:rFonts w:asciiTheme="minorHAnsi" w:hAnsiTheme="minorHAnsi" w:cs="Arial"/>
        </w:rPr>
      </w:pPr>
      <w:r w:rsidRPr="006927E4">
        <w:rPr>
          <w:rFonts w:asciiTheme="minorHAnsi" w:hAnsiTheme="minorHAnsi" w:cs="Arial"/>
          <w:b/>
        </w:rPr>
        <w:t>Type:</w:t>
      </w:r>
      <w:r w:rsidRPr="006927E4">
        <w:rPr>
          <w:rFonts w:asciiTheme="minorHAnsi" w:hAnsiTheme="minorHAnsi" w:cs="Arial"/>
          <w:b/>
        </w:rPr>
        <w:tab/>
      </w:r>
      <w:r w:rsidR="005A1B7B">
        <w:rPr>
          <w:rFonts w:asciiTheme="minorHAnsi" w:hAnsiTheme="minorHAnsi" w:cs="Arial"/>
        </w:rPr>
        <w:t xml:space="preserve">COVID-19 </w:t>
      </w:r>
      <w:r w:rsidR="001451D6">
        <w:rPr>
          <w:rFonts w:asciiTheme="minorHAnsi" w:hAnsiTheme="minorHAnsi" w:cs="Arial"/>
        </w:rPr>
        <w:t xml:space="preserve">Safe </w:t>
      </w:r>
      <w:r w:rsidR="005A1B7B">
        <w:rPr>
          <w:rFonts w:asciiTheme="minorHAnsi" w:hAnsiTheme="minorHAnsi" w:cs="Arial"/>
        </w:rPr>
        <w:t>Management Guidance</w:t>
      </w:r>
    </w:p>
    <w:p w14:paraId="5239469D" w14:textId="1D260A73" w:rsidR="004A7347" w:rsidRDefault="004A7347" w:rsidP="00D81082">
      <w:pPr>
        <w:tabs>
          <w:tab w:val="left" w:pos="993"/>
        </w:tabs>
        <w:ind w:right="95"/>
        <w:rPr>
          <w:rFonts w:asciiTheme="minorHAnsi" w:hAnsiTheme="minorHAnsi" w:cs="Arial"/>
        </w:rPr>
      </w:pPr>
      <w:r w:rsidRPr="006927E4">
        <w:rPr>
          <w:rFonts w:asciiTheme="minorHAnsi" w:hAnsiTheme="minorHAnsi" w:cs="Arial"/>
          <w:b/>
        </w:rPr>
        <w:t>Status:</w:t>
      </w:r>
      <w:r w:rsidRPr="006927E4">
        <w:rPr>
          <w:rFonts w:asciiTheme="minorHAnsi" w:hAnsiTheme="minorHAnsi" w:cs="Arial"/>
          <w:b/>
        </w:rPr>
        <w:tab/>
      </w:r>
      <w:r w:rsidR="0063747B">
        <w:rPr>
          <w:rFonts w:asciiTheme="minorHAnsi" w:hAnsiTheme="minorHAnsi" w:cs="Arial"/>
        </w:rPr>
        <w:t>Mandatory</w:t>
      </w:r>
    </w:p>
    <w:p w14:paraId="2E0CBAD9" w14:textId="6F0EC893" w:rsidR="002D4588" w:rsidRPr="00A06499" w:rsidRDefault="002D4588" w:rsidP="00D81082">
      <w:pPr>
        <w:tabs>
          <w:tab w:val="left" w:pos="993"/>
        </w:tabs>
        <w:ind w:right="95"/>
        <w:rPr>
          <w:rFonts w:asciiTheme="minorHAnsi" w:hAnsiTheme="minorHAnsi" w:cs="Arial"/>
        </w:rPr>
      </w:pPr>
      <w:r w:rsidRPr="00A06499">
        <w:rPr>
          <w:rFonts w:asciiTheme="minorHAnsi" w:hAnsiTheme="minorHAnsi" w:cs="Arial"/>
          <w:b/>
          <w:bCs/>
        </w:rPr>
        <w:t>Academy:</w:t>
      </w:r>
      <w:r w:rsidRPr="00A06499">
        <w:rPr>
          <w:rFonts w:asciiTheme="minorHAnsi" w:hAnsiTheme="minorHAnsi" w:cs="Arial"/>
        </w:rPr>
        <w:t xml:space="preserve">  </w:t>
      </w:r>
      <w:r w:rsidR="00472E1E">
        <w:rPr>
          <w:rFonts w:asciiTheme="minorHAnsi" w:hAnsiTheme="minorHAnsi" w:cs="Arial"/>
        </w:rPr>
        <w:t>Thomas Deacon Academy</w:t>
      </w:r>
    </w:p>
    <w:p w14:paraId="576B9214" w14:textId="71DC5DF0" w:rsidR="00D81082" w:rsidRPr="00A06499" w:rsidRDefault="00D30036" w:rsidP="00D81082">
      <w:pPr>
        <w:tabs>
          <w:tab w:val="left" w:pos="993"/>
        </w:tabs>
        <w:ind w:right="95"/>
        <w:rPr>
          <w:rFonts w:asciiTheme="minorHAnsi" w:hAnsiTheme="minorHAnsi" w:cs="Arial"/>
        </w:rPr>
      </w:pPr>
      <w:r w:rsidRPr="00A06499">
        <w:rPr>
          <w:rFonts w:asciiTheme="minorHAnsi" w:hAnsiTheme="minorHAnsi" w:cs="Arial"/>
          <w:b/>
          <w:bCs/>
        </w:rPr>
        <w:t>Version</w:t>
      </w:r>
      <w:r w:rsidR="00D81082" w:rsidRPr="00A06499">
        <w:rPr>
          <w:rFonts w:asciiTheme="minorHAnsi" w:hAnsiTheme="minorHAnsi" w:cs="Arial"/>
          <w:b/>
          <w:bCs/>
        </w:rPr>
        <w:t>:</w:t>
      </w:r>
      <w:r w:rsidR="00D81082" w:rsidRPr="00A06499">
        <w:rPr>
          <w:rFonts w:asciiTheme="minorHAnsi" w:hAnsiTheme="minorHAnsi" w:cs="Arial"/>
          <w:b/>
          <w:bCs/>
        </w:rPr>
        <w:tab/>
      </w:r>
      <w:r w:rsidRPr="00A06499">
        <w:rPr>
          <w:rFonts w:asciiTheme="minorHAnsi" w:hAnsiTheme="minorHAnsi" w:cs="Arial"/>
        </w:rPr>
        <w:t>2.</w:t>
      </w:r>
      <w:r w:rsidR="00950738" w:rsidRPr="00A06499">
        <w:rPr>
          <w:rFonts w:asciiTheme="minorHAnsi" w:hAnsiTheme="minorHAnsi" w:cs="Arial"/>
        </w:rPr>
        <w:t>3</w:t>
      </w:r>
    </w:p>
    <w:p w14:paraId="7A56E8DF" w14:textId="77777777" w:rsidR="004A7347" w:rsidRPr="00923310" w:rsidRDefault="00401D01" w:rsidP="00E22036">
      <w:pPr>
        <w:pStyle w:val="BodyText"/>
        <w:rPr>
          <w:rFonts w:asciiTheme="minorHAnsi" w:hAnsiTheme="minorHAnsi" w:cs="Arial"/>
          <w:sz w:val="12"/>
          <w:szCs w:val="12"/>
        </w:rPr>
      </w:pPr>
      <w:r w:rsidRPr="006927E4">
        <w:rPr>
          <w:rFonts w:asciiTheme="minorHAnsi" w:hAnsiTheme="minorHAnsi" w:cs="Arial"/>
          <w:sz w:val="22"/>
          <w:szCs w:val="22"/>
        </w:rPr>
        <w:tab/>
      </w:r>
    </w:p>
    <w:p w14:paraId="7330AC2B" w14:textId="77777777" w:rsidR="004A7347" w:rsidRPr="006927E4" w:rsidRDefault="00EC78EE" w:rsidP="00E22036">
      <w:pPr>
        <w:ind w:right="2696"/>
        <w:rPr>
          <w:rFonts w:asciiTheme="minorHAnsi" w:hAnsiTheme="minorHAnsi" w:cs="Arial"/>
          <w:b/>
        </w:rPr>
      </w:pPr>
      <w:r w:rsidRPr="006927E4">
        <w:rPr>
          <w:rFonts w:asciiTheme="minorHAnsi" w:hAnsiTheme="minorHAnsi" w:cs="Arial"/>
          <w:b/>
        </w:rPr>
        <w:t>Issue Status:</w:t>
      </w:r>
    </w:p>
    <w:p w14:paraId="2D49E2E3" w14:textId="77777777" w:rsidR="000201F0" w:rsidRPr="00D024AB" w:rsidRDefault="000201F0" w:rsidP="00E22036">
      <w:pPr>
        <w:ind w:right="2696"/>
        <w:rPr>
          <w:rFonts w:asciiTheme="minorHAnsi" w:hAnsiTheme="minorHAnsi" w:cs="Arial"/>
          <w:b/>
          <w:sz w:val="6"/>
          <w:szCs w:val="6"/>
        </w:rPr>
      </w:pPr>
    </w:p>
    <w:tbl>
      <w:tblPr>
        <w:tblStyle w:val="TableGrid"/>
        <w:tblW w:w="10065" w:type="dxa"/>
        <w:jc w:val="center"/>
        <w:tblLook w:val="04A0" w:firstRow="1" w:lastRow="0" w:firstColumn="1" w:lastColumn="0" w:noHBand="0" w:noVBand="1"/>
      </w:tblPr>
      <w:tblGrid>
        <w:gridCol w:w="1125"/>
        <w:gridCol w:w="960"/>
        <w:gridCol w:w="4856"/>
        <w:gridCol w:w="1585"/>
        <w:gridCol w:w="1539"/>
      </w:tblGrid>
      <w:tr w:rsidR="00156B3C" w:rsidRPr="006927E4" w14:paraId="0A2CC487" w14:textId="77777777" w:rsidTr="00923310">
        <w:trPr>
          <w:trHeight w:val="371"/>
          <w:jc w:val="center"/>
        </w:trPr>
        <w:tc>
          <w:tcPr>
            <w:tcW w:w="1125" w:type="dxa"/>
            <w:shd w:val="clear" w:color="auto" w:fill="E7E6E6" w:themeFill="background2"/>
            <w:vAlign w:val="center"/>
          </w:tcPr>
          <w:p w14:paraId="0691DC49"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DATE</w:t>
            </w:r>
          </w:p>
        </w:tc>
        <w:tc>
          <w:tcPr>
            <w:tcW w:w="960" w:type="dxa"/>
            <w:shd w:val="clear" w:color="auto" w:fill="E7E6E6" w:themeFill="background2"/>
            <w:vAlign w:val="center"/>
          </w:tcPr>
          <w:p w14:paraId="24BC8A61"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VERSION</w:t>
            </w:r>
          </w:p>
        </w:tc>
        <w:tc>
          <w:tcPr>
            <w:tcW w:w="4856" w:type="dxa"/>
            <w:shd w:val="clear" w:color="auto" w:fill="E7E6E6" w:themeFill="background2"/>
            <w:vAlign w:val="center"/>
          </w:tcPr>
          <w:p w14:paraId="70156501" w14:textId="77777777"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BRIEF DETAILS OF ALTERATIONS</w:t>
            </w:r>
          </w:p>
        </w:tc>
        <w:tc>
          <w:tcPr>
            <w:tcW w:w="1585" w:type="dxa"/>
            <w:shd w:val="clear" w:color="auto" w:fill="E7E6E6" w:themeFill="background2"/>
            <w:vAlign w:val="center"/>
          </w:tcPr>
          <w:p w14:paraId="5E64D2A4" w14:textId="6C680A75"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COMPLETED BY</w:t>
            </w:r>
          </w:p>
        </w:tc>
        <w:tc>
          <w:tcPr>
            <w:tcW w:w="1539" w:type="dxa"/>
            <w:shd w:val="clear" w:color="auto" w:fill="E7E6E6" w:themeFill="background2"/>
            <w:vAlign w:val="center"/>
          </w:tcPr>
          <w:p w14:paraId="7FD0D949" w14:textId="42FF7CD5" w:rsidR="00156B3C" w:rsidRPr="00923310" w:rsidRDefault="00156B3C" w:rsidP="00156B3C">
            <w:pPr>
              <w:pStyle w:val="BodyText"/>
              <w:jc w:val="center"/>
              <w:rPr>
                <w:rFonts w:asciiTheme="minorHAnsi" w:hAnsiTheme="minorHAnsi" w:cs="Arial"/>
                <w:b/>
                <w:sz w:val="20"/>
                <w:szCs w:val="20"/>
              </w:rPr>
            </w:pPr>
            <w:r w:rsidRPr="00923310">
              <w:rPr>
                <w:rFonts w:asciiTheme="minorHAnsi" w:hAnsiTheme="minorHAnsi" w:cs="Arial"/>
                <w:b/>
                <w:sz w:val="20"/>
                <w:szCs w:val="20"/>
              </w:rPr>
              <w:t>APPROVED BY</w:t>
            </w:r>
          </w:p>
        </w:tc>
      </w:tr>
      <w:tr w:rsidR="00156B3C" w:rsidRPr="006927E4" w14:paraId="4DA8883A" w14:textId="77777777" w:rsidTr="00923310">
        <w:trPr>
          <w:jc w:val="center"/>
        </w:trPr>
        <w:tc>
          <w:tcPr>
            <w:tcW w:w="1125" w:type="dxa"/>
          </w:tcPr>
          <w:p w14:paraId="1E98A1C0" w14:textId="6F22C220" w:rsidR="00156B3C" w:rsidRPr="00560D60" w:rsidRDefault="00156B3C"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04/06/2020</w:t>
            </w:r>
          </w:p>
        </w:tc>
        <w:tc>
          <w:tcPr>
            <w:tcW w:w="960" w:type="dxa"/>
          </w:tcPr>
          <w:p w14:paraId="60820702" w14:textId="4A885AF8" w:rsidR="00156B3C" w:rsidRPr="00560D60" w:rsidRDefault="00156B3C" w:rsidP="00CE0165">
            <w:pPr>
              <w:pStyle w:val="BodyText"/>
              <w:jc w:val="center"/>
              <w:rPr>
                <w:rFonts w:asciiTheme="minorHAnsi" w:hAnsiTheme="minorHAnsi" w:cs="Arial"/>
                <w:bCs/>
                <w:sz w:val="18"/>
                <w:szCs w:val="18"/>
              </w:rPr>
            </w:pPr>
            <w:r w:rsidRPr="00560D60">
              <w:rPr>
                <w:rFonts w:asciiTheme="minorHAnsi" w:hAnsiTheme="minorHAnsi" w:cs="Arial"/>
                <w:bCs/>
                <w:sz w:val="18"/>
                <w:szCs w:val="18"/>
              </w:rPr>
              <w:t>2</w:t>
            </w:r>
          </w:p>
        </w:tc>
        <w:tc>
          <w:tcPr>
            <w:tcW w:w="4856" w:type="dxa"/>
          </w:tcPr>
          <w:p w14:paraId="1D8DE067" w14:textId="77777777" w:rsidR="00585AD4" w:rsidRPr="00EE0BBD" w:rsidRDefault="00585AD4" w:rsidP="00585AD4">
            <w:pPr>
              <w:rPr>
                <w:rFonts w:asciiTheme="minorHAnsi" w:hAnsiTheme="minorHAnsi" w:cstheme="minorHAnsi"/>
                <w:sz w:val="10"/>
                <w:szCs w:val="10"/>
              </w:rPr>
            </w:pPr>
            <w:r w:rsidRPr="00EE0BBD">
              <w:rPr>
                <w:rFonts w:asciiTheme="minorHAnsi" w:hAnsiTheme="minorHAnsi" w:cstheme="minorHAnsi"/>
                <w:b/>
                <w:bCs/>
                <w:sz w:val="10"/>
                <w:szCs w:val="10"/>
              </w:rPr>
              <w:t>Section 1 – Introduction:</w:t>
            </w:r>
            <w:r w:rsidRPr="00EE0BBD">
              <w:rPr>
                <w:rFonts w:asciiTheme="minorHAnsi" w:hAnsiTheme="minorHAnsi" w:cstheme="minorHAnsi"/>
                <w:sz w:val="10"/>
                <w:szCs w:val="10"/>
              </w:rPr>
              <w:t xml:space="preserve">  Insertion ‘respiratory’ hygiene.</w:t>
            </w:r>
          </w:p>
          <w:p w14:paraId="66E6897C" w14:textId="1982D5B1" w:rsidR="00585AD4" w:rsidRPr="00EE0BBD" w:rsidRDefault="00585AD4" w:rsidP="00585AD4">
            <w:pPr>
              <w:rPr>
                <w:rFonts w:asciiTheme="minorHAnsi" w:hAnsiTheme="minorHAnsi" w:cstheme="minorHAnsi"/>
                <w:sz w:val="10"/>
                <w:szCs w:val="10"/>
              </w:rPr>
            </w:pPr>
            <w:r w:rsidRPr="00EE0BBD">
              <w:rPr>
                <w:rFonts w:asciiTheme="minorHAnsi" w:hAnsiTheme="minorHAnsi" w:cstheme="minorHAnsi"/>
                <w:b/>
                <w:bCs/>
                <w:sz w:val="10"/>
                <w:szCs w:val="10"/>
              </w:rPr>
              <w:t>Section 3.2 – Protecting people who are at higher risk of harm:</w:t>
            </w:r>
            <w:r w:rsidRPr="00EE0BBD">
              <w:rPr>
                <w:rFonts w:asciiTheme="minorHAnsi" w:hAnsiTheme="minorHAnsi" w:cstheme="minorHAnsi"/>
                <w:sz w:val="10"/>
                <w:szCs w:val="10"/>
              </w:rPr>
              <w:t xml:space="preserve">  BAME communities included and individual risk assessments included for all groups identified to be at higher risk of harm.</w:t>
            </w:r>
          </w:p>
          <w:p w14:paraId="3535517C" w14:textId="01484074" w:rsidR="00585AD4" w:rsidRPr="00EE0BBD" w:rsidRDefault="00585AD4" w:rsidP="00585AD4">
            <w:pPr>
              <w:rPr>
                <w:rFonts w:asciiTheme="minorHAnsi" w:hAnsiTheme="minorHAnsi" w:cstheme="minorHAnsi"/>
                <w:sz w:val="10"/>
                <w:szCs w:val="10"/>
              </w:rPr>
            </w:pPr>
            <w:r w:rsidRPr="00EE0BBD">
              <w:rPr>
                <w:rFonts w:asciiTheme="minorHAnsi" w:hAnsiTheme="minorHAnsi" w:cstheme="minorHAnsi"/>
                <w:b/>
                <w:bCs/>
                <w:sz w:val="10"/>
                <w:szCs w:val="10"/>
              </w:rPr>
              <w:t>Section 3.3 – People who need to self-isolate:</w:t>
            </w:r>
            <w:r w:rsidRPr="00EE0BBD">
              <w:rPr>
                <w:rFonts w:asciiTheme="minorHAnsi" w:hAnsiTheme="minorHAnsi" w:cstheme="minorHAnsi"/>
                <w:sz w:val="10"/>
                <w:szCs w:val="10"/>
              </w:rPr>
              <w:t xml:space="preserve">  Trust stance over 14-day self-isolation statement and the provisions and use of COVID-19 Emergency Grab Bags when aiding someone showing symptoms.</w:t>
            </w:r>
          </w:p>
          <w:p w14:paraId="5983CA0D" w14:textId="77777777" w:rsidR="00585AD4" w:rsidRPr="00EE0BBD" w:rsidRDefault="00585AD4" w:rsidP="00585AD4">
            <w:pPr>
              <w:rPr>
                <w:rFonts w:asciiTheme="minorHAnsi" w:hAnsiTheme="minorHAnsi" w:cstheme="minorHAnsi"/>
                <w:sz w:val="10"/>
                <w:szCs w:val="10"/>
              </w:rPr>
            </w:pPr>
            <w:r w:rsidRPr="00EE0BBD">
              <w:rPr>
                <w:rFonts w:asciiTheme="minorHAnsi" w:hAnsiTheme="minorHAnsi" w:cstheme="minorHAnsi"/>
                <w:b/>
                <w:bCs/>
                <w:sz w:val="10"/>
                <w:szCs w:val="10"/>
              </w:rPr>
              <w:t>Section 3.15 – Accident, security and other incidents:</w:t>
            </w:r>
            <w:r w:rsidRPr="00EE0BBD">
              <w:rPr>
                <w:rFonts w:asciiTheme="minorHAnsi" w:hAnsiTheme="minorHAnsi" w:cstheme="minorHAnsi"/>
                <w:sz w:val="10"/>
                <w:szCs w:val="10"/>
              </w:rPr>
              <w:t xml:space="preserve">  Public health England statement added, and further clarification given on the provisions and use of PPE.</w:t>
            </w:r>
          </w:p>
          <w:p w14:paraId="7753C3C5" w14:textId="06A616A6" w:rsidR="00156B3C" w:rsidRPr="00EE0BBD" w:rsidRDefault="00585AD4" w:rsidP="00585AD4">
            <w:pPr>
              <w:pStyle w:val="BodyText"/>
              <w:rPr>
                <w:rFonts w:asciiTheme="minorHAnsi" w:hAnsiTheme="minorHAnsi" w:cstheme="minorHAnsi"/>
                <w:bCs/>
                <w:sz w:val="10"/>
                <w:szCs w:val="10"/>
              </w:rPr>
            </w:pPr>
            <w:r w:rsidRPr="00EE0BBD">
              <w:rPr>
                <w:rFonts w:asciiTheme="minorHAnsi" w:hAnsiTheme="minorHAnsi" w:cstheme="minorHAnsi"/>
                <w:b/>
                <w:bCs/>
                <w:sz w:val="10"/>
                <w:szCs w:val="10"/>
              </w:rPr>
              <w:t>Section 3.23 – Personal Protective Equipment (PPE)</w:t>
            </w:r>
            <w:r w:rsidR="007A583E" w:rsidRPr="00EE0BBD">
              <w:rPr>
                <w:rFonts w:asciiTheme="minorHAnsi" w:hAnsiTheme="minorHAnsi" w:cstheme="minorHAnsi"/>
                <w:b/>
                <w:bCs/>
                <w:sz w:val="10"/>
                <w:szCs w:val="10"/>
              </w:rPr>
              <w:t>:</w:t>
            </w:r>
            <w:r w:rsidRPr="00EE0BBD">
              <w:rPr>
                <w:rFonts w:asciiTheme="minorHAnsi" w:hAnsiTheme="minorHAnsi" w:cstheme="minorHAnsi"/>
                <w:sz w:val="10"/>
                <w:szCs w:val="10"/>
              </w:rPr>
              <w:t xml:space="preserve">  Further clarification given on the provisions and use of PPE.</w:t>
            </w:r>
          </w:p>
        </w:tc>
        <w:tc>
          <w:tcPr>
            <w:tcW w:w="1585" w:type="dxa"/>
          </w:tcPr>
          <w:p w14:paraId="2F56A6CE" w14:textId="4B926315" w:rsidR="00156B3C" w:rsidRPr="00560D60" w:rsidRDefault="00156B3C" w:rsidP="00156B3C">
            <w:pPr>
              <w:pStyle w:val="BodyText"/>
              <w:jc w:val="center"/>
              <w:rPr>
                <w:rFonts w:asciiTheme="minorHAnsi" w:hAnsiTheme="minorHAnsi" w:cs="Arial"/>
                <w:bCs/>
                <w:sz w:val="18"/>
                <w:szCs w:val="18"/>
              </w:rPr>
            </w:pPr>
            <w:r w:rsidRPr="00560D60">
              <w:rPr>
                <w:rFonts w:asciiTheme="minorHAnsi" w:hAnsiTheme="minorHAnsi" w:cs="Arial"/>
                <w:bCs/>
                <w:sz w:val="18"/>
                <w:szCs w:val="18"/>
              </w:rPr>
              <w:t>Harvinder Singh Rajput</w:t>
            </w:r>
          </w:p>
        </w:tc>
        <w:tc>
          <w:tcPr>
            <w:tcW w:w="1539" w:type="dxa"/>
          </w:tcPr>
          <w:p w14:paraId="638A59EB" w14:textId="6DCD4083" w:rsidR="00156B3C" w:rsidRPr="00560D60" w:rsidRDefault="00156B3C" w:rsidP="00156B3C">
            <w:pPr>
              <w:pStyle w:val="BodyText"/>
              <w:jc w:val="center"/>
              <w:rPr>
                <w:rFonts w:asciiTheme="minorHAnsi" w:hAnsiTheme="minorHAnsi" w:cs="Arial"/>
                <w:bCs/>
                <w:sz w:val="18"/>
                <w:szCs w:val="18"/>
              </w:rPr>
            </w:pPr>
            <w:r w:rsidRPr="00560D60">
              <w:rPr>
                <w:rFonts w:asciiTheme="minorHAnsi" w:hAnsiTheme="minorHAnsi" w:cs="Arial"/>
                <w:bCs/>
                <w:sz w:val="18"/>
                <w:szCs w:val="18"/>
              </w:rPr>
              <w:t>Simon Smith, and Scott Hudson</w:t>
            </w:r>
          </w:p>
        </w:tc>
      </w:tr>
      <w:tr w:rsidR="00923310" w:rsidRPr="006927E4" w14:paraId="5A435616" w14:textId="77777777" w:rsidTr="00923310">
        <w:trPr>
          <w:jc w:val="center"/>
        </w:trPr>
        <w:tc>
          <w:tcPr>
            <w:tcW w:w="1125" w:type="dxa"/>
          </w:tcPr>
          <w:p w14:paraId="714B09E0" w14:textId="26AB3F9D" w:rsidR="00923310" w:rsidRPr="00CE0165" w:rsidRDefault="00923310" w:rsidP="00923310">
            <w:pPr>
              <w:pStyle w:val="BodyText"/>
              <w:rPr>
                <w:rFonts w:asciiTheme="minorHAnsi" w:hAnsiTheme="minorHAnsi" w:cs="Arial"/>
                <w:bCs/>
                <w:sz w:val="18"/>
                <w:szCs w:val="18"/>
              </w:rPr>
            </w:pPr>
            <w:r w:rsidRPr="00560D60">
              <w:rPr>
                <w:rFonts w:asciiTheme="minorHAnsi" w:hAnsiTheme="minorHAnsi" w:cs="Arial"/>
                <w:bCs/>
                <w:sz w:val="18"/>
                <w:szCs w:val="18"/>
              </w:rPr>
              <w:t>0</w:t>
            </w:r>
            <w:r>
              <w:rPr>
                <w:rFonts w:asciiTheme="minorHAnsi" w:hAnsiTheme="minorHAnsi" w:cs="Arial"/>
                <w:bCs/>
                <w:sz w:val="18"/>
                <w:szCs w:val="18"/>
              </w:rPr>
              <w:t>5</w:t>
            </w:r>
            <w:r w:rsidRPr="00560D60">
              <w:rPr>
                <w:rFonts w:asciiTheme="minorHAnsi" w:hAnsiTheme="minorHAnsi" w:cs="Arial"/>
                <w:bCs/>
                <w:sz w:val="18"/>
                <w:szCs w:val="18"/>
              </w:rPr>
              <w:t>/06/2020</w:t>
            </w:r>
          </w:p>
        </w:tc>
        <w:tc>
          <w:tcPr>
            <w:tcW w:w="960" w:type="dxa"/>
          </w:tcPr>
          <w:p w14:paraId="66C6CA96" w14:textId="25B71B6A" w:rsidR="00923310" w:rsidRPr="00CE0165" w:rsidRDefault="00923310"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2</w:t>
            </w:r>
            <w:r>
              <w:rPr>
                <w:rFonts w:asciiTheme="minorHAnsi" w:hAnsiTheme="minorHAnsi" w:cs="Arial"/>
                <w:bCs/>
                <w:sz w:val="18"/>
                <w:szCs w:val="18"/>
              </w:rPr>
              <w:t>.1</w:t>
            </w:r>
          </w:p>
        </w:tc>
        <w:tc>
          <w:tcPr>
            <w:tcW w:w="4856" w:type="dxa"/>
          </w:tcPr>
          <w:p w14:paraId="3CB77974" w14:textId="287F8996" w:rsidR="00923310" w:rsidRPr="00EE0BBD" w:rsidRDefault="00923310" w:rsidP="00923310">
            <w:pPr>
              <w:tabs>
                <w:tab w:val="left" w:pos="3131"/>
              </w:tabs>
              <w:rPr>
                <w:rFonts w:asciiTheme="minorHAnsi" w:hAnsiTheme="minorHAnsi" w:cstheme="minorHAnsi"/>
                <w:sz w:val="10"/>
                <w:szCs w:val="10"/>
              </w:rPr>
            </w:pPr>
            <w:r w:rsidRPr="00EE0BBD">
              <w:rPr>
                <w:rFonts w:asciiTheme="minorHAnsi" w:hAnsiTheme="minorHAnsi" w:cstheme="minorHAnsi"/>
                <w:b/>
                <w:bCs/>
                <w:sz w:val="10"/>
                <w:szCs w:val="10"/>
              </w:rPr>
              <w:t>Section 3.2 – Protecting people who are at higher risk of harm:</w:t>
            </w:r>
            <w:r w:rsidRPr="00EE0BBD">
              <w:rPr>
                <w:rFonts w:asciiTheme="minorHAnsi" w:hAnsiTheme="minorHAnsi" w:cstheme="minorHAnsi"/>
                <w:sz w:val="10"/>
                <w:szCs w:val="10"/>
              </w:rPr>
              <w:t xml:space="preserve">  COVID-19 Return to Work</w:t>
            </w:r>
            <w:r w:rsidR="00BB5A7A" w:rsidRPr="00EE0BBD">
              <w:rPr>
                <w:rFonts w:asciiTheme="minorHAnsi" w:hAnsiTheme="minorHAnsi" w:cstheme="minorHAnsi"/>
                <w:sz w:val="10"/>
                <w:szCs w:val="10"/>
              </w:rPr>
              <w:t>/Learning</w:t>
            </w:r>
            <w:r w:rsidRPr="00EE0BBD">
              <w:rPr>
                <w:rFonts w:asciiTheme="minorHAnsi" w:hAnsiTheme="minorHAnsi" w:cstheme="minorHAnsi"/>
                <w:sz w:val="10"/>
                <w:szCs w:val="10"/>
              </w:rPr>
              <w:t xml:space="preserve"> – Individual Risk Assessment added.</w:t>
            </w:r>
          </w:p>
          <w:p w14:paraId="65BB39AB" w14:textId="77777777" w:rsidR="00923310" w:rsidRPr="00EE0BBD" w:rsidRDefault="00923310" w:rsidP="00923310">
            <w:pPr>
              <w:tabs>
                <w:tab w:val="left" w:pos="3131"/>
              </w:tabs>
              <w:rPr>
                <w:rFonts w:asciiTheme="minorHAnsi" w:hAnsiTheme="minorHAnsi" w:cstheme="minorHAnsi"/>
                <w:sz w:val="10"/>
                <w:szCs w:val="10"/>
              </w:rPr>
            </w:pPr>
            <w:r w:rsidRPr="00EE0BBD">
              <w:rPr>
                <w:rFonts w:asciiTheme="minorHAnsi" w:hAnsiTheme="minorHAnsi" w:cstheme="minorHAnsi"/>
                <w:b/>
                <w:bCs/>
                <w:sz w:val="10"/>
                <w:szCs w:val="10"/>
              </w:rPr>
              <w:t xml:space="preserve">Section 3.3 – People who need to self-isolate:  </w:t>
            </w:r>
            <w:r w:rsidRPr="00EE0BBD">
              <w:rPr>
                <w:rFonts w:asciiTheme="minorHAnsi" w:hAnsiTheme="minorHAnsi" w:cstheme="minorHAnsi"/>
                <w:sz w:val="10"/>
                <w:szCs w:val="10"/>
              </w:rPr>
              <w:t>Trust stance over ‘blanket’ 14-day self-isolation statement removed and replaced with directive to follow existing HM Government guidance.  Reviewed protocols for what actions should be taken if someone is showing symptoms, i.e. what to do, whom to notify and the correct lines of communications etc.</w:t>
            </w:r>
          </w:p>
          <w:p w14:paraId="5AA04FDA" w14:textId="77777777" w:rsidR="00923310" w:rsidRPr="00EE0BBD" w:rsidRDefault="00923310" w:rsidP="00923310">
            <w:pPr>
              <w:tabs>
                <w:tab w:val="left" w:pos="3131"/>
              </w:tabs>
              <w:rPr>
                <w:rFonts w:asciiTheme="minorHAnsi" w:hAnsiTheme="minorHAnsi" w:cstheme="minorHAnsi"/>
                <w:sz w:val="10"/>
                <w:szCs w:val="10"/>
              </w:rPr>
            </w:pPr>
            <w:r w:rsidRPr="00EE0BBD">
              <w:rPr>
                <w:rFonts w:asciiTheme="minorHAnsi" w:hAnsiTheme="minorHAnsi" w:cstheme="minorHAnsi"/>
                <w:b/>
                <w:bCs/>
                <w:sz w:val="10"/>
                <w:szCs w:val="10"/>
              </w:rPr>
              <w:t>Section 3.4 – Employee second jobs, i.e. voluntary, part-time, or temporary:</w:t>
            </w:r>
            <w:r w:rsidRPr="00EE0BBD">
              <w:rPr>
                <w:rFonts w:asciiTheme="minorHAnsi" w:hAnsiTheme="minorHAnsi" w:cstheme="minorHAnsi"/>
                <w:sz w:val="10"/>
                <w:szCs w:val="10"/>
              </w:rPr>
              <w:t xml:space="preserve">  Removed 1</w:t>
            </w:r>
            <w:r w:rsidRPr="00EE0BBD">
              <w:rPr>
                <w:rFonts w:asciiTheme="minorHAnsi" w:hAnsiTheme="minorHAnsi" w:cstheme="minorHAnsi"/>
                <w:sz w:val="10"/>
                <w:szCs w:val="10"/>
                <w:vertAlign w:val="superscript"/>
              </w:rPr>
              <w:t>st</w:t>
            </w:r>
            <w:r w:rsidRPr="00EE0BBD">
              <w:rPr>
                <w:rFonts w:asciiTheme="minorHAnsi" w:hAnsiTheme="minorHAnsi" w:cstheme="minorHAnsi"/>
                <w:sz w:val="10"/>
                <w:szCs w:val="10"/>
              </w:rPr>
              <w:t xml:space="preserve"> opening paragraph and last bullet point in this section of version-2.</w:t>
            </w:r>
          </w:p>
          <w:p w14:paraId="53244C44" w14:textId="77777777" w:rsidR="00923310" w:rsidRPr="00EE0BBD" w:rsidRDefault="00923310" w:rsidP="00923310">
            <w:pPr>
              <w:tabs>
                <w:tab w:val="left" w:pos="3131"/>
              </w:tabs>
              <w:rPr>
                <w:rFonts w:asciiTheme="minorHAnsi" w:hAnsiTheme="minorHAnsi" w:cstheme="minorHAnsi"/>
                <w:sz w:val="10"/>
                <w:szCs w:val="10"/>
              </w:rPr>
            </w:pPr>
            <w:r w:rsidRPr="00EE0BBD">
              <w:rPr>
                <w:rFonts w:asciiTheme="minorHAnsi" w:hAnsiTheme="minorHAnsi" w:cstheme="minorHAnsi"/>
                <w:b/>
                <w:bCs/>
                <w:sz w:val="10"/>
                <w:szCs w:val="10"/>
              </w:rPr>
              <w:t>Section 3.15 – Accident, security and other incidents:</w:t>
            </w:r>
            <w:r w:rsidRPr="00EE0BBD">
              <w:rPr>
                <w:rFonts w:asciiTheme="minorHAnsi" w:hAnsiTheme="minorHAnsi" w:cstheme="minorHAnsi"/>
                <w:sz w:val="10"/>
                <w:szCs w:val="10"/>
              </w:rPr>
              <w:t xml:space="preserve">  Further clarification and rationale given on the provisions and use of PPE.</w:t>
            </w:r>
          </w:p>
          <w:p w14:paraId="7356D234" w14:textId="328EA006" w:rsidR="00923310" w:rsidRPr="00EE0BBD" w:rsidRDefault="00923310" w:rsidP="00923310">
            <w:pPr>
              <w:pStyle w:val="BodyText"/>
              <w:rPr>
                <w:rFonts w:asciiTheme="minorHAnsi" w:hAnsiTheme="minorHAnsi" w:cstheme="minorHAnsi"/>
                <w:bCs/>
                <w:sz w:val="10"/>
                <w:szCs w:val="10"/>
              </w:rPr>
            </w:pPr>
            <w:r w:rsidRPr="00EE0BBD">
              <w:rPr>
                <w:rFonts w:asciiTheme="minorHAnsi" w:hAnsiTheme="minorHAnsi" w:cstheme="minorHAnsi"/>
                <w:b/>
                <w:bCs/>
                <w:sz w:val="10"/>
                <w:szCs w:val="10"/>
              </w:rPr>
              <w:t>Section 3.23 – Personal Protective Equipment (PPE):</w:t>
            </w:r>
            <w:r w:rsidRPr="00EE0BBD">
              <w:rPr>
                <w:rFonts w:asciiTheme="minorHAnsi" w:hAnsiTheme="minorHAnsi" w:cstheme="minorHAnsi"/>
                <w:sz w:val="10"/>
                <w:szCs w:val="10"/>
              </w:rPr>
              <w:t xml:space="preserve">  Further clarification and rationale given on the provisions and use of PPE.</w:t>
            </w:r>
          </w:p>
        </w:tc>
        <w:tc>
          <w:tcPr>
            <w:tcW w:w="1585" w:type="dxa"/>
          </w:tcPr>
          <w:p w14:paraId="4573DAAE" w14:textId="066A8E71" w:rsidR="00923310" w:rsidRPr="00CE0165" w:rsidRDefault="00923310"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Harvinder Singh Rajput</w:t>
            </w:r>
          </w:p>
        </w:tc>
        <w:tc>
          <w:tcPr>
            <w:tcW w:w="1539" w:type="dxa"/>
          </w:tcPr>
          <w:p w14:paraId="64CAFC71" w14:textId="40E73FB8" w:rsidR="00923310" w:rsidRPr="00CE0165" w:rsidRDefault="00923310" w:rsidP="00923310">
            <w:pPr>
              <w:pStyle w:val="BodyText"/>
              <w:jc w:val="center"/>
              <w:rPr>
                <w:rFonts w:asciiTheme="minorHAnsi" w:hAnsiTheme="minorHAnsi" w:cs="Arial"/>
                <w:bCs/>
                <w:sz w:val="18"/>
                <w:szCs w:val="18"/>
              </w:rPr>
            </w:pPr>
            <w:r w:rsidRPr="00560D60">
              <w:rPr>
                <w:rFonts w:asciiTheme="minorHAnsi" w:hAnsiTheme="minorHAnsi" w:cs="Arial"/>
                <w:bCs/>
                <w:sz w:val="18"/>
                <w:szCs w:val="18"/>
              </w:rPr>
              <w:t>Simon Smith, and Scott Hudson</w:t>
            </w:r>
          </w:p>
        </w:tc>
      </w:tr>
      <w:tr w:rsidR="00375EB1" w:rsidRPr="006927E4" w14:paraId="73840C61" w14:textId="77777777" w:rsidTr="00923310">
        <w:trPr>
          <w:jc w:val="center"/>
        </w:trPr>
        <w:tc>
          <w:tcPr>
            <w:tcW w:w="1125" w:type="dxa"/>
          </w:tcPr>
          <w:p w14:paraId="023601B0" w14:textId="2F175884" w:rsidR="00375EB1" w:rsidRPr="00A713CC" w:rsidRDefault="00375EB1" w:rsidP="00375EB1">
            <w:pPr>
              <w:pStyle w:val="BodyText"/>
              <w:rPr>
                <w:rFonts w:asciiTheme="minorHAnsi" w:hAnsiTheme="minorHAnsi" w:cs="Arial"/>
                <w:bCs/>
                <w:sz w:val="18"/>
                <w:szCs w:val="18"/>
              </w:rPr>
            </w:pPr>
            <w:r w:rsidRPr="00A713CC">
              <w:rPr>
                <w:rFonts w:asciiTheme="minorHAnsi" w:hAnsiTheme="minorHAnsi" w:cs="Arial"/>
                <w:bCs/>
                <w:sz w:val="18"/>
                <w:szCs w:val="18"/>
              </w:rPr>
              <w:t>07/06/2020</w:t>
            </w:r>
          </w:p>
        </w:tc>
        <w:tc>
          <w:tcPr>
            <w:tcW w:w="960" w:type="dxa"/>
          </w:tcPr>
          <w:p w14:paraId="6CEB5FED" w14:textId="6A913ED0" w:rsidR="00375EB1" w:rsidRPr="00A713CC" w:rsidRDefault="00375EB1" w:rsidP="00375EB1">
            <w:pPr>
              <w:pStyle w:val="BodyText"/>
              <w:jc w:val="center"/>
              <w:rPr>
                <w:rFonts w:asciiTheme="minorHAnsi" w:hAnsiTheme="minorHAnsi" w:cs="Arial"/>
                <w:bCs/>
                <w:sz w:val="18"/>
                <w:szCs w:val="18"/>
              </w:rPr>
            </w:pPr>
            <w:r w:rsidRPr="00A713CC">
              <w:rPr>
                <w:rFonts w:asciiTheme="minorHAnsi" w:hAnsiTheme="minorHAnsi" w:cs="Arial"/>
                <w:bCs/>
                <w:sz w:val="18"/>
                <w:szCs w:val="18"/>
              </w:rPr>
              <w:t>2.2</w:t>
            </w:r>
          </w:p>
        </w:tc>
        <w:tc>
          <w:tcPr>
            <w:tcW w:w="4856" w:type="dxa"/>
          </w:tcPr>
          <w:p w14:paraId="7010FDB3" w14:textId="77777777" w:rsidR="00375EB1" w:rsidRPr="00EE0BBD" w:rsidRDefault="00375EB1" w:rsidP="00375EB1">
            <w:pPr>
              <w:tabs>
                <w:tab w:val="left" w:pos="3131"/>
              </w:tabs>
              <w:rPr>
                <w:rFonts w:asciiTheme="minorHAnsi" w:hAnsiTheme="minorHAnsi" w:cstheme="minorHAnsi"/>
                <w:sz w:val="10"/>
                <w:szCs w:val="10"/>
              </w:rPr>
            </w:pPr>
            <w:r w:rsidRPr="00EE0BBD">
              <w:rPr>
                <w:rFonts w:asciiTheme="minorHAnsi" w:hAnsiTheme="minorHAnsi" w:cstheme="minorHAnsi"/>
                <w:b/>
                <w:bCs/>
                <w:sz w:val="10"/>
                <w:szCs w:val="10"/>
              </w:rPr>
              <w:t>Section 3.2 – Protecting people who are at higher risk of harm:</w:t>
            </w:r>
            <w:r w:rsidRPr="00EE0BBD">
              <w:rPr>
                <w:rFonts w:asciiTheme="minorHAnsi" w:hAnsiTheme="minorHAnsi" w:cstheme="minorHAnsi"/>
                <w:sz w:val="10"/>
                <w:szCs w:val="10"/>
              </w:rPr>
              <w:t xml:space="preserve">  Further clarification given to the guidance and advice for people and their families that fall into the ‘high risk’ category and the ‘Individual Risk Assessment’ retitled to ‘COVID-19 Safe Working/Learning – Individual Risk Assessment’.</w:t>
            </w:r>
          </w:p>
          <w:p w14:paraId="1CCC00A3" w14:textId="48CC5062" w:rsidR="00375EB1" w:rsidRPr="00EE0BBD" w:rsidRDefault="00375EB1" w:rsidP="00375EB1">
            <w:pPr>
              <w:tabs>
                <w:tab w:val="left" w:pos="3131"/>
              </w:tabs>
              <w:rPr>
                <w:rFonts w:asciiTheme="minorHAnsi" w:hAnsiTheme="minorHAnsi" w:cstheme="minorHAnsi"/>
                <w:b/>
                <w:bCs/>
                <w:sz w:val="10"/>
                <w:szCs w:val="10"/>
              </w:rPr>
            </w:pPr>
            <w:r w:rsidRPr="00EE0BBD">
              <w:rPr>
                <w:rFonts w:asciiTheme="minorHAnsi" w:hAnsiTheme="minorHAnsi" w:cstheme="minorHAnsi"/>
                <w:b/>
                <w:bCs/>
                <w:sz w:val="10"/>
                <w:szCs w:val="10"/>
              </w:rPr>
              <w:t>Section 3.23 – Personal Protective Equipment (PPE):</w:t>
            </w:r>
            <w:r w:rsidRPr="00EE0BBD">
              <w:rPr>
                <w:rFonts w:asciiTheme="minorHAnsi" w:hAnsiTheme="minorHAnsi" w:cstheme="minorHAnsi"/>
                <w:sz w:val="10"/>
                <w:szCs w:val="10"/>
              </w:rPr>
              <w:t xml:space="preserve">  Further clarification given </w:t>
            </w:r>
            <w:r w:rsidR="00422A2E" w:rsidRPr="00EE0BBD">
              <w:rPr>
                <w:rFonts w:asciiTheme="minorHAnsi" w:hAnsiTheme="minorHAnsi" w:cstheme="minorHAnsi"/>
                <w:sz w:val="10"/>
                <w:szCs w:val="10"/>
              </w:rPr>
              <w:t xml:space="preserve">on the provisions and use </w:t>
            </w:r>
            <w:r w:rsidRPr="00EE0BBD">
              <w:rPr>
                <w:rFonts w:asciiTheme="minorHAnsi" w:hAnsiTheme="minorHAnsi" w:cstheme="minorHAnsi"/>
                <w:sz w:val="10"/>
                <w:szCs w:val="10"/>
              </w:rPr>
              <w:t xml:space="preserve">Personal Protective Equipment (PPE) </w:t>
            </w:r>
            <w:r w:rsidR="00422A2E" w:rsidRPr="00EE0BBD">
              <w:rPr>
                <w:rFonts w:asciiTheme="minorHAnsi" w:hAnsiTheme="minorHAnsi" w:cstheme="minorHAnsi"/>
                <w:sz w:val="10"/>
                <w:szCs w:val="10"/>
              </w:rPr>
              <w:t xml:space="preserve">and how it </w:t>
            </w:r>
            <w:r w:rsidRPr="00EE0BBD">
              <w:rPr>
                <w:rFonts w:asciiTheme="minorHAnsi" w:hAnsiTheme="minorHAnsi" w:cstheme="minorHAnsi"/>
                <w:sz w:val="10"/>
                <w:szCs w:val="10"/>
              </w:rPr>
              <w:t xml:space="preserve">will be assessed to ascertain whether it is suitable, sufficient, and fit for purpose for a particular </w:t>
            </w:r>
            <w:r w:rsidRPr="00EE0BBD">
              <w:rPr>
                <w:rFonts w:asciiTheme="minorHAnsi" w:hAnsiTheme="minorHAnsi" w:cstheme="minorHAnsi"/>
                <w:b/>
                <w:bCs/>
                <w:sz w:val="10"/>
                <w:szCs w:val="10"/>
              </w:rPr>
              <w:t>task/activity</w:t>
            </w:r>
            <w:r w:rsidRPr="00EE0BBD">
              <w:rPr>
                <w:rFonts w:asciiTheme="minorHAnsi" w:hAnsiTheme="minorHAnsi" w:cstheme="minorHAnsi"/>
                <w:sz w:val="10"/>
                <w:szCs w:val="10"/>
              </w:rPr>
              <w:t>.</w:t>
            </w:r>
          </w:p>
        </w:tc>
        <w:tc>
          <w:tcPr>
            <w:tcW w:w="1585" w:type="dxa"/>
          </w:tcPr>
          <w:p w14:paraId="5941293B" w14:textId="52B11381" w:rsidR="00375EB1" w:rsidRPr="00A713CC" w:rsidRDefault="00375EB1" w:rsidP="00375EB1">
            <w:pPr>
              <w:pStyle w:val="BodyText"/>
              <w:jc w:val="center"/>
              <w:rPr>
                <w:rFonts w:asciiTheme="minorHAnsi" w:hAnsiTheme="minorHAnsi" w:cs="Arial"/>
                <w:bCs/>
                <w:sz w:val="18"/>
                <w:szCs w:val="18"/>
              </w:rPr>
            </w:pPr>
            <w:r w:rsidRPr="00A713CC">
              <w:rPr>
                <w:rFonts w:asciiTheme="minorHAnsi" w:hAnsiTheme="minorHAnsi" w:cs="Arial"/>
                <w:bCs/>
                <w:sz w:val="18"/>
                <w:szCs w:val="18"/>
              </w:rPr>
              <w:t>Harvinder Singh Rajput</w:t>
            </w:r>
          </w:p>
        </w:tc>
        <w:tc>
          <w:tcPr>
            <w:tcW w:w="1539" w:type="dxa"/>
          </w:tcPr>
          <w:p w14:paraId="33D7A93B" w14:textId="6E462F1A" w:rsidR="00375EB1" w:rsidRPr="00A713CC" w:rsidRDefault="00375EB1" w:rsidP="00375EB1">
            <w:pPr>
              <w:pStyle w:val="BodyText"/>
              <w:jc w:val="center"/>
              <w:rPr>
                <w:rFonts w:asciiTheme="minorHAnsi" w:hAnsiTheme="minorHAnsi" w:cs="Arial"/>
                <w:bCs/>
                <w:sz w:val="18"/>
                <w:szCs w:val="18"/>
              </w:rPr>
            </w:pPr>
            <w:r w:rsidRPr="00A713CC">
              <w:rPr>
                <w:rFonts w:asciiTheme="minorHAnsi" w:hAnsiTheme="minorHAnsi" w:cs="Arial"/>
                <w:bCs/>
                <w:sz w:val="18"/>
                <w:szCs w:val="18"/>
              </w:rPr>
              <w:t>Simon Smith, and Scott Hudson</w:t>
            </w:r>
          </w:p>
        </w:tc>
      </w:tr>
      <w:tr w:rsidR="002D4588" w:rsidRPr="006927E4" w14:paraId="54D8FBF7" w14:textId="77777777" w:rsidTr="00923310">
        <w:trPr>
          <w:jc w:val="center"/>
        </w:trPr>
        <w:tc>
          <w:tcPr>
            <w:tcW w:w="1125" w:type="dxa"/>
          </w:tcPr>
          <w:p w14:paraId="0A543F01" w14:textId="031414F0" w:rsidR="002D4588" w:rsidRPr="00A06499" w:rsidRDefault="002D4588" w:rsidP="002D4588">
            <w:pPr>
              <w:pStyle w:val="BodyText"/>
              <w:rPr>
                <w:rFonts w:asciiTheme="minorHAnsi" w:hAnsiTheme="minorHAnsi" w:cs="Arial"/>
                <w:bCs/>
                <w:sz w:val="18"/>
                <w:szCs w:val="18"/>
              </w:rPr>
            </w:pPr>
            <w:r w:rsidRPr="00A06499">
              <w:rPr>
                <w:rFonts w:asciiTheme="minorHAnsi" w:hAnsiTheme="minorHAnsi" w:cs="Arial"/>
                <w:bCs/>
                <w:sz w:val="18"/>
                <w:szCs w:val="18"/>
              </w:rPr>
              <w:t>16/06/2020</w:t>
            </w:r>
          </w:p>
        </w:tc>
        <w:tc>
          <w:tcPr>
            <w:tcW w:w="960" w:type="dxa"/>
          </w:tcPr>
          <w:p w14:paraId="5D01CB00" w14:textId="20A8B152" w:rsidR="002D4588" w:rsidRPr="00A06499" w:rsidRDefault="002D4588" w:rsidP="002D4588">
            <w:pPr>
              <w:pStyle w:val="BodyText"/>
              <w:jc w:val="center"/>
              <w:rPr>
                <w:rFonts w:asciiTheme="minorHAnsi" w:hAnsiTheme="minorHAnsi" w:cs="Arial"/>
                <w:bCs/>
                <w:sz w:val="18"/>
                <w:szCs w:val="18"/>
              </w:rPr>
            </w:pPr>
            <w:r w:rsidRPr="00A06499">
              <w:rPr>
                <w:rFonts w:asciiTheme="minorHAnsi" w:hAnsiTheme="minorHAnsi" w:cs="Arial"/>
                <w:bCs/>
                <w:sz w:val="18"/>
                <w:szCs w:val="18"/>
              </w:rPr>
              <w:t>2.3</w:t>
            </w:r>
          </w:p>
        </w:tc>
        <w:tc>
          <w:tcPr>
            <w:tcW w:w="4856" w:type="dxa"/>
          </w:tcPr>
          <w:p w14:paraId="07E759C0" w14:textId="39CA4B75" w:rsidR="002D4588" w:rsidRPr="00A06499" w:rsidRDefault="00F71693" w:rsidP="002D4588">
            <w:pPr>
              <w:tabs>
                <w:tab w:val="left" w:pos="3131"/>
              </w:tabs>
              <w:rPr>
                <w:rFonts w:asciiTheme="minorHAnsi" w:hAnsiTheme="minorHAnsi" w:cstheme="minorHAnsi"/>
                <w:sz w:val="14"/>
                <w:szCs w:val="14"/>
              </w:rPr>
            </w:pPr>
            <w:r w:rsidRPr="00A06499">
              <w:rPr>
                <w:rFonts w:asciiTheme="minorHAnsi" w:hAnsiTheme="minorHAnsi" w:cstheme="minorHAnsi"/>
                <w:b/>
                <w:bCs/>
                <w:sz w:val="14"/>
                <w:szCs w:val="14"/>
              </w:rPr>
              <w:t>Section 3.3 – People who need to self-isolate:</w:t>
            </w:r>
            <w:r w:rsidRPr="00A06499">
              <w:rPr>
                <w:rFonts w:asciiTheme="minorHAnsi" w:hAnsiTheme="minorHAnsi" w:cstheme="minorHAnsi"/>
                <w:sz w:val="14"/>
                <w:szCs w:val="14"/>
              </w:rPr>
              <w:t xml:space="preserve">  </w:t>
            </w:r>
            <w:r w:rsidR="00150DA0" w:rsidRPr="00A06499">
              <w:rPr>
                <w:rFonts w:asciiTheme="minorHAnsi" w:hAnsiTheme="minorHAnsi" w:cstheme="minorHAnsi"/>
                <w:sz w:val="14"/>
                <w:szCs w:val="14"/>
              </w:rPr>
              <w:t xml:space="preserve">Further clarification given with regards to who and when people should self-isolate and the correct lines of communication </w:t>
            </w:r>
            <w:r w:rsidR="007179D5">
              <w:rPr>
                <w:rFonts w:asciiTheme="minorHAnsi" w:hAnsiTheme="minorHAnsi" w:cstheme="minorHAnsi"/>
                <w:sz w:val="14"/>
                <w:szCs w:val="14"/>
              </w:rPr>
              <w:t xml:space="preserve">and reporting </w:t>
            </w:r>
            <w:r w:rsidR="00150DA0" w:rsidRPr="00A06499">
              <w:rPr>
                <w:rFonts w:asciiTheme="minorHAnsi" w:hAnsiTheme="minorHAnsi" w:cstheme="minorHAnsi"/>
                <w:sz w:val="14"/>
                <w:szCs w:val="14"/>
              </w:rPr>
              <w:t xml:space="preserve">between all parties involved.  Reference made to </w:t>
            </w:r>
            <w:r w:rsidR="00150DA0" w:rsidRPr="00A06499">
              <w:rPr>
                <w:rFonts w:asciiTheme="minorHAnsi" w:hAnsiTheme="minorHAnsi" w:cstheme="minorHAnsi"/>
                <w:b/>
                <w:bCs/>
                <w:sz w:val="14"/>
                <w:szCs w:val="14"/>
              </w:rPr>
              <w:t>GDPR</w:t>
            </w:r>
            <w:r w:rsidR="00150DA0" w:rsidRPr="00A06499">
              <w:rPr>
                <w:rFonts w:asciiTheme="minorHAnsi" w:hAnsiTheme="minorHAnsi" w:cstheme="minorHAnsi"/>
                <w:sz w:val="14"/>
                <w:szCs w:val="14"/>
              </w:rPr>
              <w:t>, Government’s ‘</w:t>
            </w:r>
            <w:r w:rsidR="00150DA0" w:rsidRPr="00A06499">
              <w:rPr>
                <w:rFonts w:asciiTheme="minorHAnsi" w:hAnsiTheme="minorHAnsi" w:cstheme="minorHAnsi"/>
                <w:b/>
                <w:bCs/>
                <w:sz w:val="14"/>
                <w:szCs w:val="14"/>
              </w:rPr>
              <w:t>Track and Trace</w:t>
            </w:r>
            <w:r w:rsidR="00150DA0" w:rsidRPr="00A06499">
              <w:rPr>
                <w:rFonts w:asciiTheme="minorHAnsi" w:hAnsiTheme="minorHAnsi" w:cstheme="minorHAnsi"/>
                <w:sz w:val="14"/>
                <w:szCs w:val="14"/>
              </w:rPr>
              <w:t>’ protocol, and the use of ‘</w:t>
            </w:r>
            <w:r w:rsidR="00150DA0" w:rsidRPr="00A06499">
              <w:rPr>
                <w:rFonts w:asciiTheme="minorHAnsi" w:hAnsiTheme="minorHAnsi" w:cstheme="minorHAnsi"/>
                <w:b/>
                <w:bCs/>
                <w:sz w:val="14"/>
                <w:szCs w:val="14"/>
              </w:rPr>
              <w:t>protective bubbles</w:t>
            </w:r>
            <w:r w:rsidR="00150DA0" w:rsidRPr="00A06499">
              <w:rPr>
                <w:rFonts w:asciiTheme="minorHAnsi" w:hAnsiTheme="minorHAnsi" w:cstheme="minorHAnsi"/>
                <w:sz w:val="14"/>
                <w:szCs w:val="14"/>
              </w:rPr>
              <w:t>’</w:t>
            </w:r>
            <w:r w:rsidR="008C142E" w:rsidRPr="00A06499">
              <w:rPr>
                <w:rFonts w:asciiTheme="minorHAnsi" w:hAnsiTheme="minorHAnsi" w:cstheme="minorHAnsi"/>
                <w:sz w:val="14"/>
                <w:szCs w:val="14"/>
              </w:rPr>
              <w:t xml:space="preserve"> in all Academies within the Trust</w:t>
            </w:r>
            <w:r w:rsidR="00150DA0" w:rsidRPr="00A06499">
              <w:rPr>
                <w:rFonts w:asciiTheme="minorHAnsi" w:hAnsiTheme="minorHAnsi" w:cstheme="minorHAnsi"/>
                <w:sz w:val="14"/>
                <w:szCs w:val="14"/>
              </w:rPr>
              <w:t>.</w:t>
            </w:r>
          </w:p>
          <w:p w14:paraId="3E45FE88" w14:textId="77777777" w:rsidR="005A2A8F" w:rsidRPr="00A06499" w:rsidRDefault="005A2A8F" w:rsidP="002D4588">
            <w:pPr>
              <w:tabs>
                <w:tab w:val="left" w:pos="3131"/>
              </w:tabs>
              <w:rPr>
                <w:rFonts w:asciiTheme="minorHAnsi" w:hAnsiTheme="minorHAnsi" w:cstheme="minorHAnsi"/>
                <w:sz w:val="14"/>
                <w:szCs w:val="14"/>
              </w:rPr>
            </w:pPr>
            <w:r w:rsidRPr="00A06499">
              <w:rPr>
                <w:rFonts w:asciiTheme="minorHAnsi" w:hAnsiTheme="minorHAnsi" w:cstheme="minorHAnsi"/>
                <w:b/>
                <w:bCs/>
                <w:sz w:val="14"/>
                <w:szCs w:val="14"/>
              </w:rPr>
              <w:t>Section 3.15 – Accident, security, and other incidents:</w:t>
            </w:r>
            <w:r w:rsidRPr="00A06499">
              <w:rPr>
                <w:rFonts w:asciiTheme="minorHAnsi" w:hAnsiTheme="minorHAnsi" w:cstheme="minorHAnsi"/>
                <w:sz w:val="14"/>
                <w:szCs w:val="14"/>
              </w:rPr>
              <w:t xml:space="preserve">  Reference made to ‘</w:t>
            </w:r>
            <w:r w:rsidRPr="00A06499">
              <w:rPr>
                <w:rFonts w:asciiTheme="minorHAnsi" w:hAnsiTheme="minorHAnsi" w:cstheme="minorHAnsi"/>
                <w:b/>
                <w:bCs/>
                <w:sz w:val="14"/>
                <w:szCs w:val="14"/>
              </w:rPr>
              <w:t>in loco parentis</w:t>
            </w:r>
            <w:r w:rsidRPr="00A06499">
              <w:rPr>
                <w:rFonts w:asciiTheme="minorHAnsi" w:hAnsiTheme="minorHAnsi" w:cstheme="minorHAnsi"/>
                <w:sz w:val="14"/>
                <w:szCs w:val="14"/>
              </w:rPr>
              <w:t>’ and permitting members of staff within ‘</w:t>
            </w:r>
            <w:r w:rsidRPr="00A06499">
              <w:rPr>
                <w:rFonts w:asciiTheme="minorHAnsi" w:hAnsiTheme="minorHAnsi" w:cstheme="minorHAnsi"/>
                <w:b/>
                <w:bCs/>
                <w:sz w:val="14"/>
                <w:szCs w:val="14"/>
              </w:rPr>
              <w:t>protective bubbles</w:t>
            </w:r>
            <w:r w:rsidRPr="00A06499">
              <w:rPr>
                <w:rFonts w:asciiTheme="minorHAnsi" w:hAnsiTheme="minorHAnsi" w:cstheme="minorHAnsi"/>
                <w:sz w:val="14"/>
                <w:szCs w:val="14"/>
              </w:rPr>
              <w:t>’ to carry out ‘</w:t>
            </w:r>
            <w:r w:rsidRPr="00A06499">
              <w:rPr>
                <w:rFonts w:asciiTheme="minorHAnsi" w:hAnsiTheme="minorHAnsi" w:cstheme="minorHAnsi"/>
                <w:b/>
                <w:bCs/>
                <w:sz w:val="14"/>
                <w:szCs w:val="14"/>
              </w:rPr>
              <w:t>very basic everyday emergency</w:t>
            </w:r>
            <w:r w:rsidRPr="00A06499">
              <w:rPr>
                <w:rFonts w:asciiTheme="minorHAnsi" w:hAnsiTheme="minorHAnsi" w:cstheme="minorHAnsi"/>
                <w:sz w:val="14"/>
                <w:szCs w:val="14"/>
              </w:rPr>
              <w:t>’ First-Aid.</w:t>
            </w:r>
          </w:p>
          <w:p w14:paraId="28D59D56" w14:textId="0813131A" w:rsidR="00202DD8" w:rsidRPr="00A06499" w:rsidRDefault="00202DD8" w:rsidP="002D4588">
            <w:pPr>
              <w:tabs>
                <w:tab w:val="left" w:pos="3131"/>
              </w:tabs>
              <w:rPr>
                <w:rFonts w:asciiTheme="minorHAnsi" w:hAnsiTheme="minorHAnsi" w:cstheme="minorHAnsi"/>
                <w:sz w:val="14"/>
                <w:szCs w:val="14"/>
              </w:rPr>
            </w:pPr>
            <w:r w:rsidRPr="00A06499">
              <w:rPr>
                <w:rFonts w:asciiTheme="minorHAnsi" w:hAnsiTheme="minorHAnsi" w:cstheme="minorHAnsi"/>
                <w:b/>
                <w:bCs/>
                <w:sz w:val="14"/>
                <w:szCs w:val="14"/>
              </w:rPr>
              <w:t>Section 3.22 – Managing visitors and contractors:</w:t>
            </w:r>
            <w:r w:rsidRPr="00A06499">
              <w:rPr>
                <w:rFonts w:asciiTheme="minorHAnsi" w:hAnsiTheme="minorHAnsi" w:cstheme="minorHAnsi"/>
                <w:sz w:val="14"/>
                <w:szCs w:val="14"/>
              </w:rPr>
              <w:t xml:space="preserve">  </w:t>
            </w:r>
            <w:r w:rsidR="00EE0BBD" w:rsidRPr="00A06499">
              <w:rPr>
                <w:rFonts w:asciiTheme="minorHAnsi" w:hAnsiTheme="minorHAnsi" w:cstheme="minorHAnsi"/>
                <w:sz w:val="14"/>
                <w:szCs w:val="14"/>
              </w:rPr>
              <w:t>Visitors and contractors COVID-19 ‘</w:t>
            </w:r>
            <w:r w:rsidR="00EE0BBD" w:rsidRPr="00A06499">
              <w:rPr>
                <w:rFonts w:asciiTheme="minorHAnsi" w:hAnsiTheme="minorHAnsi" w:cstheme="minorHAnsi"/>
                <w:b/>
                <w:bCs/>
                <w:sz w:val="14"/>
                <w:szCs w:val="14"/>
              </w:rPr>
              <w:t>self-declaration</w:t>
            </w:r>
            <w:r w:rsidR="00EE0BBD" w:rsidRPr="00A06499">
              <w:rPr>
                <w:rFonts w:asciiTheme="minorHAnsi" w:hAnsiTheme="minorHAnsi" w:cstheme="minorHAnsi"/>
                <w:sz w:val="14"/>
                <w:szCs w:val="14"/>
              </w:rPr>
              <w:t>’ protocol added.</w:t>
            </w:r>
          </w:p>
        </w:tc>
        <w:tc>
          <w:tcPr>
            <w:tcW w:w="1585" w:type="dxa"/>
          </w:tcPr>
          <w:p w14:paraId="2601BA05" w14:textId="5E2B4E70" w:rsidR="002D4588" w:rsidRPr="00A06499" w:rsidRDefault="002D4588" w:rsidP="002D4588">
            <w:pPr>
              <w:pStyle w:val="BodyText"/>
              <w:jc w:val="center"/>
              <w:rPr>
                <w:rFonts w:asciiTheme="minorHAnsi" w:hAnsiTheme="minorHAnsi" w:cs="Arial"/>
                <w:bCs/>
                <w:sz w:val="18"/>
                <w:szCs w:val="18"/>
              </w:rPr>
            </w:pPr>
            <w:r w:rsidRPr="00A06499">
              <w:rPr>
                <w:rFonts w:asciiTheme="minorHAnsi" w:hAnsiTheme="minorHAnsi" w:cs="Arial"/>
                <w:bCs/>
                <w:sz w:val="18"/>
                <w:szCs w:val="18"/>
              </w:rPr>
              <w:t>Harvinder Singh Rajput</w:t>
            </w:r>
          </w:p>
        </w:tc>
        <w:tc>
          <w:tcPr>
            <w:tcW w:w="1539" w:type="dxa"/>
          </w:tcPr>
          <w:p w14:paraId="2B4A1A20" w14:textId="3E6D172C" w:rsidR="002D4588" w:rsidRPr="00A06499" w:rsidRDefault="002D4588" w:rsidP="002D4588">
            <w:pPr>
              <w:pStyle w:val="BodyText"/>
              <w:jc w:val="center"/>
              <w:rPr>
                <w:rFonts w:asciiTheme="minorHAnsi" w:hAnsiTheme="minorHAnsi" w:cs="Arial"/>
                <w:bCs/>
                <w:sz w:val="18"/>
                <w:szCs w:val="18"/>
              </w:rPr>
            </w:pPr>
            <w:r w:rsidRPr="00A06499">
              <w:rPr>
                <w:rFonts w:asciiTheme="minorHAnsi" w:hAnsiTheme="minorHAnsi" w:cs="Arial"/>
                <w:bCs/>
                <w:sz w:val="18"/>
                <w:szCs w:val="18"/>
              </w:rPr>
              <w:t>Simon Smith, and Scott Hudson</w:t>
            </w:r>
          </w:p>
        </w:tc>
      </w:tr>
      <w:tr w:rsidR="008E0482" w:rsidRPr="006927E4" w14:paraId="2FA34EF4" w14:textId="77777777" w:rsidTr="00EE0BBD">
        <w:trPr>
          <w:trHeight w:val="815"/>
          <w:jc w:val="center"/>
        </w:trPr>
        <w:tc>
          <w:tcPr>
            <w:tcW w:w="10065" w:type="dxa"/>
            <w:gridSpan w:val="5"/>
          </w:tcPr>
          <w:p w14:paraId="18E12625" w14:textId="6431910E" w:rsidR="008E0482" w:rsidRPr="00EE0BBD" w:rsidRDefault="008E0482" w:rsidP="00E22036">
            <w:pPr>
              <w:pStyle w:val="BodyText"/>
              <w:rPr>
                <w:rFonts w:asciiTheme="minorHAnsi" w:hAnsiTheme="minorHAnsi" w:cstheme="minorHAnsi"/>
                <w:sz w:val="14"/>
                <w:szCs w:val="14"/>
              </w:rPr>
            </w:pPr>
            <w:r w:rsidRPr="00EE0BBD">
              <w:rPr>
                <w:rFonts w:asciiTheme="minorHAnsi" w:hAnsiTheme="minorHAnsi" w:cstheme="minorHAnsi"/>
                <w:b/>
                <w:sz w:val="14"/>
                <w:szCs w:val="14"/>
                <w:u w:val="single"/>
              </w:rPr>
              <w:t>NOTE</w:t>
            </w:r>
            <w:r w:rsidRPr="00EE0BBD">
              <w:rPr>
                <w:rFonts w:asciiTheme="minorHAnsi" w:hAnsiTheme="minorHAnsi" w:cstheme="minorHAnsi"/>
                <w:b/>
                <w:sz w:val="14"/>
                <w:szCs w:val="14"/>
              </w:rPr>
              <w:t>:</w:t>
            </w:r>
            <w:r w:rsidR="00923310" w:rsidRPr="00EE0BBD">
              <w:rPr>
                <w:rFonts w:asciiTheme="minorHAnsi" w:hAnsiTheme="minorHAnsi" w:cstheme="minorHAnsi"/>
                <w:b/>
                <w:sz w:val="14"/>
                <w:szCs w:val="14"/>
              </w:rPr>
              <w:t xml:space="preserve">  </w:t>
            </w:r>
            <w:r w:rsidR="004279D6" w:rsidRPr="00EE0BBD">
              <w:rPr>
                <w:rFonts w:asciiTheme="minorHAnsi" w:hAnsiTheme="minorHAnsi" w:cstheme="minorHAnsi"/>
                <w:sz w:val="14"/>
                <w:szCs w:val="14"/>
              </w:rPr>
              <w:t>D</w:t>
            </w:r>
            <w:r w:rsidRPr="00EE0BBD">
              <w:rPr>
                <w:rFonts w:asciiTheme="minorHAnsi" w:hAnsiTheme="minorHAnsi" w:cstheme="minorHAnsi"/>
                <w:sz w:val="14"/>
                <w:szCs w:val="14"/>
              </w:rPr>
              <w:t xml:space="preserve">ocument </w:t>
            </w:r>
            <w:r w:rsidR="004279D6" w:rsidRPr="00EE0BBD">
              <w:rPr>
                <w:rFonts w:asciiTheme="minorHAnsi" w:hAnsiTheme="minorHAnsi" w:cstheme="minorHAnsi"/>
                <w:sz w:val="14"/>
                <w:szCs w:val="14"/>
              </w:rPr>
              <w:t xml:space="preserve">review </w:t>
            </w:r>
            <w:r w:rsidRPr="00EE0BBD">
              <w:rPr>
                <w:rFonts w:asciiTheme="minorHAnsi" w:hAnsiTheme="minorHAnsi" w:cstheme="minorHAnsi"/>
                <w:sz w:val="14"/>
                <w:szCs w:val="14"/>
              </w:rPr>
              <w:t xml:space="preserve">will </w:t>
            </w:r>
            <w:r w:rsidR="00B434DF" w:rsidRPr="00EE0BBD">
              <w:rPr>
                <w:rFonts w:asciiTheme="minorHAnsi" w:hAnsiTheme="minorHAnsi" w:cstheme="minorHAnsi"/>
                <w:sz w:val="14"/>
                <w:szCs w:val="14"/>
              </w:rPr>
              <w:t xml:space="preserve">be a </w:t>
            </w:r>
            <w:r w:rsidR="00B434DF" w:rsidRPr="00EE0BBD">
              <w:rPr>
                <w:rFonts w:asciiTheme="minorHAnsi" w:hAnsiTheme="minorHAnsi" w:cstheme="minorHAnsi"/>
                <w:sz w:val="14"/>
                <w:szCs w:val="14"/>
                <w:u w:val="single"/>
              </w:rPr>
              <w:t>c</w:t>
            </w:r>
            <w:r w:rsidR="004279D6" w:rsidRPr="00EE0BBD">
              <w:rPr>
                <w:rFonts w:asciiTheme="minorHAnsi" w:hAnsiTheme="minorHAnsi" w:cstheme="minorHAnsi"/>
                <w:sz w:val="14"/>
                <w:szCs w:val="14"/>
                <w:u w:val="single"/>
              </w:rPr>
              <w:t>ontinuous</w:t>
            </w:r>
            <w:r w:rsidR="004279D6" w:rsidRPr="00EE0BBD">
              <w:rPr>
                <w:rFonts w:asciiTheme="minorHAnsi" w:hAnsiTheme="minorHAnsi" w:cstheme="minorHAnsi"/>
                <w:sz w:val="14"/>
                <w:szCs w:val="14"/>
              </w:rPr>
              <w:t xml:space="preserve"> and will </w:t>
            </w:r>
            <w:r w:rsidR="00530CA6" w:rsidRPr="00EE0BBD">
              <w:rPr>
                <w:rFonts w:asciiTheme="minorHAnsi" w:hAnsiTheme="minorHAnsi" w:cstheme="minorHAnsi"/>
                <w:sz w:val="14"/>
                <w:szCs w:val="14"/>
              </w:rPr>
              <w:t xml:space="preserve">also </w:t>
            </w:r>
            <w:r w:rsidRPr="00EE0BBD">
              <w:rPr>
                <w:rFonts w:asciiTheme="minorHAnsi" w:hAnsiTheme="minorHAnsi" w:cstheme="minorHAnsi"/>
                <w:sz w:val="14"/>
                <w:szCs w:val="14"/>
              </w:rPr>
              <w:t>take place under the following conditions.</w:t>
            </w:r>
          </w:p>
          <w:p w14:paraId="7569EC1B" w14:textId="77777777" w:rsidR="00DB57AB" w:rsidRPr="00EE0BBD" w:rsidRDefault="00DB57AB" w:rsidP="00923310">
            <w:pPr>
              <w:pStyle w:val="BodyText"/>
              <w:numPr>
                <w:ilvl w:val="0"/>
                <w:numId w:val="40"/>
              </w:numPr>
              <w:ind w:left="873" w:hanging="284"/>
              <w:rPr>
                <w:rFonts w:asciiTheme="minorHAnsi" w:hAnsiTheme="minorHAnsi" w:cstheme="minorHAnsi"/>
                <w:sz w:val="14"/>
                <w:szCs w:val="14"/>
              </w:rPr>
            </w:pPr>
            <w:r w:rsidRPr="00EE0BBD">
              <w:rPr>
                <w:rFonts w:asciiTheme="minorHAnsi" w:hAnsiTheme="minorHAnsi" w:cstheme="minorHAnsi"/>
                <w:sz w:val="14"/>
                <w:szCs w:val="14"/>
              </w:rPr>
              <w:t>Where there have been significant changes in the evolving advice from HM Government, Public Health England, and Department for Education.</w:t>
            </w:r>
          </w:p>
          <w:p w14:paraId="1081074D" w14:textId="20B0BB3C" w:rsidR="008E0482" w:rsidRPr="00EE0BBD" w:rsidRDefault="008E0482" w:rsidP="00923310">
            <w:pPr>
              <w:pStyle w:val="BodyText"/>
              <w:numPr>
                <w:ilvl w:val="0"/>
                <w:numId w:val="40"/>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When </w:t>
            </w:r>
            <w:r w:rsidR="00B434DF" w:rsidRPr="00EE0BBD">
              <w:rPr>
                <w:rFonts w:asciiTheme="minorHAnsi" w:hAnsiTheme="minorHAnsi" w:cstheme="minorHAnsi"/>
                <w:sz w:val="14"/>
                <w:szCs w:val="14"/>
              </w:rPr>
              <w:t xml:space="preserve">there are </w:t>
            </w:r>
            <w:r w:rsidRPr="00EE0BBD">
              <w:rPr>
                <w:rFonts w:asciiTheme="minorHAnsi" w:hAnsiTheme="minorHAnsi" w:cstheme="minorHAnsi"/>
                <w:sz w:val="14"/>
                <w:szCs w:val="14"/>
              </w:rPr>
              <w:t xml:space="preserve">significant changes in Legislation to address any new </w:t>
            </w:r>
            <w:r w:rsidR="00B434DF" w:rsidRPr="00EE0BBD">
              <w:rPr>
                <w:rFonts w:asciiTheme="minorHAnsi" w:hAnsiTheme="minorHAnsi" w:cstheme="minorHAnsi"/>
                <w:sz w:val="14"/>
                <w:szCs w:val="14"/>
              </w:rPr>
              <w:t>hazards and</w:t>
            </w:r>
            <w:r w:rsidR="00DB57AB" w:rsidRPr="00EE0BBD">
              <w:rPr>
                <w:rFonts w:asciiTheme="minorHAnsi" w:hAnsiTheme="minorHAnsi" w:cstheme="minorHAnsi"/>
                <w:sz w:val="14"/>
                <w:szCs w:val="14"/>
              </w:rPr>
              <w:t>/or</w:t>
            </w:r>
            <w:r w:rsidR="00B434DF" w:rsidRPr="00EE0BBD">
              <w:rPr>
                <w:rFonts w:asciiTheme="minorHAnsi" w:hAnsiTheme="minorHAnsi" w:cstheme="minorHAnsi"/>
                <w:sz w:val="14"/>
                <w:szCs w:val="14"/>
              </w:rPr>
              <w:t xml:space="preserve"> risks</w:t>
            </w:r>
            <w:r w:rsidRPr="00EE0BBD">
              <w:rPr>
                <w:rFonts w:asciiTheme="minorHAnsi" w:hAnsiTheme="minorHAnsi" w:cstheme="minorHAnsi"/>
                <w:sz w:val="14"/>
                <w:szCs w:val="14"/>
              </w:rPr>
              <w:t>.</w:t>
            </w:r>
          </w:p>
          <w:p w14:paraId="7D652A95" w14:textId="77777777" w:rsidR="008E0482" w:rsidRPr="00EE0BBD" w:rsidRDefault="008E0482" w:rsidP="00923310">
            <w:pPr>
              <w:pStyle w:val="BodyText"/>
              <w:numPr>
                <w:ilvl w:val="0"/>
                <w:numId w:val="40"/>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After an unfortunate incident/accident that has identified gaps in </w:t>
            </w:r>
            <w:r w:rsidR="00055B90" w:rsidRPr="00EE0BBD">
              <w:rPr>
                <w:rFonts w:asciiTheme="minorHAnsi" w:hAnsiTheme="minorHAnsi" w:cstheme="minorHAnsi"/>
                <w:sz w:val="14"/>
                <w:szCs w:val="14"/>
              </w:rPr>
              <w:t>a</w:t>
            </w:r>
            <w:r w:rsidRPr="00EE0BBD">
              <w:rPr>
                <w:rFonts w:asciiTheme="minorHAnsi" w:hAnsiTheme="minorHAnsi" w:cstheme="minorHAnsi"/>
                <w:sz w:val="14"/>
                <w:szCs w:val="14"/>
              </w:rPr>
              <w:t xml:space="preserve"> process.</w:t>
            </w:r>
          </w:p>
          <w:p w14:paraId="37DE2988" w14:textId="77777777" w:rsidR="00D1589E" w:rsidRDefault="00B434DF" w:rsidP="00923310">
            <w:pPr>
              <w:pStyle w:val="BodyText"/>
              <w:numPr>
                <w:ilvl w:val="0"/>
                <w:numId w:val="40"/>
              </w:numPr>
              <w:ind w:left="873" w:hanging="284"/>
              <w:rPr>
                <w:rFonts w:asciiTheme="minorHAnsi" w:hAnsiTheme="minorHAnsi" w:cstheme="minorHAnsi"/>
                <w:sz w:val="14"/>
                <w:szCs w:val="14"/>
              </w:rPr>
            </w:pPr>
            <w:r w:rsidRPr="00EE0BBD">
              <w:rPr>
                <w:rFonts w:asciiTheme="minorHAnsi" w:hAnsiTheme="minorHAnsi" w:cstheme="minorHAnsi"/>
                <w:sz w:val="14"/>
                <w:szCs w:val="14"/>
              </w:rPr>
              <w:t xml:space="preserve">Periodically, minimum </w:t>
            </w:r>
            <w:r w:rsidR="002B1853" w:rsidRPr="00EE0BBD">
              <w:rPr>
                <w:rFonts w:asciiTheme="minorHAnsi" w:hAnsiTheme="minorHAnsi" w:cstheme="minorHAnsi"/>
                <w:sz w:val="14"/>
                <w:szCs w:val="14"/>
              </w:rPr>
              <w:t>bi-annually</w:t>
            </w:r>
            <w:r w:rsidRPr="00EE0BBD">
              <w:rPr>
                <w:rFonts w:asciiTheme="minorHAnsi" w:hAnsiTheme="minorHAnsi" w:cstheme="minorHAnsi"/>
                <w:sz w:val="14"/>
                <w:szCs w:val="14"/>
              </w:rPr>
              <w:t>.</w:t>
            </w:r>
          </w:p>
          <w:p w14:paraId="2D1F94FC" w14:textId="1E86E3CE" w:rsidR="00EE0BBD" w:rsidRPr="00EE0BBD" w:rsidRDefault="00EE0BBD" w:rsidP="00EE0BBD">
            <w:pPr>
              <w:pStyle w:val="BodyText"/>
              <w:ind w:left="873"/>
              <w:rPr>
                <w:rFonts w:asciiTheme="minorHAnsi" w:hAnsiTheme="minorHAnsi" w:cstheme="minorHAnsi"/>
                <w:sz w:val="6"/>
                <w:szCs w:val="6"/>
              </w:rPr>
            </w:pPr>
          </w:p>
        </w:tc>
      </w:tr>
    </w:tbl>
    <w:p w14:paraId="0836B0E7" w14:textId="77777777" w:rsidR="000201F0" w:rsidRPr="00585AD4" w:rsidRDefault="000201F0" w:rsidP="00E22036">
      <w:pPr>
        <w:pStyle w:val="BodyText"/>
        <w:rPr>
          <w:rFonts w:asciiTheme="minorHAnsi" w:hAnsiTheme="minorHAnsi" w:cs="Arial"/>
          <w:b/>
          <w:sz w:val="14"/>
          <w:szCs w:val="14"/>
        </w:rPr>
      </w:pPr>
    </w:p>
    <w:tbl>
      <w:tblPr>
        <w:tblStyle w:val="TableGrid"/>
        <w:tblW w:w="0" w:type="auto"/>
        <w:tblLook w:val="04A0" w:firstRow="1" w:lastRow="0" w:firstColumn="1" w:lastColumn="0" w:noHBand="0" w:noVBand="1"/>
      </w:tblPr>
      <w:tblGrid>
        <w:gridCol w:w="1271"/>
        <w:gridCol w:w="1139"/>
        <w:gridCol w:w="4531"/>
        <w:gridCol w:w="2075"/>
      </w:tblGrid>
      <w:tr w:rsidR="00884F43" w:rsidRPr="006927E4" w14:paraId="25E6F58D" w14:textId="77777777" w:rsidTr="00295626">
        <w:tc>
          <w:tcPr>
            <w:tcW w:w="1271" w:type="dxa"/>
            <w:tcBorders>
              <w:top w:val="nil"/>
              <w:left w:val="nil"/>
              <w:bottom w:val="single" w:sz="4" w:space="0" w:color="auto"/>
              <w:right w:val="nil"/>
            </w:tcBorders>
          </w:tcPr>
          <w:p w14:paraId="7EB44FAF" w14:textId="77777777" w:rsidR="00884F43" w:rsidRPr="006927E4" w:rsidRDefault="00884F43" w:rsidP="00295626">
            <w:pPr>
              <w:pStyle w:val="BodyText"/>
              <w:rPr>
                <w:rFonts w:asciiTheme="minorHAnsi" w:hAnsiTheme="minorHAnsi" w:cs="Arial"/>
                <w:sz w:val="22"/>
                <w:szCs w:val="22"/>
              </w:rPr>
            </w:pPr>
          </w:p>
        </w:tc>
        <w:tc>
          <w:tcPr>
            <w:tcW w:w="5670" w:type="dxa"/>
            <w:gridSpan w:val="2"/>
            <w:tcBorders>
              <w:top w:val="nil"/>
              <w:left w:val="nil"/>
              <w:bottom w:val="single" w:sz="4" w:space="0" w:color="auto"/>
              <w:right w:val="single" w:sz="4" w:space="0" w:color="auto"/>
            </w:tcBorders>
          </w:tcPr>
          <w:p w14:paraId="6661E37C" w14:textId="77777777" w:rsidR="00884F43" w:rsidRPr="006927E4" w:rsidRDefault="00884F43" w:rsidP="00295626">
            <w:pPr>
              <w:pStyle w:val="BodyText"/>
              <w:rPr>
                <w:rFonts w:asciiTheme="minorHAnsi" w:hAnsiTheme="minorHAnsi" w:cs="Arial"/>
                <w:sz w:val="22"/>
                <w:szCs w:val="22"/>
              </w:rPr>
            </w:pPr>
          </w:p>
        </w:tc>
        <w:tc>
          <w:tcPr>
            <w:tcW w:w="2075" w:type="dxa"/>
            <w:tcBorders>
              <w:left w:val="single" w:sz="4" w:space="0" w:color="auto"/>
            </w:tcBorders>
            <w:shd w:val="clear" w:color="auto" w:fill="E7E6E6" w:themeFill="background2"/>
          </w:tcPr>
          <w:p w14:paraId="5460F013" w14:textId="77777777" w:rsidR="00884F43" w:rsidRPr="006927E4" w:rsidRDefault="00884F43" w:rsidP="00295626">
            <w:pPr>
              <w:pStyle w:val="BodyText"/>
              <w:jc w:val="center"/>
              <w:rPr>
                <w:rFonts w:asciiTheme="minorHAnsi" w:hAnsiTheme="minorHAnsi" w:cs="Arial"/>
                <w:b/>
                <w:sz w:val="22"/>
                <w:szCs w:val="22"/>
              </w:rPr>
            </w:pPr>
            <w:r w:rsidRPr="006927E4">
              <w:rPr>
                <w:rFonts w:asciiTheme="minorHAnsi" w:hAnsiTheme="minorHAnsi" w:cs="Arial"/>
                <w:b/>
                <w:sz w:val="22"/>
                <w:szCs w:val="22"/>
              </w:rPr>
              <w:t>Date</w:t>
            </w:r>
          </w:p>
        </w:tc>
      </w:tr>
      <w:tr w:rsidR="00884F43" w:rsidRPr="006927E4" w14:paraId="5A070091" w14:textId="77777777" w:rsidTr="00D024AB">
        <w:trPr>
          <w:trHeight w:val="413"/>
        </w:trPr>
        <w:tc>
          <w:tcPr>
            <w:tcW w:w="1271" w:type="dxa"/>
            <w:vMerge w:val="restart"/>
            <w:tcBorders>
              <w:top w:val="single" w:sz="4" w:space="0" w:color="auto"/>
              <w:right w:val="single" w:sz="4" w:space="0" w:color="auto"/>
            </w:tcBorders>
            <w:shd w:val="clear" w:color="auto" w:fill="E7E6E6" w:themeFill="background2"/>
            <w:vAlign w:val="center"/>
          </w:tcPr>
          <w:p w14:paraId="2866E43C" w14:textId="77777777" w:rsidR="00884F43" w:rsidRPr="006927E4" w:rsidRDefault="00884F43" w:rsidP="00295626">
            <w:pPr>
              <w:pStyle w:val="BodyText"/>
              <w:jc w:val="center"/>
              <w:rPr>
                <w:rFonts w:asciiTheme="minorHAnsi" w:hAnsiTheme="minorHAnsi" w:cs="Arial"/>
                <w:b/>
                <w:sz w:val="22"/>
                <w:szCs w:val="22"/>
              </w:rPr>
            </w:pPr>
            <w:r w:rsidRPr="006927E4">
              <w:rPr>
                <w:rFonts w:asciiTheme="minorHAnsi" w:hAnsiTheme="minorHAnsi" w:cs="Arial"/>
                <w:b/>
                <w:sz w:val="22"/>
                <w:szCs w:val="22"/>
              </w:rPr>
              <w:t>Author</w:t>
            </w:r>
          </w:p>
        </w:tc>
        <w:tc>
          <w:tcPr>
            <w:tcW w:w="1139" w:type="dxa"/>
            <w:tcBorders>
              <w:top w:val="single" w:sz="4" w:space="0" w:color="auto"/>
              <w:left w:val="single" w:sz="4" w:space="0" w:color="auto"/>
              <w:bottom w:val="nil"/>
              <w:right w:val="single" w:sz="4" w:space="0" w:color="auto"/>
            </w:tcBorders>
            <w:vAlign w:val="center"/>
          </w:tcPr>
          <w:p w14:paraId="0E4EAC9D" w14:textId="77777777" w:rsidR="00884F43" w:rsidRPr="006927E4" w:rsidRDefault="00884F43" w:rsidP="00295626">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B40BC34" w14:textId="77777777" w:rsidR="00884F43" w:rsidRPr="006927E4" w:rsidRDefault="00884F43" w:rsidP="00295626">
            <w:pPr>
              <w:pStyle w:val="BodyText"/>
              <w:jc w:val="both"/>
              <w:rPr>
                <w:rFonts w:asciiTheme="minorHAnsi" w:hAnsiTheme="minorHAnsi" w:cs="Arial"/>
                <w:sz w:val="22"/>
                <w:szCs w:val="22"/>
              </w:rPr>
            </w:pPr>
            <w:r w:rsidRPr="006927E4">
              <w:rPr>
                <w:rFonts w:asciiTheme="minorHAnsi" w:hAnsiTheme="minorHAnsi" w:cs="Arial"/>
                <w:sz w:val="22"/>
                <w:szCs w:val="22"/>
              </w:rPr>
              <w:t>Harvinder Singh Rajput</w:t>
            </w:r>
          </w:p>
        </w:tc>
        <w:tc>
          <w:tcPr>
            <w:tcW w:w="2075" w:type="dxa"/>
            <w:vMerge w:val="restart"/>
            <w:tcBorders>
              <w:left w:val="single" w:sz="4" w:space="0" w:color="auto"/>
            </w:tcBorders>
            <w:vAlign w:val="center"/>
          </w:tcPr>
          <w:p w14:paraId="7D81076E" w14:textId="4A8630C7" w:rsidR="00884F43" w:rsidRPr="006927E4" w:rsidRDefault="0043346C" w:rsidP="00295626">
            <w:pPr>
              <w:pStyle w:val="BodyText"/>
              <w:jc w:val="center"/>
              <w:rPr>
                <w:rFonts w:asciiTheme="minorHAnsi" w:hAnsiTheme="minorHAnsi" w:cs="Arial"/>
                <w:sz w:val="22"/>
                <w:szCs w:val="22"/>
              </w:rPr>
            </w:pPr>
            <w:r>
              <w:rPr>
                <w:rFonts w:asciiTheme="minorHAnsi" w:hAnsiTheme="minorHAnsi" w:cs="Arial"/>
                <w:sz w:val="22"/>
                <w:szCs w:val="22"/>
              </w:rPr>
              <w:t>17/05/2020</w:t>
            </w:r>
          </w:p>
        </w:tc>
      </w:tr>
      <w:tr w:rsidR="00884F43" w:rsidRPr="006927E4" w14:paraId="0B29265D" w14:textId="77777777" w:rsidTr="00D024AB">
        <w:trPr>
          <w:trHeight w:val="413"/>
        </w:trPr>
        <w:tc>
          <w:tcPr>
            <w:tcW w:w="1271" w:type="dxa"/>
            <w:vMerge/>
            <w:tcBorders>
              <w:right w:val="single" w:sz="4" w:space="0" w:color="auto"/>
            </w:tcBorders>
            <w:shd w:val="clear" w:color="auto" w:fill="E7E6E6" w:themeFill="background2"/>
            <w:vAlign w:val="center"/>
          </w:tcPr>
          <w:p w14:paraId="59ADB362" w14:textId="77777777" w:rsidR="00884F43" w:rsidRPr="006927E4" w:rsidRDefault="00884F43" w:rsidP="00295626">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77C7A857" w14:textId="77777777" w:rsidR="00884F43" w:rsidRPr="006927E4" w:rsidRDefault="00884F43" w:rsidP="00295626">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41920778" w14:textId="77777777" w:rsidR="00884F43" w:rsidRPr="006927E4" w:rsidRDefault="00884F43" w:rsidP="00295626">
            <w:pPr>
              <w:pStyle w:val="BodyText"/>
              <w:jc w:val="both"/>
              <w:rPr>
                <w:rFonts w:asciiTheme="minorHAnsi" w:hAnsiTheme="minorHAnsi" w:cs="Arial"/>
                <w:sz w:val="22"/>
                <w:szCs w:val="22"/>
              </w:rPr>
            </w:pPr>
            <w:r w:rsidRPr="006927E4">
              <w:rPr>
                <w:rFonts w:asciiTheme="minorHAnsi" w:hAnsiTheme="minorHAnsi" w:cs="Arial"/>
                <w:sz w:val="22"/>
                <w:szCs w:val="22"/>
              </w:rPr>
              <w:t>TDET – Health and Safety Manager</w:t>
            </w:r>
          </w:p>
        </w:tc>
        <w:tc>
          <w:tcPr>
            <w:tcW w:w="2075" w:type="dxa"/>
            <w:vMerge/>
            <w:tcBorders>
              <w:left w:val="single" w:sz="4" w:space="0" w:color="auto"/>
            </w:tcBorders>
            <w:vAlign w:val="center"/>
          </w:tcPr>
          <w:p w14:paraId="1A3555CC" w14:textId="77777777" w:rsidR="00884F43" w:rsidRPr="006927E4" w:rsidRDefault="00884F43" w:rsidP="00295626">
            <w:pPr>
              <w:pStyle w:val="BodyText"/>
              <w:jc w:val="center"/>
              <w:rPr>
                <w:rFonts w:asciiTheme="minorHAnsi" w:hAnsiTheme="minorHAnsi" w:cs="Arial"/>
                <w:sz w:val="22"/>
                <w:szCs w:val="22"/>
              </w:rPr>
            </w:pPr>
          </w:p>
        </w:tc>
      </w:tr>
      <w:tr w:rsidR="00D024AB" w:rsidRPr="006927E4" w14:paraId="75B9C493" w14:textId="77777777" w:rsidTr="00D024AB">
        <w:trPr>
          <w:trHeight w:val="413"/>
        </w:trPr>
        <w:tc>
          <w:tcPr>
            <w:tcW w:w="1271" w:type="dxa"/>
            <w:vMerge w:val="restart"/>
            <w:tcBorders>
              <w:right w:val="single" w:sz="4" w:space="0" w:color="auto"/>
            </w:tcBorders>
            <w:shd w:val="clear" w:color="auto" w:fill="E7E6E6" w:themeFill="background2"/>
            <w:vAlign w:val="center"/>
          </w:tcPr>
          <w:p w14:paraId="0B560ED4" w14:textId="37069C61"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7F8382E0" w14:textId="6F34BBB9"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340BD7D" w14:textId="05C45AB4" w:rsidR="00D024AB" w:rsidRPr="006927E4" w:rsidRDefault="00472E1E" w:rsidP="00D024AB">
            <w:pPr>
              <w:pStyle w:val="BodyText"/>
              <w:jc w:val="both"/>
              <w:rPr>
                <w:rFonts w:asciiTheme="minorHAnsi" w:hAnsiTheme="minorHAnsi" w:cs="Arial"/>
                <w:sz w:val="22"/>
                <w:szCs w:val="22"/>
              </w:rPr>
            </w:pPr>
            <w:r>
              <w:rPr>
                <w:rFonts w:asciiTheme="minorHAnsi" w:hAnsiTheme="minorHAnsi" w:cs="Arial"/>
                <w:sz w:val="22"/>
                <w:szCs w:val="22"/>
              </w:rPr>
              <w:t>Rick Carroll</w:t>
            </w:r>
          </w:p>
        </w:tc>
        <w:tc>
          <w:tcPr>
            <w:tcW w:w="2075" w:type="dxa"/>
            <w:vMerge w:val="restart"/>
            <w:tcBorders>
              <w:left w:val="single" w:sz="4" w:space="0" w:color="auto"/>
            </w:tcBorders>
            <w:vAlign w:val="center"/>
          </w:tcPr>
          <w:p w14:paraId="15B256D4" w14:textId="67750082" w:rsidR="00D024AB" w:rsidRPr="006927E4" w:rsidRDefault="00472E1E" w:rsidP="00D024AB">
            <w:pPr>
              <w:pStyle w:val="BodyText"/>
              <w:jc w:val="center"/>
              <w:rPr>
                <w:rFonts w:asciiTheme="minorHAnsi" w:hAnsiTheme="minorHAnsi" w:cs="Arial"/>
                <w:sz w:val="22"/>
                <w:szCs w:val="22"/>
              </w:rPr>
            </w:pPr>
            <w:r>
              <w:rPr>
                <w:rFonts w:asciiTheme="minorHAnsi" w:hAnsiTheme="minorHAnsi" w:cs="Arial"/>
                <w:sz w:val="22"/>
                <w:szCs w:val="22"/>
              </w:rPr>
              <w:t>04/06/2020</w:t>
            </w:r>
          </w:p>
        </w:tc>
      </w:tr>
      <w:tr w:rsidR="00D024AB" w:rsidRPr="006927E4" w14:paraId="63ED7C4E" w14:textId="77777777" w:rsidTr="00D024AB">
        <w:trPr>
          <w:trHeight w:val="413"/>
        </w:trPr>
        <w:tc>
          <w:tcPr>
            <w:tcW w:w="1271" w:type="dxa"/>
            <w:vMerge/>
            <w:tcBorders>
              <w:right w:val="single" w:sz="4" w:space="0" w:color="auto"/>
            </w:tcBorders>
            <w:shd w:val="clear" w:color="auto" w:fill="E7E6E6" w:themeFill="background2"/>
            <w:vAlign w:val="center"/>
          </w:tcPr>
          <w:p w14:paraId="72B73921"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7A179F65" w14:textId="55129141"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774AE1FF" w14:textId="1B036D2C" w:rsidR="00D024AB" w:rsidRPr="006927E4" w:rsidRDefault="00D024AB" w:rsidP="00D024AB">
            <w:pPr>
              <w:pStyle w:val="BodyText"/>
              <w:jc w:val="both"/>
              <w:rPr>
                <w:rFonts w:asciiTheme="minorHAnsi" w:hAnsiTheme="minorHAnsi" w:cs="Arial"/>
                <w:sz w:val="22"/>
                <w:szCs w:val="22"/>
              </w:rPr>
            </w:pPr>
            <w:r>
              <w:rPr>
                <w:rFonts w:asciiTheme="minorHAnsi" w:hAnsiTheme="minorHAnsi" w:cs="Arial"/>
                <w:sz w:val="22"/>
                <w:szCs w:val="22"/>
              </w:rPr>
              <w:t>Academy Principal / Head Teacher</w:t>
            </w:r>
          </w:p>
        </w:tc>
        <w:tc>
          <w:tcPr>
            <w:tcW w:w="2075" w:type="dxa"/>
            <w:vMerge/>
            <w:tcBorders>
              <w:left w:val="single" w:sz="4" w:space="0" w:color="auto"/>
            </w:tcBorders>
            <w:vAlign w:val="center"/>
          </w:tcPr>
          <w:p w14:paraId="0ECCDAAB" w14:textId="77777777" w:rsidR="00D024AB" w:rsidRPr="006927E4" w:rsidRDefault="00D024AB" w:rsidP="00D024AB">
            <w:pPr>
              <w:pStyle w:val="BodyText"/>
              <w:jc w:val="center"/>
              <w:rPr>
                <w:rFonts w:asciiTheme="minorHAnsi" w:hAnsiTheme="minorHAnsi" w:cs="Arial"/>
                <w:sz w:val="22"/>
                <w:szCs w:val="22"/>
              </w:rPr>
            </w:pPr>
          </w:p>
        </w:tc>
      </w:tr>
      <w:tr w:rsidR="00D024AB" w:rsidRPr="006927E4" w14:paraId="618C0D27" w14:textId="77777777" w:rsidTr="00D024AB">
        <w:trPr>
          <w:trHeight w:val="413"/>
        </w:trPr>
        <w:tc>
          <w:tcPr>
            <w:tcW w:w="1271" w:type="dxa"/>
            <w:vMerge w:val="restart"/>
            <w:tcBorders>
              <w:right w:val="single" w:sz="4" w:space="0" w:color="auto"/>
            </w:tcBorders>
            <w:shd w:val="clear" w:color="auto" w:fill="E7E6E6" w:themeFill="background2"/>
            <w:vAlign w:val="center"/>
          </w:tcPr>
          <w:p w14:paraId="44B17A8D"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67B758F9"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7FDD3BEB"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Simon Smith</w:t>
            </w:r>
          </w:p>
        </w:tc>
        <w:tc>
          <w:tcPr>
            <w:tcW w:w="2075" w:type="dxa"/>
            <w:vMerge w:val="restart"/>
            <w:tcBorders>
              <w:left w:val="single" w:sz="4" w:space="0" w:color="auto"/>
            </w:tcBorders>
            <w:vAlign w:val="center"/>
          </w:tcPr>
          <w:p w14:paraId="6550A30D" w14:textId="1088794F"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02/06/2020</w:t>
            </w:r>
          </w:p>
        </w:tc>
      </w:tr>
      <w:tr w:rsidR="00D024AB" w:rsidRPr="006927E4" w14:paraId="2D9A756B" w14:textId="77777777" w:rsidTr="00D024AB">
        <w:trPr>
          <w:trHeight w:val="413"/>
        </w:trPr>
        <w:tc>
          <w:tcPr>
            <w:tcW w:w="1271" w:type="dxa"/>
            <w:vMerge/>
            <w:tcBorders>
              <w:right w:val="single" w:sz="4" w:space="0" w:color="auto"/>
            </w:tcBorders>
            <w:shd w:val="clear" w:color="auto" w:fill="E7E6E6" w:themeFill="background2"/>
            <w:vAlign w:val="center"/>
          </w:tcPr>
          <w:p w14:paraId="54E16C6E"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67099AF0"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7689E75D"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Director of Resources</w:t>
            </w:r>
          </w:p>
        </w:tc>
        <w:tc>
          <w:tcPr>
            <w:tcW w:w="2075" w:type="dxa"/>
            <w:vMerge/>
            <w:tcBorders>
              <w:left w:val="single" w:sz="4" w:space="0" w:color="auto"/>
            </w:tcBorders>
            <w:vAlign w:val="center"/>
          </w:tcPr>
          <w:p w14:paraId="237DD67E"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27CC58F5" w14:textId="77777777" w:rsidTr="00D024AB">
        <w:trPr>
          <w:trHeight w:val="413"/>
        </w:trPr>
        <w:tc>
          <w:tcPr>
            <w:tcW w:w="1271" w:type="dxa"/>
            <w:vMerge w:val="restart"/>
            <w:tcBorders>
              <w:right w:val="single" w:sz="4" w:space="0" w:color="auto"/>
            </w:tcBorders>
            <w:shd w:val="clear" w:color="auto" w:fill="E7E6E6" w:themeFill="background2"/>
            <w:vAlign w:val="center"/>
          </w:tcPr>
          <w:p w14:paraId="55EA964A" w14:textId="74975E72"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Verified</w:t>
            </w:r>
          </w:p>
        </w:tc>
        <w:tc>
          <w:tcPr>
            <w:tcW w:w="1139" w:type="dxa"/>
            <w:tcBorders>
              <w:top w:val="single" w:sz="4" w:space="0" w:color="auto"/>
              <w:left w:val="single" w:sz="4" w:space="0" w:color="auto"/>
              <w:bottom w:val="nil"/>
              <w:right w:val="single" w:sz="4" w:space="0" w:color="auto"/>
            </w:tcBorders>
            <w:vAlign w:val="center"/>
          </w:tcPr>
          <w:p w14:paraId="23946D27" w14:textId="70A8795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102C2399" w14:textId="29B46779"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Scott Hudson</w:t>
            </w:r>
          </w:p>
        </w:tc>
        <w:tc>
          <w:tcPr>
            <w:tcW w:w="2075" w:type="dxa"/>
            <w:vMerge w:val="restart"/>
            <w:tcBorders>
              <w:left w:val="single" w:sz="4" w:space="0" w:color="auto"/>
            </w:tcBorders>
            <w:vAlign w:val="center"/>
          </w:tcPr>
          <w:p w14:paraId="085E616D" w14:textId="6FB6AFA0"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02/06/2020</w:t>
            </w:r>
          </w:p>
        </w:tc>
      </w:tr>
      <w:tr w:rsidR="00D024AB" w:rsidRPr="006927E4" w14:paraId="7182A504" w14:textId="77777777" w:rsidTr="00D024AB">
        <w:trPr>
          <w:trHeight w:val="413"/>
        </w:trPr>
        <w:tc>
          <w:tcPr>
            <w:tcW w:w="1271" w:type="dxa"/>
            <w:vMerge/>
            <w:tcBorders>
              <w:right w:val="single" w:sz="4" w:space="0" w:color="auto"/>
            </w:tcBorders>
            <w:shd w:val="clear" w:color="auto" w:fill="E7E6E6" w:themeFill="background2"/>
            <w:vAlign w:val="center"/>
          </w:tcPr>
          <w:p w14:paraId="657D77FB"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bottom w:val="single" w:sz="4" w:space="0" w:color="auto"/>
              <w:right w:val="single" w:sz="4" w:space="0" w:color="auto"/>
            </w:tcBorders>
            <w:vAlign w:val="center"/>
          </w:tcPr>
          <w:p w14:paraId="1970D53E" w14:textId="0A44021C"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bottom w:val="single" w:sz="4" w:space="0" w:color="auto"/>
              <w:right w:val="single" w:sz="4" w:space="0" w:color="auto"/>
            </w:tcBorders>
            <w:vAlign w:val="center"/>
          </w:tcPr>
          <w:p w14:paraId="18B16512" w14:textId="4CCDAA4F"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Director of Education</w:t>
            </w:r>
          </w:p>
        </w:tc>
        <w:tc>
          <w:tcPr>
            <w:tcW w:w="2075" w:type="dxa"/>
            <w:vMerge/>
            <w:tcBorders>
              <w:left w:val="single" w:sz="4" w:space="0" w:color="auto"/>
            </w:tcBorders>
            <w:vAlign w:val="center"/>
          </w:tcPr>
          <w:p w14:paraId="687F2A32"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36053498" w14:textId="77777777" w:rsidTr="00D024AB">
        <w:trPr>
          <w:trHeight w:val="413"/>
        </w:trPr>
        <w:tc>
          <w:tcPr>
            <w:tcW w:w="1271" w:type="dxa"/>
            <w:vMerge w:val="restart"/>
            <w:tcBorders>
              <w:right w:val="single" w:sz="4" w:space="0" w:color="auto"/>
            </w:tcBorders>
            <w:shd w:val="clear" w:color="auto" w:fill="E7E6E6" w:themeFill="background2"/>
            <w:vAlign w:val="center"/>
          </w:tcPr>
          <w:p w14:paraId="199754F4"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Approved</w:t>
            </w:r>
          </w:p>
        </w:tc>
        <w:tc>
          <w:tcPr>
            <w:tcW w:w="1139" w:type="dxa"/>
            <w:tcBorders>
              <w:top w:val="single" w:sz="4" w:space="0" w:color="auto"/>
              <w:left w:val="single" w:sz="4" w:space="0" w:color="auto"/>
              <w:bottom w:val="nil"/>
              <w:right w:val="single" w:sz="4" w:space="0" w:color="auto"/>
            </w:tcBorders>
            <w:vAlign w:val="center"/>
          </w:tcPr>
          <w:p w14:paraId="5DA2C844"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48E9B850"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Julie Taylor</w:t>
            </w:r>
          </w:p>
        </w:tc>
        <w:tc>
          <w:tcPr>
            <w:tcW w:w="2075" w:type="dxa"/>
            <w:vMerge w:val="restart"/>
            <w:tcBorders>
              <w:left w:val="single" w:sz="4" w:space="0" w:color="auto"/>
            </w:tcBorders>
            <w:vAlign w:val="center"/>
          </w:tcPr>
          <w:p w14:paraId="4950A636" w14:textId="6A242B15"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03/06/2020</w:t>
            </w:r>
          </w:p>
        </w:tc>
      </w:tr>
      <w:tr w:rsidR="00D024AB" w:rsidRPr="006927E4" w14:paraId="1123871A" w14:textId="77777777" w:rsidTr="00D024AB">
        <w:trPr>
          <w:trHeight w:val="413"/>
        </w:trPr>
        <w:tc>
          <w:tcPr>
            <w:tcW w:w="1271" w:type="dxa"/>
            <w:vMerge/>
            <w:tcBorders>
              <w:right w:val="single" w:sz="4" w:space="0" w:color="auto"/>
            </w:tcBorders>
            <w:shd w:val="clear" w:color="auto" w:fill="E7E6E6" w:themeFill="background2"/>
            <w:vAlign w:val="center"/>
          </w:tcPr>
          <w:p w14:paraId="00BF6FEF" w14:textId="77777777" w:rsidR="00D024AB" w:rsidRPr="006927E4" w:rsidRDefault="00D024AB" w:rsidP="00D024AB">
            <w:pPr>
              <w:pStyle w:val="BodyText"/>
              <w:jc w:val="center"/>
              <w:rPr>
                <w:rFonts w:asciiTheme="minorHAnsi" w:hAnsiTheme="minorHAnsi" w:cs="Arial"/>
                <w:b/>
                <w:sz w:val="22"/>
                <w:szCs w:val="22"/>
              </w:rPr>
            </w:pPr>
          </w:p>
        </w:tc>
        <w:tc>
          <w:tcPr>
            <w:tcW w:w="1139" w:type="dxa"/>
            <w:tcBorders>
              <w:top w:val="nil"/>
              <w:left w:val="single" w:sz="4" w:space="0" w:color="auto"/>
              <w:right w:val="single" w:sz="4" w:space="0" w:color="auto"/>
            </w:tcBorders>
            <w:vAlign w:val="center"/>
          </w:tcPr>
          <w:p w14:paraId="4B35C697"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right w:val="single" w:sz="4" w:space="0" w:color="auto"/>
            </w:tcBorders>
            <w:vAlign w:val="center"/>
          </w:tcPr>
          <w:p w14:paraId="6910737C"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 Chief Executive Officer (CEO)</w:t>
            </w:r>
          </w:p>
        </w:tc>
        <w:tc>
          <w:tcPr>
            <w:tcW w:w="2075" w:type="dxa"/>
            <w:vMerge/>
            <w:tcBorders>
              <w:left w:val="single" w:sz="4" w:space="0" w:color="auto"/>
            </w:tcBorders>
            <w:vAlign w:val="center"/>
          </w:tcPr>
          <w:p w14:paraId="372B3F2E" w14:textId="77777777" w:rsidR="00D024AB" w:rsidRPr="00560D60" w:rsidRDefault="00D024AB" w:rsidP="00D024AB">
            <w:pPr>
              <w:pStyle w:val="BodyText"/>
              <w:jc w:val="center"/>
              <w:rPr>
                <w:rFonts w:asciiTheme="minorHAnsi" w:hAnsiTheme="minorHAnsi" w:cs="Arial"/>
                <w:sz w:val="22"/>
                <w:szCs w:val="22"/>
              </w:rPr>
            </w:pPr>
          </w:p>
        </w:tc>
      </w:tr>
      <w:tr w:rsidR="00D024AB" w:rsidRPr="006927E4" w14:paraId="2BCFCE91" w14:textId="77777777" w:rsidTr="00D024AB">
        <w:trPr>
          <w:trHeight w:val="413"/>
        </w:trPr>
        <w:tc>
          <w:tcPr>
            <w:tcW w:w="1271" w:type="dxa"/>
            <w:vMerge w:val="restart"/>
            <w:tcBorders>
              <w:right w:val="single" w:sz="4" w:space="0" w:color="auto"/>
            </w:tcBorders>
            <w:shd w:val="clear" w:color="auto" w:fill="E7E6E6" w:themeFill="background2"/>
            <w:vAlign w:val="center"/>
          </w:tcPr>
          <w:p w14:paraId="1B02BD8D" w14:textId="77777777" w:rsidR="00D024AB" w:rsidRPr="006927E4" w:rsidRDefault="00D024AB" w:rsidP="00D024AB">
            <w:pPr>
              <w:pStyle w:val="BodyText"/>
              <w:jc w:val="center"/>
              <w:rPr>
                <w:rFonts w:asciiTheme="minorHAnsi" w:hAnsiTheme="minorHAnsi" w:cs="Arial"/>
                <w:b/>
                <w:sz w:val="22"/>
                <w:szCs w:val="22"/>
              </w:rPr>
            </w:pPr>
            <w:r w:rsidRPr="006927E4">
              <w:rPr>
                <w:rFonts w:asciiTheme="minorHAnsi" w:hAnsiTheme="minorHAnsi" w:cs="Arial"/>
                <w:b/>
                <w:sz w:val="22"/>
                <w:szCs w:val="22"/>
              </w:rPr>
              <w:t>Approved</w:t>
            </w:r>
          </w:p>
        </w:tc>
        <w:tc>
          <w:tcPr>
            <w:tcW w:w="1139" w:type="dxa"/>
            <w:tcBorders>
              <w:top w:val="single" w:sz="4" w:space="0" w:color="auto"/>
              <w:left w:val="single" w:sz="4" w:space="0" w:color="auto"/>
              <w:bottom w:val="nil"/>
              <w:right w:val="single" w:sz="4" w:space="0" w:color="auto"/>
            </w:tcBorders>
            <w:vAlign w:val="center"/>
          </w:tcPr>
          <w:p w14:paraId="532E7A2D"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Name:</w:t>
            </w:r>
          </w:p>
        </w:tc>
        <w:tc>
          <w:tcPr>
            <w:tcW w:w="4531" w:type="dxa"/>
            <w:tcBorders>
              <w:top w:val="single" w:sz="4" w:space="0" w:color="auto"/>
              <w:left w:val="single" w:sz="4" w:space="0" w:color="auto"/>
              <w:bottom w:val="nil"/>
              <w:right w:val="single" w:sz="4" w:space="0" w:color="auto"/>
            </w:tcBorders>
            <w:vAlign w:val="center"/>
          </w:tcPr>
          <w:p w14:paraId="3911F3C7"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Committee Members</w:t>
            </w:r>
          </w:p>
        </w:tc>
        <w:tc>
          <w:tcPr>
            <w:tcW w:w="2075" w:type="dxa"/>
            <w:vMerge w:val="restart"/>
            <w:tcBorders>
              <w:left w:val="single" w:sz="4" w:space="0" w:color="auto"/>
            </w:tcBorders>
            <w:vAlign w:val="center"/>
          </w:tcPr>
          <w:p w14:paraId="00C1F48F" w14:textId="650EFF43" w:rsidR="00D024AB" w:rsidRPr="00560D60" w:rsidRDefault="00541112" w:rsidP="00D024AB">
            <w:pPr>
              <w:pStyle w:val="BodyText"/>
              <w:jc w:val="center"/>
              <w:rPr>
                <w:rFonts w:asciiTheme="minorHAnsi" w:hAnsiTheme="minorHAnsi" w:cs="Arial"/>
                <w:sz w:val="22"/>
                <w:szCs w:val="22"/>
              </w:rPr>
            </w:pPr>
            <w:r w:rsidRPr="00560D60">
              <w:rPr>
                <w:rFonts w:asciiTheme="minorHAnsi" w:hAnsiTheme="minorHAnsi" w:cs="Arial"/>
                <w:sz w:val="22"/>
                <w:szCs w:val="22"/>
              </w:rPr>
              <w:t>03/06/2020</w:t>
            </w:r>
          </w:p>
        </w:tc>
      </w:tr>
      <w:tr w:rsidR="00D024AB" w:rsidRPr="006927E4" w14:paraId="50E8F5A5" w14:textId="77777777" w:rsidTr="00D024AB">
        <w:trPr>
          <w:trHeight w:val="413"/>
        </w:trPr>
        <w:tc>
          <w:tcPr>
            <w:tcW w:w="1271" w:type="dxa"/>
            <w:vMerge/>
            <w:tcBorders>
              <w:right w:val="single" w:sz="4" w:space="0" w:color="auto"/>
            </w:tcBorders>
            <w:shd w:val="clear" w:color="auto" w:fill="E7E6E6" w:themeFill="background2"/>
          </w:tcPr>
          <w:p w14:paraId="5E34687E" w14:textId="77777777" w:rsidR="00D024AB" w:rsidRPr="006927E4" w:rsidRDefault="00D024AB" w:rsidP="00D024AB">
            <w:pPr>
              <w:pStyle w:val="BodyText"/>
              <w:rPr>
                <w:rFonts w:asciiTheme="minorHAnsi" w:hAnsiTheme="minorHAnsi" w:cs="Arial"/>
                <w:sz w:val="22"/>
                <w:szCs w:val="22"/>
              </w:rPr>
            </w:pPr>
          </w:p>
        </w:tc>
        <w:tc>
          <w:tcPr>
            <w:tcW w:w="1139" w:type="dxa"/>
            <w:tcBorders>
              <w:top w:val="nil"/>
              <w:left w:val="single" w:sz="4" w:space="0" w:color="auto"/>
              <w:right w:val="single" w:sz="4" w:space="0" w:color="auto"/>
            </w:tcBorders>
            <w:vAlign w:val="center"/>
          </w:tcPr>
          <w:p w14:paraId="1B998A9F" w14:textId="77777777" w:rsidR="00D024AB" w:rsidRPr="006927E4" w:rsidRDefault="00D024AB" w:rsidP="00D024AB">
            <w:pPr>
              <w:pStyle w:val="BodyText"/>
              <w:jc w:val="right"/>
              <w:rPr>
                <w:rFonts w:asciiTheme="minorHAnsi" w:hAnsiTheme="minorHAnsi" w:cs="Arial"/>
                <w:sz w:val="22"/>
                <w:szCs w:val="22"/>
              </w:rPr>
            </w:pPr>
            <w:r w:rsidRPr="006927E4">
              <w:rPr>
                <w:rFonts w:asciiTheme="minorHAnsi" w:hAnsiTheme="minorHAnsi" w:cs="Arial"/>
                <w:sz w:val="22"/>
                <w:szCs w:val="22"/>
              </w:rPr>
              <w:t>Post:</w:t>
            </w:r>
          </w:p>
        </w:tc>
        <w:tc>
          <w:tcPr>
            <w:tcW w:w="4531" w:type="dxa"/>
            <w:tcBorders>
              <w:top w:val="nil"/>
              <w:left w:val="single" w:sz="4" w:space="0" w:color="auto"/>
              <w:right w:val="single" w:sz="4" w:space="0" w:color="auto"/>
            </w:tcBorders>
            <w:vAlign w:val="center"/>
          </w:tcPr>
          <w:p w14:paraId="6C67B3A6" w14:textId="77777777" w:rsidR="00D024AB" w:rsidRPr="00560D60" w:rsidRDefault="00D024AB" w:rsidP="00D024AB">
            <w:pPr>
              <w:pStyle w:val="BodyText"/>
              <w:jc w:val="both"/>
              <w:rPr>
                <w:rFonts w:asciiTheme="minorHAnsi" w:hAnsiTheme="minorHAnsi" w:cs="Arial"/>
                <w:sz w:val="22"/>
                <w:szCs w:val="22"/>
              </w:rPr>
            </w:pPr>
            <w:r w:rsidRPr="00560D60">
              <w:rPr>
                <w:rFonts w:asciiTheme="minorHAnsi" w:hAnsiTheme="minorHAnsi" w:cs="Arial"/>
                <w:sz w:val="22"/>
                <w:szCs w:val="22"/>
              </w:rPr>
              <w:t>TDET Resources Committee</w:t>
            </w:r>
          </w:p>
        </w:tc>
        <w:tc>
          <w:tcPr>
            <w:tcW w:w="2075" w:type="dxa"/>
            <w:vMerge/>
            <w:tcBorders>
              <w:left w:val="single" w:sz="4" w:space="0" w:color="auto"/>
            </w:tcBorders>
            <w:vAlign w:val="center"/>
          </w:tcPr>
          <w:p w14:paraId="6163E8DB" w14:textId="77777777" w:rsidR="00D024AB" w:rsidRPr="006927E4" w:rsidRDefault="00D024AB" w:rsidP="00D024AB">
            <w:pPr>
              <w:pStyle w:val="BodyText"/>
              <w:jc w:val="center"/>
              <w:rPr>
                <w:rFonts w:asciiTheme="minorHAnsi" w:hAnsiTheme="minorHAnsi" w:cs="Arial"/>
                <w:sz w:val="22"/>
                <w:szCs w:val="22"/>
              </w:rPr>
            </w:pPr>
          </w:p>
        </w:tc>
      </w:tr>
    </w:tbl>
    <w:p w14:paraId="1A5505DB" w14:textId="77777777" w:rsidR="00884F43" w:rsidRPr="00EE0BBD" w:rsidRDefault="00884F43" w:rsidP="00E22036">
      <w:pPr>
        <w:widowControl/>
        <w:spacing w:line="259" w:lineRule="auto"/>
        <w:rPr>
          <w:sz w:val="6"/>
          <w:szCs w:val="6"/>
        </w:rPr>
      </w:pPr>
    </w:p>
    <w:p w14:paraId="6235344C" w14:textId="77777777" w:rsidR="008C3E8E" w:rsidRPr="00EE0BBD" w:rsidRDefault="008C3E8E" w:rsidP="00E22036">
      <w:pPr>
        <w:widowControl/>
        <w:spacing w:line="259" w:lineRule="auto"/>
        <w:rPr>
          <w:sz w:val="6"/>
          <w:szCs w:val="6"/>
        </w:rPr>
      </w:pPr>
    </w:p>
    <w:p w14:paraId="2E243A67" w14:textId="77777777" w:rsidR="0000565D" w:rsidRPr="00585AD4" w:rsidRDefault="0000565D" w:rsidP="00E22036">
      <w:pPr>
        <w:widowControl/>
        <w:spacing w:line="259" w:lineRule="auto"/>
        <w:rPr>
          <w:sz w:val="14"/>
          <w:szCs w:val="14"/>
        </w:rPr>
        <w:sectPr w:rsidR="0000565D" w:rsidRPr="00585AD4" w:rsidSect="006C35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567" w:footer="567" w:gutter="0"/>
          <w:cols w:space="708"/>
          <w:docGrid w:linePitch="360"/>
        </w:sectPr>
      </w:pPr>
    </w:p>
    <w:p w14:paraId="3EE13F62" w14:textId="77777777" w:rsidR="00FD3EB1" w:rsidRPr="006927E4" w:rsidRDefault="00FD3EB1" w:rsidP="00E22036">
      <w:pPr>
        <w:jc w:val="center"/>
      </w:pPr>
    </w:p>
    <w:p w14:paraId="624974C1" w14:textId="77777777" w:rsidR="00FD3EB1" w:rsidRPr="006927E4" w:rsidRDefault="00FD3EB1" w:rsidP="00E22036">
      <w:pPr>
        <w:jc w:val="center"/>
      </w:pPr>
    </w:p>
    <w:p w14:paraId="37110E5E" w14:textId="4ACE5AD4" w:rsidR="00FD3EB1" w:rsidRDefault="00FD3EB1" w:rsidP="00E22036">
      <w:pPr>
        <w:jc w:val="center"/>
      </w:pPr>
    </w:p>
    <w:p w14:paraId="697F60AA" w14:textId="56AC37F1" w:rsidR="00884F43" w:rsidRDefault="00884F43" w:rsidP="00E22036">
      <w:pPr>
        <w:jc w:val="center"/>
      </w:pPr>
    </w:p>
    <w:p w14:paraId="27EAFEC1" w14:textId="7D3C02A8" w:rsidR="00884F43" w:rsidRDefault="00884F43" w:rsidP="00E22036">
      <w:pPr>
        <w:jc w:val="center"/>
      </w:pPr>
    </w:p>
    <w:p w14:paraId="023EF15A" w14:textId="43BDC929" w:rsidR="00884F43" w:rsidRDefault="00884F43" w:rsidP="00E22036">
      <w:pPr>
        <w:jc w:val="center"/>
      </w:pPr>
    </w:p>
    <w:p w14:paraId="62DAFDF7" w14:textId="77777777" w:rsidR="00884F43" w:rsidRPr="006927E4" w:rsidRDefault="00884F43" w:rsidP="00E22036">
      <w:pPr>
        <w:jc w:val="center"/>
      </w:pPr>
    </w:p>
    <w:p w14:paraId="24610876" w14:textId="77777777" w:rsidR="00FD3EB1" w:rsidRPr="006927E4" w:rsidRDefault="00FD3EB1" w:rsidP="00E22036">
      <w:pPr>
        <w:jc w:val="center"/>
      </w:pPr>
    </w:p>
    <w:p w14:paraId="398E6851" w14:textId="77777777" w:rsidR="00FD3EB1" w:rsidRPr="006927E4" w:rsidRDefault="00FD3EB1" w:rsidP="00E22036">
      <w:pPr>
        <w:jc w:val="center"/>
      </w:pPr>
    </w:p>
    <w:p w14:paraId="2744AFE9" w14:textId="77777777" w:rsidR="00FD3EB1" w:rsidRPr="006927E4" w:rsidRDefault="00FD3EB1" w:rsidP="00E22036">
      <w:pPr>
        <w:jc w:val="center"/>
      </w:pPr>
    </w:p>
    <w:p w14:paraId="111D583C" w14:textId="77777777" w:rsidR="008C3E8E" w:rsidRPr="006927E4" w:rsidRDefault="00FD3EB1" w:rsidP="00E22036">
      <w:pPr>
        <w:jc w:val="center"/>
      </w:pPr>
      <w:r w:rsidRPr="006927E4">
        <w:t>Page intentionally left blank.</w:t>
      </w:r>
    </w:p>
    <w:p w14:paraId="2DCEC06D" w14:textId="77777777" w:rsidR="00FD3EB1" w:rsidRPr="006927E4" w:rsidRDefault="00FD3EB1" w:rsidP="00E22036"/>
    <w:p w14:paraId="6FB8EC23" w14:textId="77777777" w:rsidR="00FD3EB1" w:rsidRPr="006927E4" w:rsidRDefault="00FD3EB1" w:rsidP="00E22036"/>
    <w:p w14:paraId="2447F30D" w14:textId="77777777" w:rsidR="00FD3EB1" w:rsidRPr="006927E4" w:rsidRDefault="00FD3EB1" w:rsidP="00E22036">
      <w:pPr>
        <w:sectPr w:rsidR="00FD3EB1" w:rsidRPr="006927E4">
          <w:headerReference w:type="default" r:id="rId14"/>
          <w:pgSz w:w="11906" w:h="16838"/>
          <w:pgMar w:top="1440" w:right="1440" w:bottom="1440" w:left="1440" w:header="708" w:footer="708" w:gutter="0"/>
          <w:cols w:space="708"/>
          <w:docGrid w:linePitch="360"/>
        </w:sectPr>
      </w:pPr>
    </w:p>
    <w:tbl>
      <w:tblPr>
        <w:tblStyle w:val="TableGrid"/>
        <w:tblW w:w="9640" w:type="dxa"/>
        <w:tblInd w:w="-289" w:type="dxa"/>
        <w:tblLook w:val="04A0" w:firstRow="1" w:lastRow="0" w:firstColumn="1" w:lastColumn="0" w:noHBand="0" w:noVBand="1"/>
      </w:tblPr>
      <w:tblGrid>
        <w:gridCol w:w="8838"/>
        <w:gridCol w:w="802"/>
      </w:tblGrid>
      <w:tr w:rsidR="002775C9" w:rsidRPr="00E772E3" w14:paraId="1D8DA8D5" w14:textId="77777777" w:rsidTr="00635700">
        <w:trPr>
          <w:trHeight w:val="557"/>
        </w:trPr>
        <w:tc>
          <w:tcPr>
            <w:tcW w:w="8838" w:type="dxa"/>
            <w:shd w:val="clear" w:color="auto" w:fill="E7E6E6" w:themeFill="background2"/>
            <w:vAlign w:val="center"/>
          </w:tcPr>
          <w:p w14:paraId="774408C5" w14:textId="77777777" w:rsidR="002775C9" w:rsidRPr="00E772E3" w:rsidRDefault="002775C9" w:rsidP="00E772E3">
            <w:pPr>
              <w:jc w:val="center"/>
              <w:rPr>
                <w:rFonts w:asciiTheme="minorHAnsi" w:hAnsiTheme="minorHAnsi" w:cstheme="minorHAnsi"/>
                <w:b/>
              </w:rPr>
            </w:pPr>
            <w:r w:rsidRPr="00E772E3">
              <w:rPr>
                <w:rFonts w:asciiTheme="minorHAnsi" w:hAnsiTheme="minorHAnsi" w:cstheme="minorHAnsi"/>
                <w:b/>
              </w:rPr>
              <w:lastRenderedPageBreak/>
              <w:t>CONTENTS</w:t>
            </w:r>
          </w:p>
        </w:tc>
        <w:tc>
          <w:tcPr>
            <w:tcW w:w="802" w:type="dxa"/>
            <w:shd w:val="clear" w:color="auto" w:fill="E7E6E6" w:themeFill="background2"/>
            <w:vAlign w:val="center"/>
          </w:tcPr>
          <w:p w14:paraId="08115F9C" w14:textId="77777777" w:rsidR="002775C9" w:rsidRPr="00E772E3" w:rsidRDefault="002775C9" w:rsidP="00E772E3">
            <w:pPr>
              <w:jc w:val="center"/>
              <w:rPr>
                <w:rFonts w:asciiTheme="minorHAnsi" w:hAnsiTheme="minorHAnsi" w:cstheme="minorHAnsi"/>
                <w:b/>
              </w:rPr>
            </w:pPr>
            <w:r w:rsidRPr="00E772E3">
              <w:rPr>
                <w:rFonts w:asciiTheme="minorHAnsi" w:hAnsiTheme="minorHAnsi" w:cstheme="minorHAnsi"/>
                <w:b/>
              </w:rPr>
              <w:t>PAGE</w:t>
            </w:r>
          </w:p>
        </w:tc>
      </w:tr>
      <w:tr w:rsidR="002775C9" w:rsidRPr="00E772E3" w14:paraId="6EB2CF31" w14:textId="77777777" w:rsidTr="00B82648">
        <w:trPr>
          <w:trHeight w:val="700"/>
        </w:trPr>
        <w:tc>
          <w:tcPr>
            <w:tcW w:w="8838" w:type="dxa"/>
            <w:vAlign w:val="center"/>
          </w:tcPr>
          <w:p w14:paraId="5E92BFF4" w14:textId="20A6F8A9" w:rsidR="004A171E" w:rsidRPr="00D16CC4" w:rsidRDefault="00D16CC4" w:rsidP="00F86DF9">
            <w:pPr>
              <w:pStyle w:val="ListParagraph"/>
              <w:widowControl/>
              <w:numPr>
                <w:ilvl w:val="0"/>
                <w:numId w:val="2"/>
              </w:numPr>
              <w:rPr>
                <w:rFonts w:asciiTheme="minorHAnsi" w:hAnsiTheme="minorHAnsi" w:cstheme="minorHAnsi"/>
              </w:rPr>
            </w:pPr>
            <w:r w:rsidRPr="00D16CC4">
              <w:rPr>
                <w:rFonts w:asciiTheme="minorHAnsi" w:hAnsiTheme="minorHAnsi" w:cstheme="minorHAnsi"/>
              </w:rPr>
              <w:t>Introduction</w:t>
            </w:r>
          </w:p>
        </w:tc>
        <w:tc>
          <w:tcPr>
            <w:tcW w:w="802" w:type="dxa"/>
            <w:vAlign w:val="center"/>
          </w:tcPr>
          <w:p w14:paraId="3EDAE5E8" w14:textId="356D7779" w:rsidR="002775C9" w:rsidRPr="00E772E3" w:rsidRDefault="00874494" w:rsidP="00E772E3">
            <w:pPr>
              <w:jc w:val="center"/>
              <w:rPr>
                <w:rFonts w:asciiTheme="minorHAnsi" w:hAnsiTheme="minorHAnsi" w:cstheme="minorHAnsi"/>
              </w:rPr>
            </w:pPr>
            <w:r>
              <w:rPr>
                <w:rFonts w:asciiTheme="minorHAnsi" w:hAnsiTheme="minorHAnsi" w:cstheme="minorHAnsi"/>
              </w:rPr>
              <w:t>5</w:t>
            </w:r>
          </w:p>
        </w:tc>
      </w:tr>
      <w:tr w:rsidR="002775C9" w:rsidRPr="00E772E3" w14:paraId="5F57AF47" w14:textId="77777777" w:rsidTr="00B82648">
        <w:trPr>
          <w:trHeight w:val="700"/>
        </w:trPr>
        <w:tc>
          <w:tcPr>
            <w:tcW w:w="8838" w:type="dxa"/>
            <w:vAlign w:val="center"/>
          </w:tcPr>
          <w:p w14:paraId="5CC389CE" w14:textId="3CFDD50A" w:rsidR="00635700" w:rsidRPr="00D16CC4" w:rsidRDefault="00D16CC4" w:rsidP="00F86DF9">
            <w:pPr>
              <w:pStyle w:val="ListParagraph"/>
              <w:widowControl/>
              <w:numPr>
                <w:ilvl w:val="0"/>
                <w:numId w:val="2"/>
              </w:numPr>
              <w:rPr>
                <w:rFonts w:asciiTheme="minorHAnsi" w:hAnsiTheme="minorHAnsi" w:cstheme="minorHAnsi"/>
              </w:rPr>
            </w:pPr>
            <w:r>
              <w:rPr>
                <w:rFonts w:asciiTheme="minorHAnsi" w:hAnsiTheme="minorHAnsi" w:cstheme="minorHAnsi"/>
              </w:rPr>
              <w:t>Potential harm posed by COVID-19</w:t>
            </w:r>
          </w:p>
        </w:tc>
        <w:tc>
          <w:tcPr>
            <w:tcW w:w="802" w:type="dxa"/>
            <w:vAlign w:val="center"/>
          </w:tcPr>
          <w:p w14:paraId="548A792E" w14:textId="438D2EEE" w:rsidR="00635700" w:rsidRPr="00E772E3" w:rsidRDefault="00874494" w:rsidP="00E6303A">
            <w:pPr>
              <w:jc w:val="center"/>
              <w:rPr>
                <w:rFonts w:asciiTheme="minorHAnsi" w:hAnsiTheme="minorHAnsi" w:cstheme="minorHAnsi"/>
              </w:rPr>
            </w:pPr>
            <w:r>
              <w:rPr>
                <w:rFonts w:asciiTheme="minorHAnsi" w:hAnsiTheme="minorHAnsi" w:cstheme="minorHAnsi"/>
              </w:rPr>
              <w:t>5</w:t>
            </w:r>
          </w:p>
        </w:tc>
      </w:tr>
      <w:tr w:rsidR="00E6303A" w:rsidRPr="00E772E3" w14:paraId="146309CD" w14:textId="77777777" w:rsidTr="00675EB3">
        <w:trPr>
          <w:trHeight w:val="700"/>
        </w:trPr>
        <w:tc>
          <w:tcPr>
            <w:tcW w:w="8838" w:type="dxa"/>
            <w:vAlign w:val="center"/>
          </w:tcPr>
          <w:p w14:paraId="03F04683" w14:textId="77777777" w:rsidR="00E6303A" w:rsidRDefault="00D16CC4" w:rsidP="00F86DF9">
            <w:pPr>
              <w:pStyle w:val="ListParagraph"/>
              <w:widowControl/>
              <w:numPr>
                <w:ilvl w:val="0"/>
                <w:numId w:val="2"/>
              </w:numPr>
              <w:rPr>
                <w:rFonts w:asciiTheme="minorHAnsi" w:hAnsiTheme="minorHAnsi" w:cstheme="minorHAnsi"/>
              </w:rPr>
            </w:pPr>
            <w:r>
              <w:rPr>
                <w:rFonts w:asciiTheme="minorHAnsi" w:hAnsiTheme="minorHAnsi" w:cstheme="minorHAnsi"/>
              </w:rPr>
              <w:t>Guidance, control measures and additional actions</w:t>
            </w:r>
          </w:p>
          <w:p w14:paraId="5CADBF38" w14:textId="5D8566D6" w:rsidR="00D16CC4"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Who should be advised to come into work or work from home?</w:t>
            </w:r>
          </w:p>
          <w:p w14:paraId="6F1D89A9" w14:textId="77777777"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Protecting people who are at higher risk of harm.</w:t>
            </w:r>
          </w:p>
          <w:p w14:paraId="3A400D35" w14:textId="5EEFFB42"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People who need to self-isolate.</w:t>
            </w:r>
          </w:p>
          <w:p w14:paraId="3786F702" w14:textId="0C241866" w:rsidR="003B6B9F" w:rsidRPr="003B6B9F" w:rsidRDefault="003B6B9F" w:rsidP="00F86DF9">
            <w:pPr>
              <w:pStyle w:val="ListParagraph"/>
              <w:widowControl/>
              <w:numPr>
                <w:ilvl w:val="1"/>
                <w:numId w:val="2"/>
              </w:numPr>
              <w:rPr>
                <w:rFonts w:asciiTheme="minorHAnsi" w:hAnsiTheme="minorHAnsi" w:cstheme="minorHAnsi"/>
              </w:rPr>
            </w:pPr>
            <w:r w:rsidRPr="003B6B9F">
              <w:rPr>
                <w:rFonts w:asciiTheme="minorHAnsi" w:hAnsiTheme="minorHAnsi" w:cstheme="minorHAnsi"/>
              </w:rPr>
              <w:t>Employee second jobs, i.e. voluntary, part-time, or temporary</w:t>
            </w:r>
            <w:r>
              <w:rPr>
                <w:rFonts w:asciiTheme="minorHAnsi" w:hAnsiTheme="minorHAnsi" w:cstheme="minorHAnsi"/>
              </w:rPr>
              <w:t>.</w:t>
            </w:r>
          </w:p>
          <w:p w14:paraId="4E3664B0" w14:textId="77777777"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Equality in the workplace.</w:t>
            </w:r>
          </w:p>
          <w:p w14:paraId="5E1B78DD" w14:textId="46690EE3"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Social distancing (i.e. 2-metres) communication</w:t>
            </w:r>
            <w:r w:rsidR="00CE2936">
              <w:rPr>
                <w:rFonts w:asciiTheme="minorHAnsi" w:hAnsiTheme="minorHAnsi" w:cstheme="minorHAnsi"/>
              </w:rPr>
              <w:t xml:space="preserve">, </w:t>
            </w:r>
            <w:r>
              <w:rPr>
                <w:rFonts w:asciiTheme="minorHAnsi" w:hAnsiTheme="minorHAnsi" w:cstheme="minorHAnsi"/>
              </w:rPr>
              <w:t>enforcement</w:t>
            </w:r>
            <w:r w:rsidR="00CE2936">
              <w:rPr>
                <w:rFonts w:asciiTheme="minorHAnsi" w:hAnsiTheme="minorHAnsi" w:cstheme="minorHAnsi"/>
              </w:rPr>
              <w:t>, and mitigating actions</w:t>
            </w:r>
            <w:r>
              <w:rPr>
                <w:rFonts w:asciiTheme="minorHAnsi" w:hAnsiTheme="minorHAnsi" w:cstheme="minorHAnsi"/>
              </w:rPr>
              <w:t>.</w:t>
            </w:r>
          </w:p>
          <w:p w14:paraId="31A7F15D" w14:textId="01C023D9"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 xml:space="preserve">Physical Education, </w:t>
            </w:r>
            <w:r w:rsidR="00002136">
              <w:rPr>
                <w:rFonts w:asciiTheme="minorHAnsi" w:hAnsiTheme="minorHAnsi" w:cstheme="minorHAnsi"/>
              </w:rPr>
              <w:t>P</w:t>
            </w:r>
            <w:r>
              <w:rPr>
                <w:rFonts w:asciiTheme="minorHAnsi" w:hAnsiTheme="minorHAnsi" w:cstheme="minorHAnsi"/>
              </w:rPr>
              <w:t>laygrounds, and Off-Site Educational Enrichment Visits.</w:t>
            </w:r>
          </w:p>
          <w:p w14:paraId="33CF2D5B" w14:textId="69769EBA" w:rsidR="00E22A30" w:rsidRDefault="00E22A30" w:rsidP="00F86DF9">
            <w:pPr>
              <w:pStyle w:val="ListParagraph"/>
              <w:widowControl/>
              <w:numPr>
                <w:ilvl w:val="1"/>
                <w:numId w:val="2"/>
              </w:numPr>
              <w:rPr>
                <w:rFonts w:asciiTheme="minorHAnsi" w:hAnsiTheme="minorHAnsi" w:cstheme="minorHAnsi"/>
              </w:rPr>
            </w:pPr>
            <w:r>
              <w:rPr>
                <w:rFonts w:asciiTheme="minorHAnsi" w:hAnsiTheme="minorHAnsi" w:cstheme="minorHAnsi"/>
              </w:rPr>
              <w:t xml:space="preserve">Personal </w:t>
            </w:r>
            <w:r w:rsidR="004C3452">
              <w:rPr>
                <w:rFonts w:asciiTheme="minorHAnsi" w:hAnsiTheme="minorHAnsi" w:cstheme="minorHAnsi"/>
              </w:rPr>
              <w:t xml:space="preserve">(i.e. frequent handwashing) </w:t>
            </w:r>
            <w:r w:rsidR="004472BE">
              <w:rPr>
                <w:rFonts w:asciiTheme="minorHAnsi" w:hAnsiTheme="minorHAnsi" w:cstheme="minorHAnsi"/>
              </w:rPr>
              <w:t xml:space="preserve">and respiratory </w:t>
            </w:r>
            <w:r w:rsidR="004C3452">
              <w:rPr>
                <w:rFonts w:asciiTheme="minorHAnsi" w:hAnsiTheme="minorHAnsi" w:cstheme="minorHAnsi"/>
              </w:rPr>
              <w:t xml:space="preserve">(i.e. catch it, bin it, kill it) </w:t>
            </w:r>
            <w:r>
              <w:rPr>
                <w:rFonts w:asciiTheme="minorHAnsi" w:hAnsiTheme="minorHAnsi" w:cstheme="minorHAnsi"/>
              </w:rPr>
              <w:t>hygiene communication and enforcement.</w:t>
            </w:r>
          </w:p>
          <w:p w14:paraId="0123A676" w14:textId="77777777" w:rsidR="00E22A30" w:rsidRDefault="00CB124A" w:rsidP="00F86DF9">
            <w:pPr>
              <w:pStyle w:val="ListParagraph"/>
              <w:widowControl/>
              <w:numPr>
                <w:ilvl w:val="1"/>
                <w:numId w:val="2"/>
              </w:numPr>
              <w:rPr>
                <w:rFonts w:asciiTheme="minorHAnsi" w:hAnsiTheme="minorHAnsi" w:cstheme="minorHAnsi"/>
              </w:rPr>
            </w:pPr>
            <w:r>
              <w:rPr>
                <w:rFonts w:asciiTheme="minorHAnsi" w:hAnsiTheme="minorHAnsi" w:cstheme="minorHAnsi"/>
              </w:rPr>
              <w:t>Numbers coming to and leaving Academy premises at any one time.</w:t>
            </w:r>
          </w:p>
          <w:p w14:paraId="0C721805" w14:textId="77777777" w:rsidR="00CB124A" w:rsidRDefault="00CB124A" w:rsidP="003B6B9F">
            <w:pPr>
              <w:pStyle w:val="ListParagraph"/>
              <w:widowControl/>
              <w:numPr>
                <w:ilvl w:val="1"/>
                <w:numId w:val="2"/>
              </w:numPr>
              <w:ind w:left="882" w:hanging="522"/>
              <w:rPr>
                <w:rFonts w:asciiTheme="minorHAnsi" w:hAnsiTheme="minorHAnsi" w:cstheme="minorHAnsi"/>
              </w:rPr>
            </w:pPr>
            <w:r>
              <w:rPr>
                <w:rFonts w:asciiTheme="minorHAnsi" w:hAnsiTheme="minorHAnsi" w:cstheme="minorHAnsi"/>
              </w:rPr>
              <w:t>Migrating within and around the Academy premises.</w:t>
            </w:r>
          </w:p>
          <w:p w14:paraId="62019E81" w14:textId="77777777" w:rsidR="00CB124A" w:rsidRDefault="00CB124A"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Workplaces, workstations, teaching and learning areas, work and learning equipment including soft cuddly toys.</w:t>
            </w:r>
          </w:p>
          <w:p w14:paraId="5608D6BA" w14:textId="77777777" w:rsidR="0025022F" w:rsidRDefault="0025022F"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Meetings.</w:t>
            </w:r>
          </w:p>
          <w:p w14:paraId="048AFF74" w14:textId="77777777" w:rsidR="0025022F" w:rsidRDefault="0025022F"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Common areas.</w:t>
            </w:r>
          </w:p>
          <w:p w14:paraId="18FE6293" w14:textId="5FC8B3B4" w:rsidR="0025022F"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Issuing new school uniforms</w:t>
            </w:r>
            <w:r w:rsidR="003B6B9F">
              <w:rPr>
                <w:rFonts w:asciiTheme="minorHAnsi" w:hAnsiTheme="minorHAnsi" w:cstheme="minorHAnsi"/>
              </w:rPr>
              <w:t>.</w:t>
            </w:r>
          </w:p>
          <w:p w14:paraId="14708A73" w14:textId="77777777" w:rsidR="00002136"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Accident, security and other incidents.</w:t>
            </w:r>
          </w:p>
          <w:p w14:paraId="3639D280" w14:textId="31A2F880" w:rsidR="000D15CC" w:rsidRPr="00052B47" w:rsidRDefault="00052B47" w:rsidP="00F86DF9">
            <w:pPr>
              <w:pStyle w:val="ListParagraph"/>
              <w:widowControl/>
              <w:numPr>
                <w:ilvl w:val="1"/>
                <w:numId w:val="2"/>
              </w:numPr>
              <w:ind w:left="894" w:hanging="534"/>
              <w:rPr>
                <w:rFonts w:asciiTheme="minorHAnsi" w:hAnsiTheme="minorHAnsi" w:cstheme="minorHAnsi"/>
              </w:rPr>
            </w:pPr>
            <w:r w:rsidRPr="00052B47">
              <w:rPr>
                <w:rFonts w:asciiTheme="minorHAnsi" w:hAnsiTheme="minorHAnsi" w:cstheme="minorHAnsi"/>
              </w:rPr>
              <w:t xml:space="preserve">High risk </w:t>
            </w:r>
            <w:r w:rsidR="00DF4259">
              <w:rPr>
                <w:rFonts w:asciiTheme="minorHAnsi" w:hAnsiTheme="minorHAnsi" w:cstheme="minorHAnsi"/>
              </w:rPr>
              <w:t>pupils</w:t>
            </w:r>
            <w:r w:rsidRPr="00052B47">
              <w:rPr>
                <w:rFonts w:asciiTheme="minorHAnsi" w:hAnsiTheme="minorHAnsi" w:cstheme="minorHAnsi"/>
              </w:rPr>
              <w:t>, i.e. those that are socially vulnerable, have an EHCP (SEND) and/or I</w:t>
            </w:r>
            <w:r w:rsidR="00F878E0">
              <w:rPr>
                <w:rFonts w:asciiTheme="minorHAnsi" w:hAnsiTheme="minorHAnsi" w:cstheme="minorHAnsi"/>
              </w:rPr>
              <w:t>M</w:t>
            </w:r>
            <w:r w:rsidRPr="00052B47">
              <w:rPr>
                <w:rFonts w:asciiTheme="minorHAnsi" w:hAnsiTheme="minorHAnsi" w:cstheme="minorHAnsi"/>
              </w:rPr>
              <w:t>CP (</w:t>
            </w:r>
            <w:r w:rsidR="00F878E0">
              <w:rPr>
                <w:rFonts w:asciiTheme="minorHAnsi" w:hAnsiTheme="minorHAnsi" w:cstheme="minorHAnsi"/>
              </w:rPr>
              <w:t>Medical</w:t>
            </w:r>
            <w:r w:rsidRPr="00052B47">
              <w:rPr>
                <w:rFonts w:asciiTheme="minorHAnsi" w:hAnsiTheme="minorHAnsi" w:cstheme="minorHAnsi"/>
              </w:rPr>
              <w:t>)</w:t>
            </w:r>
            <w:r w:rsidR="003B6B9F">
              <w:rPr>
                <w:rFonts w:asciiTheme="minorHAnsi" w:hAnsiTheme="minorHAnsi" w:cstheme="minorHAnsi"/>
              </w:rPr>
              <w:t>.</w:t>
            </w:r>
          </w:p>
          <w:p w14:paraId="77518E09" w14:textId="0999258D" w:rsidR="00CD5C35" w:rsidRDefault="00CD5C35"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Safeguarding</w:t>
            </w:r>
            <w:r w:rsidR="00FA455F">
              <w:rPr>
                <w:rFonts w:asciiTheme="minorHAnsi" w:hAnsiTheme="minorHAnsi" w:cstheme="minorHAnsi"/>
              </w:rPr>
              <w:t xml:space="preserve">, </w:t>
            </w:r>
            <w:r w:rsidR="00C1075E">
              <w:rPr>
                <w:rFonts w:asciiTheme="minorHAnsi" w:hAnsiTheme="minorHAnsi" w:cstheme="minorHAnsi"/>
              </w:rPr>
              <w:t>pupil</w:t>
            </w:r>
            <w:r w:rsidR="005357FF">
              <w:rPr>
                <w:rFonts w:asciiTheme="minorHAnsi" w:hAnsiTheme="minorHAnsi" w:cstheme="minorHAnsi"/>
              </w:rPr>
              <w:t xml:space="preserve"> mental health</w:t>
            </w:r>
            <w:r w:rsidR="00DF07D3">
              <w:rPr>
                <w:rFonts w:asciiTheme="minorHAnsi" w:hAnsiTheme="minorHAnsi" w:cstheme="minorHAnsi"/>
              </w:rPr>
              <w:t xml:space="preserve"> and wellbeing</w:t>
            </w:r>
            <w:r w:rsidR="003B6B9F">
              <w:rPr>
                <w:rFonts w:asciiTheme="minorHAnsi" w:hAnsiTheme="minorHAnsi" w:cstheme="minorHAnsi"/>
              </w:rPr>
              <w:t>.</w:t>
            </w:r>
          </w:p>
          <w:p w14:paraId="63A4580B" w14:textId="1AFBC2D9" w:rsidR="00002136"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Cleaning regimes</w:t>
            </w:r>
            <w:r w:rsidR="009E1253">
              <w:rPr>
                <w:rFonts w:asciiTheme="minorHAnsi" w:hAnsiTheme="minorHAnsi" w:cstheme="minorHAnsi"/>
              </w:rPr>
              <w:t xml:space="preserve"> and safe waste disposal</w:t>
            </w:r>
            <w:r>
              <w:rPr>
                <w:rFonts w:asciiTheme="minorHAnsi" w:hAnsiTheme="minorHAnsi" w:cstheme="minorHAnsi"/>
              </w:rPr>
              <w:t>.</w:t>
            </w:r>
          </w:p>
          <w:p w14:paraId="08419934" w14:textId="77777777" w:rsidR="00002136"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Handling inbound and outbound goods, merchandise, and other materials.</w:t>
            </w:r>
          </w:p>
          <w:p w14:paraId="6C917360" w14:textId="77777777" w:rsidR="00002136"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Managing the workforce.</w:t>
            </w:r>
          </w:p>
          <w:p w14:paraId="0FAFB9CE" w14:textId="77777777" w:rsidR="00002136" w:rsidRDefault="00002136"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Reasonable adjustments to timetables.</w:t>
            </w:r>
          </w:p>
          <w:p w14:paraId="2AA8EE81" w14:textId="77777777" w:rsidR="00002136"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Managing visitors and contractors.</w:t>
            </w:r>
          </w:p>
          <w:p w14:paraId="7BBFDE16" w14:textId="7BD179DB" w:rsidR="005C43F3"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Personal protective equipment (PPE).</w:t>
            </w:r>
          </w:p>
          <w:p w14:paraId="20F28C25" w14:textId="77777777" w:rsidR="005C43F3"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Building services, i.e. water supply and treatment (legionella), heating, cooling, ventilation, gas and electrical safety.</w:t>
            </w:r>
          </w:p>
          <w:p w14:paraId="01DC3961" w14:textId="77777777" w:rsidR="005C43F3"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Trust and hire vehicles, i.e. minibuses, and vehicles used by maintenance and catering.</w:t>
            </w:r>
          </w:p>
          <w:p w14:paraId="5573E9A5" w14:textId="77777777" w:rsidR="005C43F3"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Work-related travel.</w:t>
            </w:r>
          </w:p>
          <w:p w14:paraId="6889231D" w14:textId="77777777" w:rsidR="005C43F3" w:rsidRDefault="005C43F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Sharing the results of the risk assessment, i.e. communication.</w:t>
            </w:r>
          </w:p>
          <w:p w14:paraId="29AAD21F" w14:textId="4680FDCE" w:rsidR="005C43F3" w:rsidRDefault="00DF07D3" w:rsidP="00F86DF9">
            <w:pPr>
              <w:pStyle w:val="ListParagraph"/>
              <w:widowControl/>
              <w:numPr>
                <w:ilvl w:val="1"/>
                <w:numId w:val="2"/>
              </w:numPr>
              <w:ind w:left="894" w:hanging="534"/>
              <w:rPr>
                <w:rFonts w:asciiTheme="minorHAnsi" w:hAnsiTheme="minorHAnsi" w:cstheme="minorHAnsi"/>
              </w:rPr>
            </w:pPr>
            <w:r>
              <w:rPr>
                <w:rFonts w:asciiTheme="minorHAnsi" w:hAnsiTheme="minorHAnsi" w:cstheme="minorHAnsi"/>
              </w:rPr>
              <w:t>Adult m</w:t>
            </w:r>
            <w:r w:rsidR="005C43F3">
              <w:rPr>
                <w:rFonts w:asciiTheme="minorHAnsi" w:hAnsiTheme="minorHAnsi" w:cstheme="minorHAnsi"/>
              </w:rPr>
              <w:t>ental health and wellbeing.</w:t>
            </w:r>
          </w:p>
          <w:p w14:paraId="41EC2144" w14:textId="77198907" w:rsidR="005C43F3" w:rsidRPr="00D16CC4" w:rsidRDefault="005C43F3" w:rsidP="00462B46">
            <w:pPr>
              <w:pStyle w:val="ListParagraph"/>
              <w:widowControl/>
              <w:ind w:left="894"/>
              <w:rPr>
                <w:rFonts w:asciiTheme="minorHAnsi" w:hAnsiTheme="minorHAnsi" w:cstheme="minorHAnsi"/>
              </w:rPr>
            </w:pPr>
          </w:p>
        </w:tc>
        <w:tc>
          <w:tcPr>
            <w:tcW w:w="802" w:type="dxa"/>
          </w:tcPr>
          <w:p w14:paraId="6979A83C" w14:textId="790AA334" w:rsidR="00874494" w:rsidRDefault="00874494" w:rsidP="00E772E3">
            <w:pPr>
              <w:jc w:val="center"/>
              <w:rPr>
                <w:rFonts w:asciiTheme="minorHAnsi" w:hAnsiTheme="minorHAnsi" w:cstheme="minorHAnsi"/>
              </w:rPr>
            </w:pPr>
            <w:r>
              <w:rPr>
                <w:rFonts w:asciiTheme="minorHAnsi" w:hAnsiTheme="minorHAnsi" w:cstheme="minorHAnsi"/>
              </w:rPr>
              <w:t>6</w:t>
            </w:r>
          </w:p>
          <w:p w14:paraId="5A95C84B" w14:textId="5A1EC508" w:rsidR="00B34784" w:rsidRDefault="00874494" w:rsidP="00E772E3">
            <w:pPr>
              <w:jc w:val="center"/>
              <w:rPr>
                <w:rFonts w:asciiTheme="minorHAnsi" w:hAnsiTheme="minorHAnsi" w:cstheme="minorHAnsi"/>
              </w:rPr>
            </w:pPr>
            <w:r>
              <w:rPr>
                <w:rFonts w:asciiTheme="minorHAnsi" w:hAnsiTheme="minorHAnsi" w:cstheme="minorHAnsi"/>
              </w:rPr>
              <w:t>6</w:t>
            </w:r>
          </w:p>
          <w:p w14:paraId="0D9C51F4" w14:textId="77777777" w:rsidR="00874494" w:rsidRDefault="00874494" w:rsidP="00E772E3">
            <w:pPr>
              <w:jc w:val="center"/>
              <w:rPr>
                <w:rFonts w:asciiTheme="minorHAnsi" w:hAnsiTheme="minorHAnsi" w:cstheme="minorHAnsi"/>
              </w:rPr>
            </w:pPr>
            <w:r>
              <w:rPr>
                <w:rFonts w:asciiTheme="minorHAnsi" w:hAnsiTheme="minorHAnsi" w:cstheme="minorHAnsi"/>
              </w:rPr>
              <w:t>7</w:t>
            </w:r>
          </w:p>
          <w:p w14:paraId="2D38585E" w14:textId="7A7C0896" w:rsidR="00874494" w:rsidRDefault="00C609CC" w:rsidP="00E772E3">
            <w:pPr>
              <w:jc w:val="center"/>
              <w:rPr>
                <w:rFonts w:asciiTheme="minorHAnsi" w:hAnsiTheme="minorHAnsi" w:cstheme="minorHAnsi"/>
              </w:rPr>
            </w:pPr>
            <w:r>
              <w:rPr>
                <w:rFonts w:asciiTheme="minorHAnsi" w:hAnsiTheme="minorHAnsi" w:cstheme="minorHAnsi"/>
              </w:rPr>
              <w:t>9</w:t>
            </w:r>
          </w:p>
          <w:p w14:paraId="582121B4" w14:textId="456B26DB" w:rsidR="00802A51" w:rsidRDefault="003B6B9F" w:rsidP="00802A51">
            <w:pPr>
              <w:jc w:val="center"/>
              <w:rPr>
                <w:rFonts w:asciiTheme="minorHAnsi" w:hAnsiTheme="minorHAnsi" w:cstheme="minorHAnsi"/>
              </w:rPr>
            </w:pPr>
            <w:r>
              <w:rPr>
                <w:rFonts w:asciiTheme="minorHAnsi" w:hAnsiTheme="minorHAnsi" w:cstheme="minorHAnsi"/>
              </w:rPr>
              <w:t>1</w:t>
            </w:r>
            <w:r w:rsidR="00E37F18">
              <w:rPr>
                <w:rFonts w:asciiTheme="minorHAnsi" w:hAnsiTheme="minorHAnsi" w:cstheme="minorHAnsi"/>
              </w:rPr>
              <w:t>7</w:t>
            </w:r>
          </w:p>
          <w:p w14:paraId="78A54728" w14:textId="37D9B483" w:rsidR="00874494" w:rsidRDefault="008662F4" w:rsidP="00E772E3">
            <w:pPr>
              <w:jc w:val="center"/>
              <w:rPr>
                <w:rFonts w:asciiTheme="minorHAnsi" w:hAnsiTheme="minorHAnsi" w:cstheme="minorHAnsi"/>
              </w:rPr>
            </w:pPr>
            <w:r>
              <w:rPr>
                <w:rFonts w:asciiTheme="minorHAnsi" w:hAnsiTheme="minorHAnsi" w:cstheme="minorHAnsi"/>
              </w:rPr>
              <w:t>1</w:t>
            </w:r>
            <w:r w:rsidR="00E37F18">
              <w:rPr>
                <w:rFonts w:asciiTheme="minorHAnsi" w:hAnsiTheme="minorHAnsi" w:cstheme="minorHAnsi"/>
              </w:rPr>
              <w:t>8</w:t>
            </w:r>
          </w:p>
          <w:p w14:paraId="4FBC4779" w14:textId="7E7BDF57" w:rsidR="00874494" w:rsidRDefault="00874494" w:rsidP="00E772E3">
            <w:pPr>
              <w:jc w:val="center"/>
              <w:rPr>
                <w:rFonts w:asciiTheme="minorHAnsi" w:hAnsiTheme="minorHAnsi" w:cstheme="minorHAnsi"/>
              </w:rPr>
            </w:pPr>
            <w:r>
              <w:rPr>
                <w:rFonts w:asciiTheme="minorHAnsi" w:hAnsiTheme="minorHAnsi" w:cstheme="minorHAnsi"/>
              </w:rPr>
              <w:t>1</w:t>
            </w:r>
            <w:r w:rsidR="00746392">
              <w:rPr>
                <w:rFonts w:asciiTheme="minorHAnsi" w:hAnsiTheme="minorHAnsi" w:cstheme="minorHAnsi"/>
              </w:rPr>
              <w:t>8</w:t>
            </w:r>
          </w:p>
          <w:p w14:paraId="45FB3BF2" w14:textId="3B0DFD7E" w:rsidR="00874494" w:rsidRDefault="00E37F18" w:rsidP="00E772E3">
            <w:pPr>
              <w:jc w:val="center"/>
              <w:rPr>
                <w:rFonts w:asciiTheme="minorHAnsi" w:hAnsiTheme="minorHAnsi" w:cstheme="minorHAnsi"/>
              </w:rPr>
            </w:pPr>
            <w:r>
              <w:rPr>
                <w:rFonts w:asciiTheme="minorHAnsi" w:hAnsiTheme="minorHAnsi" w:cstheme="minorHAnsi"/>
              </w:rPr>
              <w:t>20</w:t>
            </w:r>
          </w:p>
          <w:p w14:paraId="632BABD4" w14:textId="40519DE4" w:rsidR="00874494" w:rsidRDefault="00E37F18" w:rsidP="00E772E3">
            <w:pPr>
              <w:jc w:val="center"/>
              <w:rPr>
                <w:rFonts w:asciiTheme="minorHAnsi" w:hAnsiTheme="minorHAnsi" w:cstheme="minorHAnsi"/>
              </w:rPr>
            </w:pPr>
            <w:r>
              <w:rPr>
                <w:rFonts w:asciiTheme="minorHAnsi" w:hAnsiTheme="minorHAnsi" w:cstheme="minorHAnsi"/>
              </w:rPr>
              <w:t>21</w:t>
            </w:r>
          </w:p>
          <w:p w14:paraId="480606BB" w14:textId="77777777" w:rsidR="004C3452" w:rsidRDefault="004C3452" w:rsidP="00E772E3">
            <w:pPr>
              <w:jc w:val="center"/>
              <w:rPr>
                <w:rFonts w:asciiTheme="minorHAnsi" w:hAnsiTheme="minorHAnsi" w:cstheme="minorHAnsi"/>
              </w:rPr>
            </w:pPr>
          </w:p>
          <w:p w14:paraId="597D903B" w14:textId="1C32BDD7" w:rsidR="00874494" w:rsidRDefault="00E37F18" w:rsidP="00E772E3">
            <w:pPr>
              <w:jc w:val="center"/>
              <w:rPr>
                <w:rFonts w:asciiTheme="minorHAnsi" w:hAnsiTheme="minorHAnsi" w:cstheme="minorHAnsi"/>
              </w:rPr>
            </w:pPr>
            <w:r>
              <w:rPr>
                <w:rFonts w:asciiTheme="minorHAnsi" w:hAnsiTheme="minorHAnsi" w:cstheme="minorHAnsi"/>
              </w:rPr>
              <w:t>22</w:t>
            </w:r>
          </w:p>
          <w:p w14:paraId="77AA06A5" w14:textId="74DC32F1" w:rsidR="00874494" w:rsidRDefault="00E37F18" w:rsidP="00E772E3">
            <w:pPr>
              <w:jc w:val="center"/>
              <w:rPr>
                <w:rFonts w:asciiTheme="minorHAnsi" w:hAnsiTheme="minorHAnsi" w:cstheme="minorHAnsi"/>
              </w:rPr>
            </w:pPr>
            <w:r>
              <w:rPr>
                <w:rFonts w:asciiTheme="minorHAnsi" w:hAnsiTheme="minorHAnsi" w:cstheme="minorHAnsi"/>
              </w:rPr>
              <w:t>2</w:t>
            </w:r>
            <w:r w:rsidR="00746392">
              <w:rPr>
                <w:rFonts w:asciiTheme="minorHAnsi" w:hAnsiTheme="minorHAnsi" w:cstheme="minorHAnsi"/>
              </w:rPr>
              <w:t>2</w:t>
            </w:r>
          </w:p>
          <w:p w14:paraId="541AAE8B" w14:textId="4B770BAA" w:rsidR="00874494" w:rsidRDefault="00E37F18" w:rsidP="00E772E3">
            <w:pPr>
              <w:jc w:val="center"/>
              <w:rPr>
                <w:rFonts w:asciiTheme="minorHAnsi" w:hAnsiTheme="minorHAnsi" w:cstheme="minorHAnsi"/>
              </w:rPr>
            </w:pPr>
            <w:r>
              <w:rPr>
                <w:rFonts w:asciiTheme="minorHAnsi" w:hAnsiTheme="minorHAnsi" w:cstheme="minorHAnsi"/>
              </w:rPr>
              <w:t>23</w:t>
            </w:r>
          </w:p>
          <w:p w14:paraId="68B4A456" w14:textId="77777777" w:rsidR="00675EB3" w:rsidRDefault="00675EB3" w:rsidP="00E772E3">
            <w:pPr>
              <w:jc w:val="center"/>
              <w:rPr>
                <w:rFonts w:asciiTheme="minorHAnsi" w:hAnsiTheme="minorHAnsi" w:cstheme="minorHAnsi"/>
              </w:rPr>
            </w:pPr>
          </w:p>
          <w:p w14:paraId="2F65725F" w14:textId="1CDDE338" w:rsidR="00874494" w:rsidRDefault="00C609CC" w:rsidP="00E772E3">
            <w:pPr>
              <w:jc w:val="center"/>
              <w:rPr>
                <w:rFonts w:asciiTheme="minorHAnsi" w:hAnsiTheme="minorHAnsi" w:cstheme="minorHAnsi"/>
              </w:rPr>
            </w:pPr>
            <w:r>
              <w:rPr>
                <w:rFonts w:asciiTheme="minorHAnsi" w:hAnsiTheme="minorHAnsi" w:cstheme="minorHAnsi"/>
              </w:rPr>
              <w:t>2</w:t>
            </w:r>
            <w:r w:rsidR="00D365BA">
              <w:rPr>
                <w:rFonts w:asciiTheme="minorHAnsi" w:hAnsiTheme="minorHAnsi" w:cstheme="minorHAnsi"/>
              </w:rPr>
              <w:t>5</w:t>
            </w:r>
          </w:p>
          <w:p w14:paraId="710B96FA" w14:textId="6BA6391B" w:rsidR="00874494" w:rsidRDefault="00802A51" w:rsidP="00E772E3">
            <w:pPr>
              <w:jc w:val="center"/>
              <w:rPr>
                <w:rFonts w:asciiTheme="minorHAnsi" w:hAnsiTheme="minorHAnsi" w:cstheme="minorHAnsi"/>
              </w:rPr>
            </w:pPr>
            <w:r>
              <w:rPr>
                <w:rFonts w:asciiTheme="minorHAnsi" w:hAnsiTheme="minorHAnsi" w:cstheme="minorHAnsi"/>
              </w:rPr>
              <w:t>2</w:t>
            </w:r>
            <w:r w:rsidR="00D365BA">
              <w:rPr>
                <w:rFonts w:asciiTheme="minorHAnsi" w:hAnsiTheme="minorHAnsi" w:cstheme="minorHAnsi"/>
              </w:rPr>
              <w:t>6</w:t>
            </w:r>
          </w:p>
          <w:p w14:paraId="153C2371" w14:textId="3890B099" w:rsidR="00874494" w:rsidRDefault="00406A47" w:rsidP="00E772E3">
            <w:pPr>
              <w:jc w:val="center"/>
              <w:rPr>
                <w:rFonts w:asciiTheme="minorHAnsi" w:hAnsiTheme="minorHAnsi" w:cstheme="minorHAnsi"/>
              </w:rPr>
            </w:pPr>
            <w:r>
              <w:rPr>
                <w:rFonts w:asciiTheme="minorHAnsi" w:hAnsiTheme="minorHAnsi" w:cstheme="minorHAnsi"/>
              </w:rPr>
              <w:t>2</w:t>
            </w:r>
            <w:r w:rsidR="00D365BA">
              <w:rPr>
                <w:rFonts w:asciiTheme="minorHAnsi" w:hAnsiTheme="minorHAnsi" w:cstheme="minorHAnsi"/>
              </w:rPr>
              <w:t>7</w:t>
            </w:r>
          </w:p>
          <w:p w14:paraId="56885D5B" w14:textId="52F1133E" w:rsidR="00874494" w:rsidRDefault="002D6251" w:rsidP="00E772E3">
            <w:pPr>
              <w:jc w:val="center"/>
              <w:rPr>
                <w:rFonts w:asciiTheme="minorHAnsi" w:hAnsiTheme="minorHAnsi" w:cstheme="minorHAnsi"/>
              </w:rPr>
            </w:pPr>
            <w:r>
              <w:rPr>
                <w:rFonts w:asciiTheme="minorHAnsi" w:hAnsiTheme="minorHAnsi" w:cstheme="minorHAnsi"/>
              </w:rPr>
              <w:t>2</w:t>
            </w:r>
            <w:r w:rsidR="00D365BA">
              <w:rPr>
                <w:rFonts w:asciiTheme="minorHAnsi" w:hAnsiTheme="minorHAnsi" w:cstheme="minorHAnsi"/>
              </w:rPr>
              <w:t>9</w:t>
            </w:r>
          </w:p>
          <w:p w14:paraId="5D9997B5" w14:textId="6C91DF97" w:rsidR="00874494" w:rsidRDefault="00D365BA" w:rsidP="00E772E3">
            <w:pPr>
              <w:jc w:val="center"/>
              <w:rPr>
                <w:rFonts w:asciiTheme="minorHAnsi" w:hAnsiTheme="minorHAnsi" w:cstheme="minorHAnsi"/>
              </w:rPr>
            </w:pPr>
            <w:r>
              <w:rPr>
                <w:rFonts w:asciiTheme="minorHAnsi" w:hAnsiTheme="minorHAnsi" w:cstheme="minorHAnsi"/>
              </w:rPr>
              <w:t>31</w:t>
            </w:r>
          </w:p>
          <w:p w14:paraId="128828F1" w14:textId="0EC2EB34" w:rsidR="00CD5C35" w:rsidRDefault="00CD5C35" w:rsidP="00E772E3">
            <w:pPr>
              <w:jc w:val="center"/>
              <w:rPr>
                <w:rFonts w:asciiTheme="minorHAnsi" w:hAnsiTheme="minorHAnsi" w:cstheme="minorHAnsi"/>
              </w:rPr>
            </w:pPr>
          </w:p>
          <w:p w14:paraId="66C5EE26" w14:textId="101207C2" w:rsidR="00CD5C35" w:rsidRDefault="00802A51" w:rsidP="00E772E3">
            <w:pPr>
              <w:jc w:val="center"/>
              <w:rPr>
                <w:rFonts w:asciiTheme="minorHAnsi" w:hAnsiTheme="minorHAnsi" w:cstheme="minorHAnsi"/>
              </w:rPr>
            </w:pPr>
            <w:r>
              <w:rPr>
                <w:rFonts w:asciiTheme="minorHAnsi" w:hAnsiTheme="minorHAnsi" w:cstheme="minorHAnsi"/>
              </w:rPr>
              <w:t>3</w:t>
            </w:r>
            <w:r w:rsidR="00D365BA">
              <w:rPr>
                <w:rFonts w:asciiTheme="minorHAnsi" w:hAnsiTheme="minorHAnsi" w:cstheme="minorHAnsi"/>
              </w:rPr>
              <w:t>6</w:t>
            </w:r>
          </w:p>
          <w:p w14:paraId="72FE3780" w14:textId="547280DA" w:rsidR="000D15CC" w:rsidRDefault="004257C8" w:rsidP="00E772E3">
            <w:pPr>
              <w:jc w:val="center"/>
              <w:rPr>
                <w:rFonts w:asciiTheme="minorHAnsi" w:hAnsiTheme="minorHAnsi" w:cstheme="minorHAnsi"/>
              </w:rPr>
            </w:pPr>
            <w:r>
              <w:rPr>
                <w:rFonts w:asciiTheme="minorHAnsi" w:hAnsiTheme="minorHAnsi" w:cstheme="minorHAnsi"/>
              </w:rPr>
              <w:t>3</w:t>
            </w:r>
            <w:r w:rsidR="00D365BA">
              <w:rPr>
                <w:rFonts w:asciiTheme="minorHAnsi" w:hAnsiTheme="minorHAnsi" w:cstheme="minorHAnsi"/>
              </w:rPr>
              <w:t>7</w:t>
            </w:r>
          </w:p>
          <w:p w14:paraId="1E20E2AA" w14:textId="1587BBBE" w:rsidR="00874494" w:rsidRDefault="001C6FBB" w:rsidP="00E772E3">
            <w:pPr>
              <w:jc w:val="center"/>
              <w:rPr>
                <w:rFonts w:asciiTheme="minorHAnsi" w:hAnsiTheme="minorHAnsi" w:cstheme="minorHAnsi"/>
              </w:rPr>
            </w:pPr>
            <w:r>
              <w:rPr>
                <w:rFonts w:asciiTheme="minorHAnsi" w:hAnsiTheme="minorHAnsi" w:cstheme="minorHAnsi"/>
              </w:rPr>
              <w:t>3</w:t>
            </w:r>
            <w:r w:rsidR="00D365BA">
              <w:rPr>
                <w:rFonts w:asciiTheme="minorHAnsi" w:hAnsiTheme="minorHAnsi" w:cstheme="minorHAnsi"/>
              </w:rPr>
              <w:t>8</w:t>
            </w:r>
          </w:p>
          <w:p w14:paraId="5370365F" w14:textId="389F5F44" w:rsidR="00874494" w:rsidRDefault="001C6FBB" w:rsidP="00E772E3">
            <w:pPr>
              <w:jc w:val="center"/>
              <w:rPr>
                <w:rFonts w:asciiTheme="minorHAnsi" w:hAnsiTheme="minorHAnsi" w:cstheme="minorHAnsi"/>
              </w:rPr>
            </w:pPr>
            <w:r>
              <w:rPr>
                <w:rFonts w:asciiTheme="minorHAnsi" w:hAnsiTheme="minorHAnsi" w:cstheme="minorHAnsi"/>
              </w:rPr>
              <w:t>3</w:t>
            </w:r>
            <w:r w:rsidR="00D365BA">
              <w:rPr>
                <w:rFonts w:asciiTheme="minorHAnsi" w:hAnsiTheme="minorHAnsi" w:cstheme="minorHAnsi"/>
              </w:rPr>
              <w:t>9</w:t>
            </w:r>
          </w:p>
          <w:p w14:paraId="227DD08D" w14:textId="5BF64E0A" w:rsidR="00874494" w:rsidRDefault="002D6251" w:rsidP="00E772E3">
            <w:pPr>
              <w:jc w:val="center"/>
              <w:rPr>
                <w:rFonts w:asciiTheme="minorHAnsi" w:hAnsiTheme="minorHAnsi" w:cstheme="minorHAnsi"/>
              </w:rPr>
            </w:pPr>
            <w:r>
              <w:rPr>
                <w:rFonts w:asciiTheme="minorHAnsi" w:hAnsiTheme="minorHAnsi" w:cstheme="minorHAnsi"/>
              </w:rPr>
              <w:t>3</w:t>
            </w:r>
            <w:r w:rsidR="00D365BA">
              <w:rPr>
                <w:rFonts w:asciiTheme="minorHAnsi" w:hAnsiTheme="minorHAnsi" w:cstheme="minorHAnsi"/>
              </w:rPr>
              <w:t>9</w:t>
            </w:r>
          </w:p>
          <w:p w14:paraId="46F20B19" w14:textId="2CB90473" w:rsidR="00874494" w:rsidRDefault="00D365BA" w:rsidP="00E772E3">
            <w:pPr>
              <w:jc w:val="center"/>
              <w:rPr>
                <w:rFonts w:asciiTheme="minorHAnsi" w:hAnsiTheme="minorHAnsi" w:cstheme="minorHAnsi"/>
              </w:rPr>
            </w:pPr>
            <w:r>
              <w:rPr>
                <w:rFonts w:asciiTheme="minorHAnsi" w:hAnsiTheme="minorHAnsi" w:cstheme="minorHAnsi"/>
              </w:rPr>
              <w:t>40</w:t>
            </w:r>
          </w:p>
          <w:p w14:paraId="3179AD2A" w14:textId="113ED618" w:rsidR="00874494" w:rsidRDefault="00D365BA" w:rsidP="00E772E3">
            <w:pPr>
              <w:jc w:val="center"/>
              <w:rPr>
                <w:rFonts w:asciiTheme="minorHAnsi" w:hAnsiTheme="minorHAnsi" w:cstheme="minorHAnsi"/>
              </w:rPr>
            </w:pPr>
            <w:r>
              <w:rPr>
                <w:rFonts w:asciiTheme="minorHAnsi" w:hAnsiTheme="minorHAnsi" w:cstheme="minorHAnsi"/>
              </w:rPr>
              <w:t>41</w:t>
            </w:r>
          </w:p>
          <w:p w14:paraId="051C5198" w14:textId="2483A1F5" w:rsidR="00874494" w:rsidRDefault="00D365BA" w:rsidP="00E772E3">
            <w:pPr>
              <w:jc w:val="center"/>
              <w:rPr>
                <w:rFonts w:asciiTheme="minorHAnsi" w:hAnsiTheme="minorHAnsi" w:cstheme="minorHAnsi"/>
              </w:rPr>
            </w:pPr>
            <w:r>
              <w:rPr>
                <w:rFonts w:asciiTheme="minorHAnsi" w:hAnsiTheme="minorHAnsi" w:cstheme="minorHAnsi"/>
              </w:rPr>
              <w:t>44</w:t>
            </w:r>
          </w:p>
          <w:p w14:paraId="3748E2CE" w14:textId="77777777" w:rsidR="00675EB3" w:rsidRDefault="00675EB3" w:rsidP="00E772E3">
            <w:pPr>
              <w:jc w:val="center"/>
              <w:rPr>
                <w:rFonts w:asciiTheme="minorHAnsi" w:hAnsiTheme="minorHAnsi" w:cstheme="minorHAnsi"/>
              </w:rPr>
            </w:pPr>
          </w:p>
          <w:p w14:paraId="51830AD0" w14:textId="46ECA95D" w:rsidR="00874494" w:rsidRDefault="00D365BA" w:rsidP="00E772E3">
            <w:pPr>
              <w:jc w:val="center"/>
              <w:rPr>
                <w:rFonts w:asciiTheme="minorHAnsi" w:hAnsiTheme="minorHAnsi" w:cstheme="minorHAnsi"/>
              </w:rPr>
            </w:pPr>
            <w:r>
              <w:rPr>
                <w:rFonts w:asciiTheme="minorHAnsi" w:hAnsiTheme="minorHAnsi" w:cstheme="minorHAnsi"/>
              </w:rPr>
              <w:t>45</w:t>
            </w:r>
          </w:p>
          <w:p w14:paraId="6B5585A0" w14:textId="384360FB" w:rsidR="00874494" w:rsidRDefault="00D365BA" w:rsidP="00E772E3">
            <w:pPr>
              <w:jc w:val="center"/>
              <w:rPr>
                <w:rFonts w:asciiTheme="minorHAnsi" w:hAnsiTheme="minorHAnsi" w:cstheme="minorHAnsi"/>
              </w:rPr>
            </w:pPr>
            <w:r>
              <w:rPr>
                <w:rFonts w:asciiTheme="minorHAnsi" w:hAnsiTheme="minorHAnsi" w:cstheme="minorHAnsi"/>
              </w:rPr>
              <w:t>45</w:t>
            </w:r>
          </w:p>
          <w:p w14:paraId="306F10AD" w14:textId="01807923" w:rsidR="00874494" w:rsidRDefault="00E45FB5" w:rsidP="00E772E3">
            <w:pPr>
              <w:jc w:val="center"/>
              <w:rPr>
                <w:rFonts w:asciiTheme="minorHAnsi" w:hAnsiTheme="minorHAnsi" w:cstheme="minorHAnsi"/>
              </w:rPr>
            </w:pPr>
            <w:r>
              <w:rPr>
                <w:rFonts w:asciiTheme="minorHAnsi" w:hAnsiTheme="minorHAnsi" w:cstheme="minorHAnsi"/>
              </w:rPr>
              <w:t>4</w:t>
            </w:r>
            <w:r w:rsidR="00D365BA">
              <w:rPr>
                <w:rFonts w:asciiTheme="minorHAnsi" w:hAnsiTheme="minorHAnsi" w:cstheme="minorHAnsi"/>
              </w:rPr>
              <w:t>5</w:t>
            </w:r>
          </w:p>
          <w:p w14:paraId="7AE9FED2" w14:textId="677CE2B3" w:rsidR="00874494" w:rsidRDefault="00E45FB5" w:rsidP="00E772E3">
            <w:pPr>
              <w:jc w:val="center"/>
              <w:rPr>
                <w:rFonts w:asciiTheme="minorHAnsi" w:hAnsiTheme="minorHAnsi" w:cstheme="minorHAnsi"/>
              </w:rPr>
            </w:pPr>
            <w:r>
              <w:rPr>
                <w:rFonts w:asciiTheme="minorHAnsi" w:hAnsiTheme="minorHAnsi" w:cstheme="minorHAnsi"/>
              </w:rPr>
              <w:t>4</w:t>
            </w:r>
            <w:r w:rsidR="00D365BA">
              <w:rPr>
                <w:rFonts w:asciiTheme="minorHAnsi" w:hAnsiTheme="minorHAnsi" w:cstheme="minorHAnsi"/>
              </w:rPr>
              <w:t>6</w:t>
            </w:r>
          </w:p>
          <w:p w14:paraId="1AC50BD1" w14:textId="2CF62B5B" w:rsidR="00874494" w:rsidRDefault="00874494" w:rsidP="00E772E3">
            <w:pPr>
              <w:jc w:val="center"/>
              <w:rPr>
                <w:rFonts w:asciiTheme="minorHAnsi" w:hAnsiTheme="minorHAnsi" w:cstheme="minorHAnsi"/>
              </w:rPr>
            </w:pPr>
          </w:p>
        </w:tc>
      </w:tr>
    </w:tbl>
    <w:p w14:paraId="618CEA5B" w14:textId="77777777" w:rsidR="00420008" w:rsidRPr="006927E4" w:rsidRDefault="00420008" w:rsidP="00E22036">
      <w:pPr>
        <w:rPr>
          <w:b/>
        </w:rPr>
        <w:sectPr w:rsidR="00420008" w:rsidRPr="006927E4" w:rsidSect="00DB57AB">
          <w:headerReference w:type="default" r:id="rId15"/>
          <w:footerReference w:type="default" r:id="rId16"/>
          <w:pgSz w:w="11906" w:h="16838"/>
          <w:pgMar w:top="1440" w:right="1440" w:bottom="1440" w:left="1440" w:header="567" w:footer="567" w:gutter="0"/>
          <w:cols w:space="708"/>
          <w:docGrid w:linePitch="360"/>
        </w:sectPr>
      </w:pPr>
    </w:p>
    <w:p w14:paraId="76077DB2" w14:textId="77777777" w:rsidR="00420008" w:rsidRPr="006927E4" w:rsidRDefault="00420008" w:rsidP="00E22036">
      <w:pPr>
        <w:tabs>
          <w:tab w:val="left" w:pos="1066"/>
        </w:tabs>
      </w:pPr>
    </w:p>
    <w:p w14:paraId="186E114C" w14:textId="77777777" w:rsidR="00420008" w:rsidRPr="006927E4" w:rsidRDefault="00420008" w:rsidP="00E22036">
      <w:pPr>
        <w:tabs>
          <w:tab w:val="left" w:pos="1066"/>
        </w:tabs>
      </w:pPr>
    </w:p>
    <w:p w14:paraId="519A5F5C" w14:textId="77777777" w:rsidR="00420008" w:rsidRPr="006927E4" w:rsidRDefault="00420008" w:rsidP="00E22036">
      <w:pPr>
        <w:tabs>
          <w:tab w:val="left" w:pos="1066"/>
        </w:tabs>
      </w:pPr>
    </w:p>
    <w:p w14:paraId="2A492297" w14:textId="3402B225" w:rsidR="00420008" w:rsidRDefault="00420008" w:rsidP="00E22036">
      <w:pPr>
        <w:tabs>
          <w:tab w:val="left" w:pos="1066"/>
        </w:tabs>
      </w:pPr>
    </w:p>
    <w:p w14:paraId="6678F414" w14:textId="49389DC6" w:rsidR="00261F12" w:rsidRDefault="00261F12" w:rsidP="00E22036">
      <w:pPr>
        <w:tabs>
          <w:tab w:val="left" w:pos="1066"/>
        </w:tabs>
      </w:pPr>
    </w:p>
    <w:p w14:paraId="1C098E19" w14:textId="77777777" w:rsidR="00261F12" w:rsidRPr="006927E4" w:rsidRDefault="00261F12" w:rsidP="00E22036">
      <w:pPr>
        <w:tabs>
          <w:tab w:val="left" w:pos="1066"/>
        </w:tabs>
      </w:pPr>
    </w:p>
    <w:p w14:paraId="52C0D059" w14:textId="77777777" w:rsidR="00420008" w:rsidRPr="006927E4" w:rsidRDefault="00420008" w:rsidP="00E22036">
      <w:pPr>
        <w:tabs>
          <w:tab w:val="left" w:pos="1066"/>
        </w:tabs>
      </w:pPr>
    </w:p>
    <w:p w14:paraId="4A05C9D6" w14:textId="77777777" w:rsidR="00420008" w:rsidRPr="006927E4" w:rsidRDefault="00420008" w:rsidP="00E22036">
      <w:pPr>
        <w:jc w:val="center"/>
      </w:pPr>
      <w:r w:rsidRPr="006927E4">
        <w:t>Page intentionally left blank.</w:t>
      </w:r>
    </w:p>
    <w:p w14:paraId="5B1CF8F9" w14:textId="77777777" w:rsidR="00420008" w:rsidRPr="006927E4" w:rsidRDefault="00420008" w:rsidP="00E22036">
      <w:pPr>
        <w:tabs>
          <w:tab w:val="left" w:pos="1066"/>
        </w:tabs>
      </w:pPr>
    </w:p>
    <w:p w14:paraId="01884752" w14:textId="77777777" w:rsidR="00420008" w:rsidRPr="006927E4" w:rsidRDefault="00420008" w:rsidP="00E22036"/>
    <w:p w14:paraId="6424C69D" w14:textId="77777777" w:rsidR="00420008" w:rsidRPr="006927E4" w:rsidRDefault="00420008" w:rsidP="00E22036">
      <w:pPr>
        <w:sectPr w:rsidR="00420008" w:rsidRPr="006927E4">
          <w:headerReference w:type="default" r:id="rId17"/>
          <w:pgSz w:w="11906" w:h="16838"/>
          <w:pgMar w:top="1440" w:right="1440" w:bottom="1440" w:left="1440" w:header="708" w:footer="708" w:gutter="0"/>
          <w:cols w:space="708"/>
          <w:docGrid w:linePitch="360"/>
        </w:sectPr>
      </w:pPr>
    </w:p>
    <w:p w14:paraId="71E46D38" w14:textId="77777777" w:rsidR="00AD3982" w:rsidRPr="006927E4" w:rsidRDefault="00B42004" w:rsidP="00E22036">
      <w:pPr>
        <w:pStyle w:val="ListParagraph"/>
        <w:numPr>
          <w:ilvl w:val="0"/>
          <w:numId w:val="1"/>
        </w:numPr>
        <w:ind w:left="426" w:hanging="426"/>
        <w:rPr>
          <w:b/>
        </w:rPr>
      </w:pPr>
      <w:r>
        <w:rPr>
          <w:b/>
        </w:rPr>
        <w:lastRenderedPageBreak/>
        <w:t>Introduction</w:t>
      </w:r>
    </w:p>
    <w:p w14:paraId="070CECF5" w14:textId="77777777" w:rsidR="00F73D06" w:rsidRDefault="00F73D06" w:rsidP="00E25867">
      <w:pPr>
        <w:ind w:left="426"/>
        <w:rPr>
          <w:rFonts w:asciiTheme="minorHAnsi" w:hAnsiTheme="minorHAnsi" w:cstheme="minorHAnsi"/>
        </w:rPr>
      </w:pPr>
    </w:p>
    <w:p w14:paraId="008721D9" w14:textId="69A20604" w:rsidR="007D360E" w:rsidRDefault="00D72ECD" w:rsidP="00E25867">
      <w:pPr>
        <w:ind w:left="426"/>
        <w:rPr>
          <w:rFonts w:asciiTheme="minorHAnsi" w:hAnsiTheme="minorHAnsi" w:cstheme="minorHAnsi"/>
        </w:rPr>
      </w:pPr>
      <w:r>
        <w:rPr>
          <w:rFonts w:asciiTheme="minorHAnsi" w:hAnsiTheme="minorHAnsi" w:cstheme="minorHAnsi"/>
        </w:rPr>
        <w:t xml:space="preserve">Coronaviruses are a group of viruses that cause </w:t>
      </w:r>
      <w:r w:rsidRPr="00763A60">
        <w:rPr>
          <w:rFonts w:asciiTheme="minorHAnsi" w:hAnsiTheme="minorHAnsi" w:cstheme="minorHAnsi"/>
          <w:b/>
          <w:bCs/>
        </w:rPr>
        <w:t>respiratory tract infections</w:t>
      </w:r>
      <w:r w:rsidR="00763A60">
        <w:rPr>
          <w:rFonts w:asciiTheme="minorHAnsi" w:hAnsiTheme="minorHAnsi" w:cstheme="minorHAnsi"/>
        </w:rPr>
        <w:t xml:space="preserve"> that can range from mild to fatal.</w:t>
      </w:r>
      <w:r w:rsidR="003E44F1">
        <w:rPr>
          <w:rFonts w:asciiTheme="minorHAnsi" w:hAnsiTheme="minorHAnsi" w:cstheme="minorHAnsi"/>
        </w:rPr>
        <w:t xml:space="preserve">  Severe Acute Respiratory Syndrome (SARS), Middle East Respiratory Syndrome (MERS), and the new COVID-19 </w:t>
      </w:r>
      <w:r w:rsidR="007D360E">
        <w:rPr>
          <w:rFonts w:asciiTheme="minorHAnsi" w:hAnsiTheme="minorHAnsi" w:cstheme="minorHAnsi"/>
        </w:rPr>
        <w:t xml:space="preserve">that materialised in 2019 </w:t>
      </w:r>
      <w:r w:rsidR="003E44F1">
        <w:rPr>
          <w:rFonts w:asciiTheme="minorHAnsi" w:hAnsiTheme="minorHAnsi" w:cstheme="minorHAnsi"/>
        </w:rPr>
        <w:t xml:space="preserve">are </w:t>
      </w:r>
      <w:r w:rsidR="007D360E">
        <w:rPr>
          <w:rFonts w:asciiTheme="minorHAnsi" w:hAnsiTheme="minorHAnsi" w:cstheme="minorHAnsi"/>
        </w:rPr>
        <w:t xml:space="preserve">all </w:t>
      </w:r>
      <w:r w:rsidR="003E44F1">
        <w:rPr>
          <w:rFonts w:asciiTheme="minorHAnsi" w:hAnsiTheme="minorHAnsi" w:cstheme="minorHAnsi"/>
        </w:rPr>
        <w:t>viruses that fall into the coronavirus group.</w:t>
      </w:r>
      <w:r w:rsidR="007D360E">
        <w:rPr>
          <w:rFonts w:asciiTheme="minorHAnsi" w:hAnsiTheme="minorHAnsi" w:cstheme="minorHAnsi"/>
        </w:rPr>
        <w:t xml:space="preserve">  </w:t>
      </w:r>
    </w:p>
    <w:p w14:paraId="7F17D4AD" w14:textId="77777777" w:rsidR="007D360E" w:rsidRDefault="007D360E" w:rsidP="00E25867">
      <w:pPr>
        <w:ind w:left="426"/>
        <w:rPr>
          <w:rFonts w:asciiTheme="minorHAnsi" w:hAnsiTheme="minorHAnsi" w:cstheme="minorHAnsi"/>
        </w:rPr>
      </w:pPr>
    </w:p>
    <w:p w14:paraId="473169E8" w14:textId="24F28224" w:rsidR="00D72ECD" w:rsidRDefault="007D360E" w:rsidP="00E25867">
      <w:pPr>
        <w:ind w:left="426"/>
        <w:rPr>
          <w:rFonts w:asciiTheme="minorHAnsi" w:hAnsiTheme="minorHAnsi" w:cstheme="minorHAnsi"/>
        </w:rPr>
      </w:pPr>
      <w:r>
        <w:rPr>
          <w:rFonts w:asciiTheme="minorHAnsi" w:hAnsiTheme="minorHAnsi" w:cstheme="minorHAnsi"/>
        </w:rPr>
        <w:t>The new coronavirus disease 2019 has been abbreviated by the World Health Organisation (WHO) as COVID-19, ‘CO’ stands for ‘corona’, ‘VI’ for ‘virus’, and ‘D’ for disease.</w:t>
      </w:r>
    </w:p>
    <w:p w14:paraId="465E5433" w14:textId="4F561E4F" w:rsidR="00D72ECD" w:rsidRDefault="00D72ECD" w:rsidP="00E25867">
      <w:pPr>
        <w:ind w:left="426"/>
        <w:rPr>
          <w:rFonts w:asciiTheme="minorHAnsi" w:hAnsiTheme="minorHAnsi" w:cstheme="minorHAnsi"/>
        </w:rPr>
      </w:pPr>
    </w:p>
    <w:p w14:paraId="3E161301" w14:textId="77777777" w:rsidR="007D360E" w:rsidRPr="002C0D3B" w:rsidRDefault="007D360E" w:rsidP="007D360E">
      <w:pPr>
        <w:ind w:left="426"/>
        <w:rPr>
          <w:rFonts w:asciiTheme="minorHAnsi" w:hAnsiTheme="minorHAnsi" w:cstheme="minorHAnsi"/>
        </w:rPr>
      </w:pPr>
      <w:r w:rsidRPr="002C0D3B">
        <w:rPr>
          <w:rFonts w:asciiTheme="minorHAnsi" w:hAnsiTheme="minorHAnsi" w:cstheme="minorHAnsi"/>
        </w:rPr>
        <w:t xml:space="preserve">The World Health Organisation (WHO) has identified that COVID-19 in not an airborne virus.  </w:t>
      </w:r>
    </w:p>
    <w:p w14:paraId="0C6FF4FC" w14:textId="77777777" w:rsidR="007D360E" w:rsidRDefault="007D360E" w:rsidP="00E25867">
      <w:pPr>
        <w:ind w:left="426"/>
        <w:rPr>
          <w:rFonts w:asciiTheme="minorHAnsi" w:hAnsiTheme="minorHAnsi" w:cstheme="minorHAnsi"/>
        </w:rPr>
      </w:pPr>
    </w:p>
    <w:p w14:paraId="719E59A4" w14:textId="57DEF15D" w:rsidR="00DB57AB" w:rsidRPr="0073658A" w:rsidRDefault="00DB57AB" w:rsidP="00E25867">
      <w:pPr>
        <w:ind w:left="426"/>
        <w:rPr>
          <w:rFonts w:asciiTheme="minorHAnsi" w:hAnsiTheme="minorHAnsi" w:cstheme="minorHAnsi"/>
        </w:rPr>
      </w:pPr>
      <w:r w:rsidRPr="002C0D3B">
        <w:rPr>
          <w:rFonts w:asciiTheme="minorHAnsi" w:hAnsiTheme="minorHAnsi" w:cstheme="minorHAnsi"/>
        </w:rPr>
        <w:t xml:space="preserve">Respiratory </w:t>
      </w:r>
      <w:r w:rsidR="007D360E">
        <w:rPr>
          <w:rFonts w:asciiTheme="minorHAnsi" w:hAnsiTheme="minorHAnsi" w:cstheme="minorHAnsi"/>
        </w:rPr>
        <w:t xml:space="preserve">tract </w:t>
      </w:r>
      <w:r w:rsidRPr="002C0D3B">
        <w:rPr>
          <w:rFonts w:asciiTheme="minorHAnsi" w:hAnsiTheme="minorHAnsi" w:cstheme="minorHAnsi"/>
        </w:rPr>
        <w:t xml:space="preserve">infections can be transmitted through </w:t>
      </w:r>
      <w:r w:rsidR="0073658A" w:rsidRPr="0073658A">
        <w:rPr>
          <w:rFonts w:asciiTheme="minorHAnsi" w:hAnsiTheme="minorHAnsi" w:cstheme="minorHAnsi"/>
          <w:b/>
          <w:bCs/>
        </w:rPr>
        <w:t xml:space="preserve">respiratory </w:t>
      </w:r>
      <w:r w:rsidRPr="0073658A">
        <w:rPr>
          <w:rFonts w:asciiTheme="minorHAnsi" w:hAnsiTheme="minorHAnsi" w:cstheme="minorHAnsi"/>
          <w:b/>
          <w:bCs/>
        </w:rPr>
        <w:t>droplets</w:t>
      </w:r>
      <w:r w:rsidR="007D360E">
        <w:rPr>
          <w:rFonts w:asciiTheme="minorHAnsi" w:hAnsiTheme="minorHAnsi" w:cstheme="minorHAnsi"/>
        </w:rPr>
        <w:t xml:space="preserve"> or </w:t>
      </w:r>
      <w:r w:rsidR="0073658A" w:rsidRPr="0073658A">
        <w:rPr>
          <w:rFonts w:asciiTheme="minorHAnsi" w:hAnsiTheme="minorHAnsi" w:cstheme="minorHAnsi"/>
          <w:b/>
          <w:bCs/>
        </w:rPr>
        <w:t xml:space="preserve">droplet </w:t>
      </w:r>
      <w:r w:rsidR="007D360E" w:rsidRPr="0073658A">
        <w:rPr>
          <w:rFonts w:asciiTheme="minorHAnsi" w:hAnsiTheme="minorHAnsi" w:cstheme="minorHAnsi"/>
          <w:b/>
          <w:bCs/>
        </w:rPr>
        <w:t>nu</w:t>
      </w:r>
      <w:r w:rsidR="0073658A" w:rsidRPr="0073658A">
        <w:rPr>
          <w:rFonts w:asciiTheme="minorHAnsi" w:hAnsiTheme="minorHAnsi" w:cstheme="minorHAnsi"/>
          <w:b/>
          <w:bCs/>
        </w:rPr>
        <w:t>clei</w:t>
      </w:r>
      <w:r w:rsidRPr="002C0D3B">
        <w:rPr>
          <w:rFonts w:asciiTheme="minorHAnsi" w:hAnsiTheme="minorHAnsi" w:cstheme="minorHAnsi"/>
        </w:rPr>
        <w:t xml:space="preserve"> </w:t>
      </w:r>
      <w:r w:rsidR="0073658A">
        <w:rPr>
          <w:rFonts w:asciiTheme="minorHAnsi" w:hAnsiTheme="minorHAnsi" w:cstheme="minorHAnsi"/>
        </w:rPr>
        <w:t>depending on their</w:t>
      </w:r>
      <w:r w:rsidRPr="002C0D3B">
        <w:rPr>
          <w:rFonts w:asciiTheme="minorHAnsi" w:hAnsiTheme="minorHAnsi" w:cstheme="minorHAnsi"/>
        </w:rPr>
        <w:t xml:space="preserve"> size.  When the droplet particles are above a certain size they are referred to as </w:t>
      </w:r>
      <w:r w:rsidR="0073658A">
        <w:rPr>
          <w:rFonts w:asciiTheme="minorHAnsi" w:hAnsiTheme="minorHAnsi" w:cstheme="minorHAnsi"/>
        </w:rPr>
        <w:t>‘</w:t>
      </w:r>
      <w:r w:rsidRPr="0073658A">
        <w:rPr>
          <w:rFonts w:asciiTheme="minorHAnsi" w:hAnsiTheme="minorHAnsi" w:cstheme="minorHAnsi"/>
          <w:i/>
          <w:iCs/>
        </w:rPr>
        <w:t>respiratory droplets</w:t>
      </w:r>
      <w:r w:rsidR="0073658A">
        <w:rPr>
          <w:rFonts w:asciiTheme="minorHAnsi" w:hAnsiTheme="minorHAnsi" w:cstheme="minorHAnsi"/>
        </w:rPr>
        <w:t>’</w:t>
      </w:r>
      <w:r w:rsidRPr="0073658A">
        <w:rPr>
          <w:rFonts w:asciiTheme="minorHAnsi" w:hAnsiTheme="minorHAnsi" w:cstheme="minorHAnsi"/>
        </w:rPr>
        <w:t xml:space="preserve">, and when they are below a certain size, are referred to as </w:t>
      </w:r>
      <w:r w:rsidR="0073658A">
        <w:rPr>
          <w:rFonts w:asciiTheme="minorHAnsi" w:hAnsiTheme="minorHAnsi" w:cstheme="minorHAnsi"/>
        </w:rPr>
        <w:t>‘</w:t>
      </w:r>
      <w:r w:rsidRPr="0073658A">
        <w:rPr>
          <w:rFonts w:asciiTheme="minorHAnsi" w:hAnsiTheme="minorHAnsi" w:cstheme="minorHAnsi"/>
          <w:i/>
          <w:iCs/>
        </w:rPr>
        <w:t>droplet nuclei</w:t>
      </w:r>
      <w:r w:rsidR="0073658A">
        <w:rPr>
          <w:rFonts w:asciiTheme="minorHAnsi" w:hAnsiTheme="minorHAnsi" w:cstheme="minorHAnsi"/>
        </w:rPr>
        <w:t>’</w:t>
      </w:r>
      <w:r w:rsidRPr="0073658A">
        <w:rPr>
          <w:rFonts w:asciiTheme="minorHAnsi" w:hAnsiTheme="minorHAnsi" w:cstheme="minorHAnsi"/>
        </w:rPr>
        <w:t>.</w:t>
      </w:r>
    </w:p>
    <w:p w14:paraId="62E1E33C" w14:textId="77777777" w:rsidR="00DB57AB" w:rsidRPr="002C0D3B" w:rsidRDefault="00DB57AB" w:rsidP="00E25867">
      <w:pPr>
        <w:ind w:left="426"/>
        <w:rPr>
          <w:rFonts w:asciiTheme="minorHAnsi" w:hAnsiTheme="minorHAnsi" w:cstheme="minorHAnsi"/>
        </w:rPr>
      </w:pPr>
    </w:p>
    <w:p w14:paraId="0ED75BFA" w14:textId="01140A58" w:rsidR="00DB57AB" w:rsidRPr="002C0D3B" w:rsidRDefault="00DB57AB" w:rsidP="00E25867">
      <w:pPr>
        <w:ind w:left="426"/>
        <w:rPr>
          <w:rFonts w:asciiTheme="minorHAnsi" w:hAnsiTheme="minorHAnsi" w:cstheme="minorHAnsi"/>
        </w:rPr>
      </w:pPr>
      <w:r w:rsidRPr="002C0D3B">
        <w:rPr>
          <w:rFonts w:asciiTheme="minorHAnsi" w:hAnsiTheme="minorHAnsi" w:cstheme="minorHAnsi"/>
        </w:rPr>
        <w:t xml:space="preserve">According to current evidence, COVID-19 virus is </w:t>
      </w:r>
      <w:r w:rsidR="0073658A">
        <w:rPr>
          <w:rFonts w:asciiTheme="minorHAnsi" w:hAnsiTheme="minorHAnsi" w:cstheme="minorHAnsi"/>
        </w:rPr>
        <w:t xml:space="preserve">a ‘sticky protein cell’ that is </w:t>
      </w:r>
      <w:r w:rsidRPr="002C0D3B">
        <w:rPr>
          <w:rFonts w:asciiTheme="minorHAnsi" w:hAnsiTheme="minorHAnsi" w:cstheme="minorHAnsi"/>
        </w:rPr>
        <w:t>primarily transmitted between people through respiratory droplets and contact routes including touch points.</w:t>
      </w:r>
    </w:p>
    <w:p w14:paraId="76F03DDD" w14:textId="77777777" w:rsidR="00DB57AB" w:rsidRPr="002C0D3B" w:rsidRDefault="00DB57AB" w:rsidP="00E25867">
      <w:pPr>
        <w:ind w:left="426"/>
        <w:rPr>
          <w:rFonts w:asciiTheme="minorHAnsi" w:hAnsiTheme="minorHAnsi" w:cstheme="minorHAnsi"/>
        </w:rPr>
      </w:pPr>
    </w:p>
    <w:p w14:paraId="06ADBEB6" w14:textId="5E9442E3" w:rsidR="002C0D3B" w:rsidRDefault="00DB57AB" w:rsidP="00E25867">
      <w:pPr>
        <w:ind w:left="426"/>
        <w:rPr>
          <w:rFonts w:asciiTheme="minorHAnsi" w:hAnsiTheme="minorHAnsi" w:cstheme="minorHAnsi"/>
        </w:rPr>
      </w:pPr>
      <w:r w:rsidRPr="002C0D3B">
        <w:rPr>
          <w:rFonts w:asciiTheme="minorHAnsi" w:hAnsiTheme="minorHAnsi" w:cstheme="minorHAnsi"/>
        </w:rPr>
        <w:t xml:space="preserve">Respiratory droplets are of a weight that they will fall to the ground at round 1-metre, thus the 2-metre social distance rule, and can remain on surfaces for some time depending on the type of material, please refer to the HM Government guide </w:t>
      </w:r>
      <w:r w:rsidR="002C0D3B">
        <w:rPr>
          <w:rFonts w:asciiTheme="minorHAnsi" w:hAnsiTheme="minorHAnsi" w:cstheme="minorHAnsi"/>
        </w:rPr>
        <w:t xml:space="preserve">in the link below </w:t>
      </w:r>
      <w:r w:rsidRPr="002C0D3B">
        <w:rPr>
          <w:rFonts w:asciiTheme="minorHAnsi" w:hAnsiTheme="minorHAnsi" w:cstheme="minorHAnsi"/>
        </w:rPr>
        <w:t>for more detail</w:t>
      </w:r>
      <w:r w:rsidR="002C0D3B">
        <w:rPr>
          <w:rFonts w:asciiTheme="minorHAnsi" w:hAnsiTheme="minorHAnsi" w:cstheme="minorHAnsi"/>
        </w:rPr>
        <w:t>:</w:t>
      </w:r>
    </w:p>
    <w:p w14:paraId="79824264" w14:textId="186FC884" w:rsidR="00DB57AB" w:rsidRPr="002C0D3B" w:rsidRDefault="00472E1E" w:rsidP="00F86DF9">
      <w:pPr>
        <w:pStyle w:val="ListParagraph"/>
        <w:numPr>
          <w:ilvl w:val="0"/>
          <w:numId w:val="5"/>
        </w:numPr>
        <w:ind w:left="1134" w:hanging="283"/>
        <w:rPr>
          <w:rFonts w:asciiTheme="minorHAnsi" w:hAnsiTheme="minorHAnsi" w:cstheme="minorHAnsi"/>
        </w:rPr>
      </w:pPr>
      <w:hyperlink r:id="rId18" w:history="1">
        <w:r w:rsidR="00E25867" w:rsidRPr="00614311">
          <w:rPr>
            <w:rStyle w:val="Hyperlink"/>
            <w:rFonts w:asciiTheme="minorHAnsi" w:hAnsiTheme="minorHAnsi" w:cstheme="minorHAnsi"/>
          </w:rPr>
          <w:t>https://www.gov.uk/government</w:t>
        </w:r>
      </w:hyperlink>
      <w:r w:rsidR="00DB57AB" w:rsidRPr="002C0D3B">
        <w:rPr>
          <w:rFonts w:asciiTheme="minorHAnsi" w:hAnsiTheme="minorHAnsi" w:cstheme="minorHAnsi"/>
        </w:rPr>
        <w:t>.</w:t>
      </w:r>
    </w:p>
    <w:p w14:paraId="1539E0F4" w14:textId="77777777" w:rsidR="00DB57AB" w:rsidRPr="002C0D3B" w:rsidRDefault="00DB57AB" w:rsidP="00E25867">
      <w:pPr>
        <w:ind w:left="426"/>
        <w:rPr>
          <w:rFonts w:asciiTheme="minorHAnsi" w:hAnsiTheme="minorHAnsi" w:cstheme="minorHAnsi"/>
        </w:rPr>
      </w:pPr>
    </w:p>
    <w:p w14:paraId="1CEB9659" w14:textId="14F39D3D" w:rsidR="00E25867" w:rsidRPr="00560D60" w:rsidRDefault="00DB57AB" w:rsidP="00E25867">
      <w:pPr>
        <w:ind w:left="426"/>
        <w:rPr>
          <w:rFonts w:asciiTheme="minorHAnsi" w:hAnsiTheme="minorHAnsi" w:cstheme="minorHAnsi"/>
        </w:rPr>
      </w:pPr>
      <w:r w:rsidRPr="00560D60">
        <w:rPr>
          <w:rFonts w:asciiTheme="minorHAnsi" w:hAnsiTheme="minorHAnsi" w:cstheme="minorHAnsi"/>
        </w:rPr>
        <w:t>Therefore, some methods of preventing the spread and infection are as follow:</w:t>
      </w:r>
    </w:p>
    <w:p w14:paraId="539D4504" w14:textId="126AEDE0" w:rsidR="00DB57AB" w:rsidRPr="00560D60" w:rsidRDefault="00F01AA7" w:rsidP="00F86DF9">
      <w:pPr>
        <w:widowControl/>
        <w:numPr>
          <w:ilvl w:val="0"/>
          <w:numId w:val="4"/>
        </w:numPr>
        <w:ind w:left="1134" w:hanging="141"/>
        <w:rPr>
          <w:rFonts w:asciiTheme="minorHAnsi" w:hAnsiTheme="minorHAnsi" w:cstheme="minorHAnsi"/>
        </w:rPr>
      </w:pPr>
      <w:r w:rsidRPr="00560D60">
        <w:rPr>
          <w:rFonts w:asciiTheme="minorHAnsi" w:hAnsiTheme="minorHAnsi" w:cstheme="minorHAnsi"/>
        </w:rPr>
        <w:t>Maintain high levels of ‘respiratory’ hygiene</w:t>
      </w:r>
      <w:r w:rsidR="00CE0165" w:rsidRPr="00560D60">
        <w:rPr>
          <w:rFonts w:asciiTheme="minorHAnsi" w:hAnsiTheme="minorHAnsi" w:cstheme="minorHAnsi"/>
        </w:rPr>
        <w:t>, i.e. a</w:t>
      </w:r>
      <w:r w:rsidR="00DB57AB" w:rsidRPr="00560D60">
        <w:rPr>
          <w:rFonts w:asciiTheme="minorHAnsi" w:hAnsiTheme="minorHAnsi" w:cstheme="minorHAnsi"/>
        </w:rPr>
        <w:t>pply ‘Catch It’, ‘Bin It’, and ‘Kill It’ into your daily life.</w:t>
      </w:r>
    </w:p>
    <w:p w14:paraId="35431762" w14:textId="453FF40D" w:rsidR="00E25867" w:rsidRPr="00560D60" w:rsidRDefault="00E25867" w:rsidP="00F86DF9">
      <w:pPr>
        <w:widowControl/>
        <w:numPr>
          <w:ilvl w:val="0"/>
          <w:numId w:val="4"/>
        </w:numPr>
        <w:ind w:left="1134" w:hanging="141"/>
        <w:rPr>
          <w:rFonts w:asciiTheme="minorHAnsi" w:hAnsiTheme="minorHAnsi" w:cstheme="minorHAnsi"/>
        </w:rPr>
      </w:pPr>
      <w:r w:rsidRPr="00560D60">
        <w:rPr>
          <w:rFonts w:asciiTheme="minorHAnsi" w:hAnsiTheme="minorHAnsi" w:cstheme="minorHAnsi"/>
        </w:rPr>
        <w:t xml:space="preserve">Maintain high levels of </w:t>
      </w:r>
      <w:r w:rsidR="00F01AA7" w:rsidRPr="00560D60">
        <w:rPr>
          <w:rFonts w:asciiTheme="minorHAnsi" w:hAnsiTheme="minorHAnsi" w:cstheme="minorHAnsi"/>
        </w:rPr>
        <w:t>‘</w:t>
      </w:r>
      <w:r w:rsidRPr="00560D60">
        <w:rPr>
          <w:rFonts w:asciiTheme="minorHAnsi" w:hAnsiTheme="minorHAnsi" w:cstheme="minorHAnsi"/>
        </w:rPr>
        <w:t>personal</w:t>
      </w:r>
      <w:r w:rsidR="00F01AA7" w:rsidRPr="00560D60">
        <w:rPr>
          <w:rFonts w:asciiTheme="minorHAnsi" w:hAnsiTheme="minorHAnsi" w:cstheme="minorHAnsi"/>
        </w:rPr>
        <w:t>’</w:t>
      </w:r>
      <w:r w:rsidRPr="00560D60">
        <w:rPr>
          <w:rFonts w:asciiTheme="minorHAnsi" w:hAnsiTheme="minorHAnsi" w:cstheme="minorHAnsi"/>
        </w:rPr>
        <w:t xml:space="preserve"> hygiene</w:t>
      </w:r>
      <w:r w:rsidR="00CE0165" w:rsidRPr="00560D60">
        <w:rPr>
          <w:rFonts w:asciiTheme="minorHAnsi" w:hAnsiTheme="minorHAnsi" w:cstheme="minorHAnsi"/>
        </w:rPr>
        <w:t xml:space="preserve">, </w:t>
      </w:r>
      <w:r w:rsidRPr="00560D60">
        <w:rPr>
          <w:rFonts w:asciiTheme="minorHAnsi" w:hAnsiTheme="minorHAnsi" w:cstheme="minorHAnsi"/>
        </w:rPr>
        <w:t>i.e. more frequent washing of hands or use of hand sanitiser gel.</w:t>
      </w:r>
    </w:p>
    <w:p w14:paraId="69EE75E8" w14:textId="2425F510" w:rsidR="00DB57AB" w:rsidRDefault="00DB57AB" w:rsidP="00F86DF9">
      <w:pPr>
        <w:widowControl/>
        <w:numPr>
          <w:ilvl w:val="0"/>
          <w:numId w:val="4"/>
        </w:numPr>
        <w:ind w:left="1134" w:hanging="141"/>
        <w:rPr>
          <w:rFonts w:asciiTheme="minorHAnsi" w:hAnsiTheme="minorHAnsi" w:cstheme="minorHAnsi"/>
        </w:rPr>
      </w:pPr>
      <w:r w:rsidRPr="00560D60">
        <w:rPr>
          <w:rFonts w:asciiTheme="minorHAnsi" w:hAnsiTheme="minorHAnsi" w:cstheme="minorHAnsi"/>
        </w:rPr>
        <w:t xml:space="preserve">Avoid touching your </w:t>
      </w:r>
      <w:r w:rsidRPr="002C0D3B">
        <w:rPr>
          <w:rFonts w:asciiTheme="minorHAnsi" w:hAnsiTheme="minorHAnsi" w:cstheme="minorHAnsi"/>
        </w:rPr>
        <w:t>face unnecessarily.</w:t>
      </w:r>
    </w:p>
    <w:p w14:paraId="5F372E11" w14:textId="2200EBBC" w:rsidR="00E25867" w:rsidRPr="002C0D3B" w:rsidRDefault="00E25867" w:rsidP="00F86DF9">
      <w:pPr>
        <w:widowControl/>
        <w:numPr>
          <w:ilvl w:val="0"/>
          <w:numId w:val="4"/>
        </w:numPr>
        <w:ind w:left="1134" w:hanging="141"/>
        <w:rPr>
          <w:rFonts w:asciiTheme="minorHAnsi" w:hAnsiTheme="minorHAnsi" w:cstheme="minorHAnsi"/>
        </w:rPr>
      </w:pPr>
      <w:r w:rsidRPr="002C0D3B">
        <w:rPr>
          <w:rFonts w:asciiTheme="minorHAnsi" w:hAnsiTheme="minorHAnsi" w:cstheme="minorHAnsi"/>
        </w:rPr>
        <w:t xml:space="preserve">Maintain social distancing and where this is not possible to consider other </w:t>
      </w:r>
      <w:r>
        <w:rPr>
          <w:rFonts w:asciiTheme="minorHAnsi" w:hAnsiTheme="minorHAnsi" w:cstheme="minorHAnsi"/>
        </w:rPr>
        <w:t xml:space="preserve">mitigating </w:t>
      </w:r>
      <w:r w:rsidRPr="002C0D3B">
        <w:rPr>
          <w:rFonts w:asciiTheme="minorHAnsi" w:hAnsiTheme="minorHAnsi" w:cstheme="minorHAnsi"/>
        </w:rPr>
        <w:t>control measures</w:t>
      </w:r>
      <w:r>
        <w:rPr>
          <w:rFonts w:asciiTheme="minorHAnsi" w:hAnsiTheme="minorHAnsi" w:cstheme="minorHAnsi"/>
        </w:rPr>
        <w:t>.</w:t>
      </w:r>
    </w:p>
    <w:p w14:paraId="6842E8EB" w14:textId="487B4493" w:rsidR="00DB57AB" w:rsidRPr="002C0D3B" w:rsidRDefault="00DB57AB" w:rsidP="00E25867">
      <w:pPr>
        <w:pStyle w:val="ListParagraph"/>
        <w:ind w:left="426"/>
        <w:rPr>
          <w:rFonts w:asciiTheme="minorHAnsi" w:hAnsiTheme="minorHAnsi" w:cstheme="minorHAnsi"/>
        </w:rPr>
      </w:pPr>
    </w:p>
    <w:p w14:paraId="008F2CAF" w14:textId="77777777" w:rsidR="003834D1" w:rsidRPr="002C0D3B" w:rsidRDefault="003834D1" w:rsidP="00E25867">
      <w:pPr>
        <w:ind w:left="426"/>
        <w:rPr>
          <w:rFonts w:asciiTheme="minorHAnsi" w:hAnsiTheme="minorHAnsi" w:cstheme="minorHAnsi"/>
        </w:rPr>
      </w:pPr>
    </w:p>
    <w:p w14:paraId="0FB1F15F" w14:textId="0B0D552B" w:rsidR="007E31D1" w:rsidRDefault="00E25867" w:rsidP="00E22036">
      <w:pPr>
        <w:pStyle w:val="ListParagraph"/>
        <w:numPr>
          <w:ilvl w:val="0"/>
          <w:numId w:val="1"/>
        </w:numPr>
        <w:ind w:left="426" w:hanging="426"/>
        <w:rPr>
          <w:b/>
        </w:rPr>
      </w:pPr>
      <w:r>
        <w:rPr>
          <w:b/>
        </w:rPr>
        <w:t>Potential harm posed by COVID-19</w:t>
      </w:r>
    </w:p>
    <w:p w14:paraId="79134FA5" w14:textId="77777777" w:rsidR="00F73D06" w:rsidRDefault="00F73D06" w:rsidP="00B82648">
      <w:pPr>
        <w:pStyle w:val="ListParagraph"/>
        <w:ind w:left="426"/>
      </w:pPr>
    </w:p>
    <w:p w14:paraId="7177C600" w14:textId="15EB25BC" w:rsidR="0092100C" w:rsidRDefault="0092100C" w:rsidP="00B82648">
      <w:pPr>
        <w:pStyle w:val="ListParagraph"/>
        <w:ind w:left="426"/>
      </w:pPr>
      <w:r>
        <w:t>The potential harm posed by COVID-19 is as listed below:</w:t>
      </w:r>
    </w:p>
    <w:p w14:paraId="3DE40805" w14:textId="77777777" w:rsidR="0092100C" w:rsidRPr="0092100C" w:rsidRDefault="0092100C" w:rsidP="00F86DF9">
      <w:pPr>
        <w:widowControl/>
        <w:numPr>
          <w:ilvl w:val="0"/>
          <w:numId w:val="6"/>
        </w:numPr>
        <w:ind w:left="1134" w:hanging="283"/>
        <w:rPr>
          <w:rFonts w:asciiTheme="minorHAnsi" w:hAnsiTheme="minorHAnsi" w:cstheme="minorHAnsi"/>
        </w:rPr>
      </w:pPr>
      <w:r w:rsidRPr="0092100C">
        <w:rPr>
          <w:rFonts w:asciiTheme="minorHAnsi" w:hAnsiTheme="minorHAnsi" w:cstheme="minorHAnsi"/>
        </w:rPr>
        <w:t>Transmission and contracting disease.</w:t>
      </w:r>
    </w:p>
    <w:p w14:paraId="5BC21298" w14:textId="77777777" w:rsidR="0092100C" w:rsidRPr="0092100C" w:rsidRDefault="0092100C" w:rsidP="00F86DF9">
      <w:pPr>
        <w:widowControl/>
        <w:numPr>
          <w:ilvl w:val="0"/>
          <w:numId w:val="6"/>
        </w:numPr>
        <w:ind w:left="1134" w:hanging="283"/>
        <w:rPr>
          <w:rFonts w:asciiTheme="minorHAnsi" w:hAnsiTheme="minorHAnsi" w:cstheme="minorHAnsi"/>
        </w:rPr>
      </w:pPr>
      <w:r w:rsidRPr="0092100C">
        <w:rPr>
          <w:rFonts w:asciiTheme="minorHAnsi" w:hAnsiTheme="minorHAnsi" w:cstheme="minorHAnsi"/>
        </w:rPr>
        <w:t>Continuous coughing or frequent episodes of coughing.</w:t>
      </w:r>
    </w:p>
    <w:p w14:paraId="01966FDE" w14:textId="2361E0DB" w:rsidR="0092100C" w:rsidRDefault="0092100C" w:rsidP="00F86DF9">
      <w:pPr>
        <w:widowControl/>
        <w:numPr>
          <w:ilvl w:val="0"/>
          <w:numId w:val="6"/>
        </w:numPr>
        <w:ind w:left="1134" w:hanging="283"/>
        <w:rPr>
          <w:rFonts w:asciiTheme="minorHAnsi" w:hAnsiTheme="minorHAnsi" w:cstheme="minorHAnsi"/>
        </w:rPr>
      </w:pPr>
      <w:r w:rsidRPr="0092100C">
        <w:rPr>
          <w:rFonts w:asciiTheme="minorHAnsi" w:hAnsiTheme="minorHAnsi" w:cstheme="minorHAnsi"/>
        </w:rPr>
        <w:t>Higher than normal body temperature.</w:t>
      </w:r>
    </w:p>
    <w:p w14:paraId="7CFC022E" w14:textId="40A28F3F" w:rsidR="0092100C" w:rsidRPr="0092100C" w:rsidRDefault="0092100C" w:rsidP="00F86DF9">
      <w:pPr>
        <w:widowControl/>
        <w:numPr>
          <w:ilvl w:val="0"/>
          <w:numId w:val="6"/>
        </w:numPr>
        <w:ind w:left="1134" w:hanging="283"/>
        <w:rPr>
          <w:rFonts w:asciiTheme="minorHAnsi" w:hAnsiTheme="minorHAnsi" w:cstheme="minorHAnsi"/>
        </w:rPr>
      </w:pPr>
      <w:r>
        <w:rPr>
          <w:rFonts w:asciiTheme="minorHAnsi" w:hAnsiTheme="minorHAnsi" w:cstheme="minorHAnsi"/>
        </w:rPr>
        <w:t>Severe fatigue.</w:t>
      </w:r>
    </w:p>
    <w:p w14:paraId="6C576B4C" w14:textId="71A4EF00" w:rsidR="0092100C" w:rsidRDefault="0092100C" w:rsidP="00F86DF9">
      <w:pPr>
        <w:widowControl/>
        <w:numPr>
          <w:ilvl w:val="0"/>
          <w:numId w:val="6"/>
        </w:numPr>
        <w:ind w:left="1134" w:hanging="283"/>
        <w:rPr>
          <w:rFonts w:asciiTheme="minorHAnsi" w:hAnsiTheme="minorHAnsi" w:cstheme="minorHAnsi"/>
        </w:rPr>
      </w:pPr>
      <w:r w:rsidRPr="0092100C">
        <w:rPr>
          <w:rFonts w:asciiTheme="minorHAnsi" w:hAnsiTheme="minorHAnsi" w:cstheme="minorHAnsi"/>
        </w:rPr>
        <w:t>Mild to moderate respiratory illness for most people infected that have a good immune system.</w:t>
      </w:r>
    </w:p>
    <w:p w14:paraId="25694E22" w14:textId="08D8D8DC" w:rsidR="00E25867" w:rsidRPr="0092100C" w:rsidRDefault="0092100C" w:rsidP="00F86DF9">
      <w:pPr>
        <w:widowControl/>
        <w:numPr>
          <w:ilvl w:val="0"/>
          <w:numId w:val="6"/>
        </w:numPr>
        <w:ind w:left="1134" w:hanging="283"/>
        <w:rPr>
          <w:rFonts w:asciiTheme="minorHAnsi" w:hAnsiTheme="minorHAnsi" w:cstheme="minorHAnsi"/>
        </w:rPr>
      </w:pPr>
      <w:r w:rsidRPr="0092100C">
        <w:rPr>
          <w:rFonts w:asciiTheme="minorHAnsi" w:hAnsiTheme="minorHAnsi" w:cstheme="minorHAnsi"/>
        </w:rPr>
        <w:t>Older people and those with underlying medical conditions may develop serious, chronic and life-threatening respiratory illness</w:t>
      </w:r>
      <w:r>
        <w:rPr>
          <w:rFonts w:asciiTheme="minorHAnsi" w:hAnsiTheme="minorHAnsi" w:cstheme="minorHAnsi"/>
        </w:rPr>
        <w:t>.</w:t>
      </w:r>
    </w:p>
    <w:p w14:paraId="73CE1671" w14:textId="6F71DA47" w:rsidR="00B82648" w:rsidRDefault="00B82648" w:rsidP="0092100C">
      <w:pPr>
        <w:pStyle w:val="ListParagraph"/>
        <w:ind w:left="426"/>
        <w:rPr>
          <w:rFonts w:asciiTheme="minorHAnsi" w:hAnsiTheme="minorHAnsi" w:cstheme="minorHAnsi"/>
          <w:b/>
        </w:rPr>
      </w:pPr>
    </w:p>
    <w:p w14:paraId="7DCFD279" w14:textId="77777777" w:rsidR="00BE698E" w:rsidRDefault="00BE698E" w:rsidP="0092100C">
      <w:pPr>
        <w:pStyle w:val="ListParagraph"/>
        <w:ind w:left="426"/>
        <w:rPr>
          <w:rFonts w:asciiTheme="minorHAnsi" w:hAnsiTheme="minorHAnsi" w:cstheme="minorHAnsi"/>
          <w:b/>
        </w:rPr>
      </w:pPr>
    </w:p>
    <w:p w14:paraId="00845307" w14:textId="77777777" w:rsidR="00BE698E" w:rsidRDefault="00BE698E" w:rsidP="0092100C">
      <w:pPr>
        <w:pStyle w:val="ListParagraph"/>
        <w:ind w:left="426"/>
        <w:rPr>
          <w:rFonts w:asciiTheme="minorHAnsi" w:hAnsiTheme="minorHAnsi" w:cstheme="minorHAnsi"/>
          <w:b/>
        </w:rPr>
        <w:sectPr w:rsidR="00BE698E" w:rsidSect="00BE698E">
          <w:headerReference w:type="default" r:id="rId19"/>
          <w:pgSz w:w="11906" w:h="16838"/>
          <w:pgMar w:top="1440" w:right="1440" w:bottom="1440" w:left="1440" w:header="567" w:footer="567" w:gutter="0"/>
          <w:cols w:space="708"/>
          <w:docGrid w:linePitch="360"/>
        </w:sectPr>
      </w:pPr>
    </w:p>
    <w:p w14:paraId="443FF379" w14:textId="4890E2B4" w:rsidR="00AD3982" w:rsidRDefault="0092100C" w:rsidP="00E22036">
      <w:pPr>
        <w:pStyle w:val="ListParagraph"/>
        <w:numPr>
          <w:ilvl w:val="0"/>
          <w:numId w:val="1"/>
        </w:numPr>
        <w:ind w:left="426" w:hanging="426"/>
        <w:rPr>
          <w:b/>
        </w:rPr>
      </w:pPr>
      <w:r>
        <w:rPr>
          <w:b/>
        </w:rPr>
        <w:lastRenderedPageBreak/>
        <w:t>Guidance</w:t>
      </w:r>
      <w:r w:rsidR="00D16CC4">
        <w:rPr>
          <w:b/>
        </w:rPr>
        <w:t xml:space="preserve">, </w:t>
      </w:r>
      <w:r>
        <w:rPr>
          <w:b/>
        </w:rPr>
        <w:t>control measures</w:t>
      </w:r>
      <w:r w:rsidR="00D16CC4">
        <w:rPr>
          <w:b/>
        </w:rPr>
        <w:t xml:space="preserve"> and additional actions</w:t>
      </w:r>
    </w:p>
    <w:p w14:paraId="646C3DB3" w14:textId="166F0F13" w:rsidR="00B82648" w:rsidRPr="00F73D06" w:rsidRDefault="00B82648" w:rsidP="00B82648">
      <w:pPr>
        <w:pStyle w:val="ListParagraph"/>
        <w:ind w:left="426"/>
      </w:pPr>
    </w:p>
    <w:tbl>
      <w:tblPr>
        <w:tblStyle w:val="TableGrid"/>
        <w:tblW w:w="14454" w:type="dxa"/>
        <w:jc w:val="center"/>
        <w:tblLook w:val="04A0" w:firstRow="1" w:lastRow="0" w:firstColumn="1" w:lastColumn="0" w:noHBand="0" w:noVBand="1"/>
      </w:tblPr>
      <w:tblGrid>
        <w:gridCol w:w="1980"/>
        <w:gridCol w:w="8751"/>
        <w:gridCol w:w="3723"/>
      </w:tblGrid>
      <w:tr w:rsidR="00C57C5C" w:rsidRPr="004C5696" w14:paraId="30935D6B" w14:textId="77777777" w:rsidTr="004C5696">
        <w:trPr>
          <w:jc w:val="center"/>
        </w:trPr>
        <w:tc>
          <w:tcPr>
            <w:tcW w:w="1980" w:type="dxa"/>
            <w:vAlign w:val="center"/>
          </w:tcPr>
          <w:p w14:paraId="48662AB3" w14:textId="2A80FA9E" w:rsidR="00C57C5C" w:rsidRPr="004C5696" w:rsidRDefault="00C57C5C" w:rsidP="00C57C5C">
            <w:pPr>
              <w:pStyle w:val="ListParagraph"/>
              <w:ind w:left="0"/>
              <w:jc w:val="center"/>
              <w:rPr>
                <w:rFonts w:asciiTheme="minorHAnsi" w:hAnsiTheme="minorHAnsi" w:cstheme="minorHAnsi"/>
                <w:b/>
                <w:bCs/>
              </w:rPr>
            </w:pPr>
            <w:r w:rsidRPr="004C5696">
              <w:rPr>
                <w:rFonts w:asciiTheme="minorHAnsi" w:hAnsiTheme="minorHAnsi" w:cstheme="minorHAnsi"/>
                <w:b/>
                <w:bCs/>
              </w:rPr>
              <w:t>Area of Concern</w:t>
            </w:r>
          </w:p>
        </w:tc>
        <w:tc>
          <w:tcPr>
            <w:tcW w:w="8751" w:type="dxa"/>
            <w:vAlign w:val="center"/>
          </w:tcPr>
          <w:p w14:paraId="1280F430" w14:textId="00E9B889" w:rsidR="00C57C5C" w:rsidRPr="004C5696" w:rsidRDefault="00C57C5C" w:rsidP="00C57C5C">
            <w:pPr>
              <w:pStyle w:val="ListParagraph"/>
              <w:ind w:left="0"/>
              <w:jc w:val="center"/>
              <w:rPr>
                <w:rFonts w:asciiTheme="minorHAnsi" w:hAnsiTheme="minorHAnsi" w:cstheme="minorHAnsi"/>
                <w:b/>
                <w:bCs/>
              </w:rPr>
            </w:pPr>
            <w:r w:rsidRPr="004C5696">
              <w:rPr>
                <w:rFonts w:asciiTheme="minorHAnsi" w:hAnsiTheme="minorHAnsi" w:cstheme="minorHAnsi"/>
                <w:b/>
                <w:bCs/>
              </w:rPr>
              <w:t>Guidance and Control Measure</w:t>
            </w:r>
          </w:p>
        </w:tc>
        <w:tc>
          <w:tcPr>
            <w:tcW w:w="3723" w:type="dxa"/>
            <w:vAlign w:val="center"/>
          </w:tcPr>
          <w:p w14:paraId="7824A323" w14:textId="0FD5B8DF" w:rsidR="00C57C5C" w:rsidRPr="004C5696" w:rsidRDefault="00C57C5C" w:rsidP="00C57C5C">
            <w:pPr>
              <w:pStyle w:val="ListParagraph"/>
              <w:ind w:left="0"/>
              <w:jc w:val="center"/>
              <w:rPr>
                <w:rFonts w:asciiTheme="minorHAnsi" w:hAnsiTheme="minorHAnsi" w:cstheme="minorHAnsi"/>
                <w:b/>
                <w:bCs/>
              </w:rPr>
            </w:pPr>
            <w:r w:rsidRPr="004C5696">
              <w:rPr>
                <w:rFonts w:asciiTheme="minorHAnsi" w:hAnsiTheme="minorHAnsi" w:cstheme="minorHAnsi"/>
                <w:b/>
                <w:bCs/>
              </w:rPr>
              <w:t>Additional Notes and/or Action Assigned</w:t>
            </w:r>
          </w:p>
        </w:tc>
      </w:tr>
      <w:tr w:rsidR="00C57C5C" w:rsidRPr="004C5696" w14:paraId="609606E4" w14:textId="77777777" w:rsidTr="004C5696">
        <w:trPr>
          <w:jc w:val="center"/>
        </w:trPr>
        <w:tc>
          <w:tcPr>
            <w:tcW w:w="1980" w:type="dxa"/>
          </w:tcPr>
          <w:p w14:paraId="20739456" w14:textId="15CD8608" w:rsidR="00C57C5C" w:rsidRPr="004C5696" w:rsidRDefault="00C57C5C"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t>Who should be advised to come into work or work from home?</w:t>
            </w:r>
          </w:p>
        </w:tc>
        <w:tc>
          <w:tcPr>
            <w:tcW w:w="8751" w:type="dxa"/>
          </w:tcPr>
          <w:p w14:paraId="0E42AA1D" w14:textId="77777777" w:rsidR="00C57C5C" w:rsidRPr="004C5696" w:rsidRDefault="00C57C5C" w:rsidP="004C5696">
            <w:pPr>
              <w:rPr>
                <w:rFonts w:asciiTheme="minorHAnsi" w:hAnsiTheme="minorHAnsi" w:cstheme="minorHAnsi"/>
              </w:rPr>
            </w:pPr>
            <w:r w:rsidRPr="004C5696">
              <w:rPr>
                <w:rFonts w:asciiTheme="minorHAnsi" w:hAnsiTheme="minorHAnsi" w:cstheme="minorHAnsi"/>
              </w:rPr>
              <w:t>Staff that can work from home will be advised to work from home until further notice.</w:t>
            </w:r>
          </w:p>
          <w:p w14:paraId="2E84D0DC" w14:textId="77777777" w:rsidR="00C57C5C" w:rsidRPr="00AC7C5F" w:rsidRDefault="00C57C5C" w:rsidP="004C5696">
            <w:pPr>
              <w:rPr>
                <w:rFonts w:asciiTheme="minorHAnsi" w:hAnsiTheme="minorHAnsi" w:cstheme="minorHAnsi"/>
                <w:sz w:val="14"/>
                <w:szCs w:val="14"/>
              </w:rPr>
            </w:pPr>
          </w:p>
          <w:p w14:paraId="384D55D9" w14:textId="77777777" w:rsidR="00C57C5C" w:rsidRPr="004C5696" w:rsidRDefault="00C57C5C" w:rsidP="004C5696">
            <w:pPr>
              <w:rPr>
                <w:rFonts w:asciiTheme="minorHAnsi" w:hAnsiTheme="minorHAnsi" w:cstheme="minorHAnsi"/>
              </w:rPr>
            </w:pPr>
            <w:r w:rsidRPr="004C5696">
              <w:rPr>
                <w:rFonts w:asciiTheme="minorHAnsi" w:hAnsiTheme="minorHAnsi" w:cstheme="minorHAnsi"/>
              </w:rPr>
              <w:t>The SLT will conduct a ‘Staff Requirement Assessment’ that will identify who is required to come into work and who can work from home.  The assessment will consider the following:</w:t>
            </w:r>
          </w:p>
          <w:p w14:paraId="09E33C14" w14:textId="77777777" w:rsidR="00C57C5C" w:rsidRPr="004C5696" w:rsidRDefault="00C57C5C" w:rsidP="00F86DF9">
            <w:pPr>
              <w:pStyle w:val="ListParagraph"/>
              <w:widowControl/>
              <w:numPr>
                <w:ilvl w:val="0"/>
                <w:numId w:val="9"/>
              </w:numPr>
              <w:rPr>
                <w:rFonts w:asciiTheme="minorHAnsi" w:hAnsiTheme="minorHAnsi" w:cstheme="minorHAnsi"/>
              </w:rPr>
            </w:pPr>
            <w:r w:rsidRPr="004C5696">
              <w:rPr>
                <w:rFonts w:asciiTheme="minorHAnsi" w:hAnsiTheme="minorHAnsi" w:cstheme="minorHAnsi"/>
              </w:rPr>
              <w:t>Minimum number of employees needed on site to operate safely and effectively.</w:t>
            </w:r>
          </w:p>
          <w:p w14:paraId="6D84815D" w14:textId="77777777" w:rsidR="00C57C5C" w:rsidRPr="004C5696" w:rsidRDefault="00C57C5C" w:rsidP="00F86DF9">
            <w:pPr>
              <w:pStyle w:val="ListParagraph"/>
              <w:widowControl/>
              <w:numPr>
                <w:ilvl w:val="0"/>
                <w:numId w:val="9"/>
              </w:numPr>
              <w:rPr>
                <w:rFonts w:asciiTheme="minorHAnsi" w:hAnsiTheme="minorHAnsi" w:cstheme="minorHAnsi"/>
              </w:rPr>
            </w:pPr>
            <w:r w:rsidRPr="004C5696">
              <w:rPr>
                <w:rFonts w:asciiTheme="minorHAnsi" w:hAnsiTheme="minorHAnsi" w:cstheme="minorHAnsi"/>
              </w:rPr>
              <w:t>Employees in roles that are critical for business and operational continuity, safe estates and facility management, regulatory requirements, and those that cannot be performed remotely.</w:t>
            </w:r>
          </w:p>
          <w:p w14:paraId="0F63AC2C" w14:textId="77777777" w:rsidR="00C57C5C" w:rsidRPr="004C5696" w:rsidRDefault="00C57C5C" w:rsidP="00F86DF9">
            <w:pPr>
              <w:pStyle w:val="ListParagraph"/>
              <w:widowControl/>
              <w:numPr>
                <w:ilvl w:val="0"/>
                <w:numId w:val="9"/>
              </w:numPr>
              <w:rPr>
                <w:rFonts w:asciiTheme="minorHAnsi" w:hAnsiTheme="minorHAnsi" w:cstheme="minorHAnsi"/>
              </w:rPr>
            </w:pPr>
            <w:r w:rsidRPr="004C5696">
              <w:rPr>
                <w:rFonts w:asciiTheme="minorHAnsi" w:hAnsiTheme="minorHAnsi" w:cstheme="minorHAnsi"/>
              </w:rPr>
              <w:t>Employees that work remotely (i.e. from home) but are unable to do so due to home circumstances or the unavailability of safe enabling equipment.</w:t>
            </w:r>
          </w:p>
          <w:p w14:paraId="7DD0D04C" w14:textId="77777777" w:rsidR="00C57C5C" w:rsidRPr="00AC7C5F" w:rsidRDefault="00C57C5C" w:rsidP="004C5696">
            <w:pPr>
              <w:rPr>
                <w:rFonts w:asciiTheme="minorHAnsi" w:hAnsiTheme="minorHAnsi" w:cstheme="minorHAnsi"/>
                <w:sz w:val="14"/>
                <w:szCs w:val="14"/>
              </w:rPr>
            </w:pPr>
          </w:p>
          <w:p w14:paraId="4ED3FC47" w14:textId="468C5B4A" w:rsidR="00C57C5C" w:rsidRDefault="00C57C5C" w:rsidP="004C5696">
            <w:pPr>
              <w:rPr>
                <w:rFonts w:asciiTheme="minorHAnsi" w:hAnsiTheme="minorHAnsi" w:cstheme="minorHAnsi"/>
              </w:rPr>
            </w:pPr>
            <w:r w:rsidRPr="004C5696">
              <w:rPr>
                <w:rFonts w:asciiTheme="minorHAnsi" w:hAnsiTheme="minorHAnsi" w:cstheme="minorHAnsi"/>
              </w:rPr>
              <w:t xml:space="preserve">The wellbeing, mental and physical health, and personal security of those working from home will be monitored by their direct line manager and all provisions will be made available to help those working from home to stay connected with the rest of the workforce, especially if the majority of their colleagues are on-site.  New ways of working will be adopted to achieve this and will include the use of ICT, i.e. remote access to work systems, Microsoft Teams and Zoom video meeting etc. </w:t>
            </w:r>
          </w:p>
          <w:p w14:paraId="1196FED3" w14:textId="68BAAF6E" w:rsidR="000402B8" w:rsidRPr="00AC7C5F" w:rsidRDefault="000402B8" w:rsidP="004C5696">
            <w:pPr>
              <w:rPr>
                <w:rFonts w:asciiTheme="minorHAnsi" w:hAnsiTheme="minorHAnsi" w:cstheme="minorHAnsi"/>
                <w:sz w:val="14"/>
                <w:szCs w:val="14"/>
              </w:rPr>
            </w:pPr>
          </w:p>
          <w:p w14:paraId="5CE8F370" w14:textId="71D03EA2" w:rsidR="000402B8" w:rsidRPr="004C5696" w:rsidRDefault="000402B8" w:rsidP="004C5696">
            <w:pPr>
              <w:rPr>
                <w:rFonts w:asciiTheme="minorHAnsi" w:hAnsiTheme="minorHAnsi" w:cstheme="minorHAnsi"/>
              </w:rPr>
            </w:pPr>
            <w:r>
              <w:rPr>
                <w:rFonts w:asciiTheme="minorHAnsi" w:hAnsiTheme="minorHAnsi" w:cstheme="minorHAnsi"/>
              </w:rPr>
              <w:t>Safe working from home advice and guidance given</w:t>
            </w:r>
            <w:r w:rsidR="00AC7C5F">
              <w:rPr>
                <w:rFonts w:asciiTheme="minorHAnsi" w:hAnsiTheme="minorHAnsi" w:cstheme="minorHAnsi"/>
              </w:rPr>
              <w:t xml:space="preserve"> by the Health and Safety Section</w:t>
            </w:r>
            <w:r>
              <w:rPr>
                <w:rFonts w:asciiTheme="minorHAnsi" w:hAnsiTheme="minorHAnsi" w:cstheme="minorHAnsi"/>
              </w:rPr>
              <w:t>, including online self-assessments.</w:t>
            </w:r>
          </w:p>
          <w:p w14:paraId="3582159F" w14:textId="77777777" w:rsidR="00C57C5C" w:rsidRPr="00AC7C5F" w:rsidRDefault="00C57C5C" w:rsidP="004C5696">
            <w:pPr>
              <w:rPr>
                <w:rFonts w:asciiTheme="minorHAnsi" w:hAnsiTheme="minorHAnsi" w:cstheme="minorHAnsi"/>
                <w:sz w:val="14"/>
                <w:szCs w:val="14"/>
              </w:rPr>
            </w:pPr>
          </w:p>
          <w:p w14:paraId="5A8448D4" w14:textId="77777777" w:rsidR="00C57C5C" w:rsidRPr="004C5696" w:rsidRDefault="00C57C5C" w:rsidP="004C5696">
            <w:pPr>
              <w:rPr>
                <w:rFonts w:asciiTheme="minorHAnsi" w:hAnsiTheme="minorHAnsi" w:cstheme="minorHAnsi"/>
              </w:rPr>
            </w:pPr>
            <w:r w:rsidRPr="004C5696">
              <w:rPr>
                <w:rFonts w:asciiTheme="minorHAnsi" w:hAnsiTheme="minorHAnsi" w:cstheme="minorHAnsi"/>
              </w:rPr>
              <w:t>TDET has Adult Mental Health First Aid provisions in place that are managed by TDET’s Health and Safety Section.  Provisions and how to reach out to an appointed Adult Mental Health First Aider have been communicated to all staff.</w:t>
            </w:r>
          </w:p>
          <w:p w14:paraId="1FEAE594" w14:textId="77777777" w:rsidR="00C57C5C" w:rsidRPr="00AC7C5F" w:rsidRDefault="00C57C5C" w:rsidP="004C5696">
            <w:pPr>
              <w:rPr>
                <w:rFonts w:asciiTheme="minorHAnsi" w:hAnsiTheme="minorHAnsi" w:cstheme="minorHAnsi"/>
                <w:sz w:val="14"/>
                <w:szCs w:val="14"/>
              </w:rPr>
            </w:pPr>
          </w:p>
          <w:p w14:paraId="29C3A540" w14:textId="03E497F0" w:rsidR="00C57C5C" w:rsidRPr="004C5696" w:rsidRDefault="00B2679B" w:rsidP="004C5696">
            <w:pPr>
              <w:rPr>
                <w:rFonts w:asciiTheme="minorHAnsi" w:hAnsiTheme="minorHAnsi" w:cstheme="minorHAnsi"/>
              </w:rPr>
            </w:pPr>
            <w:r>
              <w:rPr>
                <w:rFonts w:asciiTheme="minorHAnsi" w:hAnsiTheme="minorHAnsi" w:cstheme="minorHAnsi"/>
              </w:rPr>
              <w:t xml:space="preserve">The Trust’s </w:t>
            </w:r>
            <w:r w:rsidR="00C57C5C" w:rsidRPr="004C5696">
              <w:rPr>
                <w:rFonts w:asciiTheme="minorHAnsi" w:hAnsiTheme="minorHAnsi" w:cstheme="minorHAnsi"/>
              </w:rPr>
              <w:t xml:space="preserve">Human Resources </w:t>
            </w:r>
            <w:r>
              <w:rPr>
                <w:rFonts w:asciiTheme="minorHAnsi" w:hAnsiTheme="minorHAnsi" w:cstheme="minorHAnsi"/>
              </w:rPr>
              <w:t xml:space="preserve">Department </w:t>
            </w:r>
            <w:r w:rsidR="00C57C5C" w:rsidRPr="004C5696">
              <w:rPr>
                <w:rFonts w:asciiTheme="minorHAnsi" w:hAnsiTheme="minorHAnsi" w:cstheme="minorHAnsi"/>
              </w:rPr>
              <w:t>will address and manage any well-being issues or concerns.</w:t>
            </w:r>
          </w:p>
          <w:p w14:paraId="0D0E5F24" w14:textId="7464AC5E" w:rsidR="00F73D06" w:rsidRPr="004C5696" w:rsidRDefault="00F73D06" w:rsidP="004C5696">
            <w:pPr>
              <w:rPr>
                <w:rFonts w:asciiTheme="minorHAnsi" w:hAnsiTheme="minorHAnsi" w:cstheme="minorHAnsi"/>
              </w:rPr>
            </w:pPr>
          </w:p>
        </w:tc>
        <w:tc>
          <w:tcPr>
            <w:tcW w:w="3723" w:type="dxa"/>
          </w:tcPr>
          <w:p w14:paraId="7B64AEE2" w14:textId="77777777" w:rsidR="00C57C5C" w:rsidRPr="004C5696" w:rsidRDefault="00C57C5C" w:rsidP="00C57C5C">
            <w:pPr>
              <w:pStyle w:val="ListParagraph"/>
              <w:ind w:left="0"/>
              <w:rPr>
                <w:rFonts w:asciiTheme="minorHAnsi" w:hAnsiTheme="minorHAnsi" w:cstheme="minorHAnsi"/>
              </w:rPr>
            </w:pPr>
          </w:p>
        </w:tc>
      </w:tr>
      <w:tr w:rsidR="00C57C5C" w:rsidRPr="004C5696" w14:paraId="3B556D12" w14:textId="77777777" w:rsidTr="004C5696">
        <w:trPr>
          <w:jc w:val="center"/>
        </w:trPr>
        <w:tc>
          <w:tcPr>
            <w:tcW w:w="1980" w:type="dxa"/>
          </w:tcPr>
          <w:p w14:paraId="76933D27" w14:textId="027E6483" w:rsidR="00C57C5C" w:rsidRPr="004C5696" w:rsidRDefault="00D704C7"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lastRenderedPageBreak/>
              <w:t>Protecting people who are at higher risk of harm?</w:t>
            </w:r>
          </w:p>
        </w:tc>
        <w:tc>
          <w:tcPr>
            <w:tcW w:w="8751" w:type="dxa"/>
          </w:tcPr>
          <w:p w14:paraId="1861E62E" w14:textId="77777777" w:rsidR="00D704C7" w:rsidRPr="004C5696" w:rsidRDefault="00D704C7" w:rsidP="00D86812">
            <w:pPr>
              <w:rPr>
                <w:rFonts w:asciiTheme="minorHAnsi" w:hAnsiTheme="minorHAnsi" w:cstheme="minorHAnsi"/>
              </w:rPr>
            </w:pPr>
            <w:r w:rsidRPr="004C5696">
              <w:rPr>
                <w:rFonts w:asciiTheme="minorHAnsi" w:hAnsiTheme="minorHAnsi" w:cstheme="minorHAnsi"/>
              </w:rPr>
              <w:t xml:space="preserve">All </w:t>
            </w:r>
            <w:r w:rsidRPr="004C5696">
              <w:rPr>
                <w:rFonts w:asciiTheme="minorHAnsi" w:hAnsiTheme="minorHAnsi" w:cstheme="minorHAnsi"/>
                <w:b/>
                <w:bCs/>
                <w:i/>
                <w:iCs/>
              </w:rPr>
              <w:t>clinically vulnerable</w:t>
            </w:r>
            <w:r w:rsidRPr="004C5696">
              <w:rPr>
                <w:rFonts w:asciiTheme="minorHAnsi" w:hAnsiTheme="minorHAnsi" w:cstheme="minorHAnsi"/>
              </w:rPr>
              <w:t xml:space="preserve"> and </w:t>
            </w:r>
            <w:r w:rsidRPr="004C5696">
              <w:rPr>
                <w:rFonts w:asciiTheme="minorHAnsi" w:hAnsiTheme="minorHAnsi" w:cstheme="minorHAnsi"/>
                <w:b/>
                <w:bCs/>
                <w:i/>
                <w:iCs/>
              </w:rPr>
              <w:t>clinically extremely vulnerable</w:t>
            </w:r>
            <w:r w:rsidRPr="004C5696">
              <w:rPr>
                <w:rFonts w:asciiTheme="minorHAnsi" w:hAnsiTheme="minorHAnsi" w:cstheme="minorHAnsi"/>
              </w:rPr>
              <w:t xml:space="preserve"> individuals will be protected by abiding to the directives given by HM Government, Public Health England, and National Health Service.</w:t>
            </w:r>
          </w:p>
          <w:p w14:paraId="7EC84414" w14:textId="34318922" w:rsidR="00D704C7" w:rsidRDefault="00D704C7" w:rsidP="00F86DF9">
            <w:pPr>
              <w:pStyle w:val="ListParagraph"/>
              <w:widowControl/>
              <w:numPr>
                <w:ilvl w:val="0"/>
                <w:numId w:val="10"/>
              </w:numPr>
              <w:rPr>
                <w:rFonts w:asciiTheme="minorHAnsi" w:hAnsiTheme="minorHAnsi" w:cstheme="minorHAnsi"/>
              </w:rPr>
            </w:pPr>
            <w:r w:rsidRPr="00D86812">
              <w:rPr>
                <w:rFonts w:asciiTheme="minorHAnsi" w:hAnsiTheme="minorHAnsi" w:cstheme="minorHAnsi"/>
                <w:b/>
                <w:bCs/>
              </w:rPr>
              <w:t>Clinically extremely vulnerable</w:t>
            </w:r>
            <w:r w:rsidRPr="00D86812">
              <w:rPr>
                <w:rFonts w:asciiTheme="minorHAnsi" w:hAnsiTheme="minorHAnsi" w:cstheme="minorHAnsi"/>
              </w:rPr>
              <w:t xml:space="preserve"> people will have received a letter telling them they are in this group or will have been informed by their General Practitioner (GP).  Guidance on who is in this group can be found in the following link; </w:t>
            </w:r>
            <w:hyperlink r:id="rId20" w:history="1">
              <w:r w:rsidRPr="00D86812">
                <w:rPr>
                  <w:rStyle w:val="Hyperlink"/>
                  <w:rFonts w:asciiTheme="minorHAnsi" w:hAnsiTheme="minorHAnsi" w:cstheme="minorHAnsi"/>
                </w:rPr>
                <w:t>https://www.gov.uk/government/publications/guidance-on-shielding-and-protecting-extremely-vulnerable-persons-from-covid-19/guidance-on-shielding-and-protecting-extremely-vulnerable-persons-from-covid-19</w:t>
              </w:r>
            </w:hyperlink>
            <w:r w:rsidRPr="00D86812">
              <w:rPr>
                <w:rFonts w:asciiTheme="minorHAnsi" w:hAnsiTheme="minorHAnsi" w:cstheme="minorHAnsi"/>
              </w:rPr>
              <w:t xml:space="preserve">. </w:t>
            </w:r>
          </w:p>
          <w:p w14:paraId="700340A1" w14:textId="77777777" w:rsidR="003B33C0" w:rsidRDefault="003B33C0" w:rsidP="003B33C0">
            <w:pPr>
              <w:pStyle w:val="ListParagraph"/>
              <w:widowControl/>
              <w:rPr>
                <w:rFonts w:asciiTheme="minorHAnsi" w:hAnsiTheme="minorHAnsi" w:cstheme="minorHAnsi"/>
              </w:rPr>
            </w:pPr>
          </w:p>
          <w:p w14:paraId="72BB0302" w14:textId="47D34BBF" w:rsidR="00D704C7" w:rsidRDefault="00D704C7" w:rsidP="003B33C0">
            <w:pPr>
              <w:pStyle w:val="ListParagraph"/>
              <w:widowControl/>
              <w:rPr>
                <w:rFonts w:asciiTheme="minorHAnsi" w:hAnsiTheme="minorHAnsi" w:cstheme="minorHAnsi"/>
              </w:rPr>
            </w:pPr>
            <w:r w:rsidRPr="003B33C0">
              <w:rPr>
                <w:rFonts w:asciiTheme="minorHAnsi" w:hAnsiTheme="minorHAnsi" w:cstheme="minorHAnsi"/>
              </w:rPr>
              <w:t>Employees and pupils in this group will be strongly advised to continue working from their home until further directives have been received from HM Government, Public Health England, and National Health Service</w:t>
            </w:r>
            <w:r w:rsidR="00375EB1" w:rsidRPr="003B33C0">
              <w:rPr>
                <w:rFonts w:asciiTheme="minorHAnsi" w:hAnsiTheme="minorHAnsi" w:cstheme="minorHAnsi"/>
              </w:rPr>
              <w:t>.</w:t>
            </w:r>
          </w:p>
          <w:p w14:paraId="100DCC29" w14:textId="77777777" w:rsidR="003B33C0" w:rsidRPr="00A713CC" w:rsidRDefault="003B33C0" w:rsidP="003B33C0">
            <w:pPr>
              <w:pStyle w:val="ListParagraph"/>
              <w:widowControl/>
              <w:rPr>
                <w:rFonts w:asciiTheme="minorHAnsi" w:hAnsiTheme="minorHAnsi" w:cstheme="minorHAnsi"/>
              </w:rPr>
            </w:pPr>
          </w:p>
          <w:p w14:paraId="0FAE7F5C" w14:textId="44D5F6FC" w:rsidR="00375EB1" w:rsidRPr="00A713CC" w:rsidRDefault="00375EB1" w:rsidP="003B33C0">
            <w:pPr>
              <w:pStyle w:val="ListParagraph"/>
              <w:widowControl/>
              <w:rPr>
                <w:rFonts w:asciiTheme="minorHAnsi" w:hAnsiTheme="minorHAnsi" w:cstheme="minorHAnsi"/>
              </w:rPr>
            </w:pPr>
            <w:r w:rsidRPr="00A713CC">
              <w:rPr>
                <w:rFonts w:asciiTheme="minorHAnsi" w:hAnsiTheme="minorHAnsi" w:cstheme="minorHAnsi"/>
              </w:rPr>
              <w:t>Without delay, the ‘clinically extremely vulnerable’ person will register online at gov.uk for support.</w:t>
            </w:r>
          </w:p>
          <w:p w14:paraId="40FCD619" w14:textId="77777777" w:rsidR="003B33C0" w:rsidRPr="00A713CC" w:rsidRDefault="003B33C0" w:rsidP="003B33C0">
            <w:pPr>
              <w:pStyle w:val="ListParagraph"/>
              <w:widowControl/>
              <w:rPr>
                <w:rFonts w:asciiTheme="minorHAnsi" w:hAnsiTheme="minorHAnsi" w:cstheme="minorHAnsi"/>
              </w:rPr>
            </w:pPr>
          </w:p>
          <w:p w14:paraId="24413119" w14:textId="0A9CEB55" w:rsidR="003B33C0" w:rsidRPr="00A713CC" w:rsidRDefault="003B33C0" w:rsidP="003B33C0">
            <w:pPr>
              <w:pStyle w:val="ListParagraph"/>
              <w:widowControl/>
              <w:rPr>
                <w:rFonts w:asciiTheme="minorHAnsi" w:hAnsiTheme="minorHAnsi" w:cstheme="minorHAnsi"/>
              </w:rPr>
            </w:pPr>
            <w:r w:rsidRPr="00A713CC">
              <w:rPr>
                <w:rFonts w:asciiTheme="minorHAnsi" w:hAnsiTheme="minorHAnsi" w:cstheme="minorHAnsi"/>
              </w:rPr>
              <w:t>HM Government, Public Health England and the NHS had initially advised people in this category to ‘shield’ until 30</w:t>
            </w:r>
            <w:r w:rsidRPr="00A713CC">
              <w:rPr>
                <w:rFonts w:asciiTheme="minorHAnsi" w:hAnsiTheme="minorHAnsi" w:cstheme="minorHAnsi"/>
                <w:vertAlign w:val="superscript"/>
              </w:rPr>
              <w:t>th</w:t>
            </w:r>
            <w:r w:rsidRPr="00A713CC">
              <w:rPr>
                <w:rFonts w:asciiTheme="minorHAnsi" w:hAnsiTheme="minorHAnsi" w:cstheme="minorHAnsi"/>
              </w:rPr>
              <w:t xml:space="preserve"> June 2020 however, advice has evolved with some restrictions being eased as the infection rates continue to fall.</w:t>
            </w:r>
          </w:p>
          <w:p w14:paraId="2E7C45E8" w14:textId="77777777" w:rsidR="003B33C0" w:rsidRPr="00A713CC" w:rsidRDefault="003B33C0" w:rsidP="003B33C0">
            <w:pPr>
              <w:pStyle w:val="ListParagraph"/>
              <w:widowControl/>
              <w:rPr>
                <w:rFonts w:asciiTheme="minorHAnsi" w:hAnsiTheme="minorHAnsi" w:cstheme="minorHAnsi"/>
              </w:rPr>
            </w:pPr>
          </w:p>
          <w:p w14:paraId="6D4CFE4D" w14:textId="5B92EC33" w:rsidR="003B33C0" w:rsidRPr="00A713CC" w:rsidRDefault="003B33C0" w:rsidP="003B33C0">
            <w:pPr>
              <w:pStyle w:val="ListParagraph"/>
              <w:widowControl/>
              <w:rPr>
                <w:rFonts w:asciiTheme="minorHAnsi" w:hAnsiTheme="minorHAnsi" w:cstheme="minorHAnsi"/>
              </w:rPr>
            </w:pPr>
            <w:r w:rsidRPr="00A713CC">
              <w:rPr>
                <w:rFonts w:asciiTheme="minorHAnsi" w:hAnsiTheme="minorHAnsi" w:cstheme="minorHAnsi"/>
              </w:rPr>
              <w:t>The following extract taken from HM Government guidance on shielding and protecting people who are clinically extremely vulnerable from COVID-19, publication date 31</w:t>
            </w:r>
            <w:r w:rsidRPr="00A713CC">
              <w:rPr>
                <w:rFonts w:asciiTheme="minorHAnsi" w:hAnsiTheme="minorHAnsi" w:cstheme="minorHAnsi"/>
                <w:vertAlign w:val="superscript"/>
              </w:rPr>
              <w:t>st</w:t>
            </w:r>
            <w:r w:rsidRPr="00A713CC">
              <w:rPr>
                <w:rFonts w:asciiTheme="minorHAnsi" w:hAnsiTheme="minorHAnsi" w:cstheme="minorHAnsi"/>
              </w:rPr>
              <w:t xml:space="preserve"> May 2020.</w:t>
            </w:r>
          </w:p>
          <w:p w14:paraId="2AB9061E" w14:textId="4A1BD611" w:rsidR="003B33C0" w:rsidRPr="00A713CC" w:rsidRDefault="003B33C0" w:rsidP="003B33C0">
            <w:pPr>
              <w:pStyle w:val="ListParagraph"/>
              <w:widowControl/>
              <w:numPr>
                <w:ilvl w:val="1"/>
                <w:numId w:val="10"/>
              </w:numPr>
              <w:ind w:left="1587" w:hanging="284"/>
              <w:rPr>
                <w:rFonts w:asciiTheme="minorHAnsi" w:hAnsiTheme="minorHAnsi" w:cstheme="minorHAnsi"/>
                <w:b/>
                <w:bCs/>
              </w:rPr>
            </w:pPr>
            <w:r w:rsidRPr="00A713CC">
              <w:rPr>
                <w:rFonts w:asciiTheme="minorHAnsi" w:hAnsiTheme="minorHAnsi" w:cstheme="minorHAnsi"/>
                <w:b/>
                <w:bCs/>
              </w:rPr>
              <w:t>Living with other people.</w:t>
            </w:r>
          </w:p>
          <w:p w14:paraId="28F03852" w14:textId="16E9987D" w:rsidR="003B33C0" w:rsidRPr="00A713CC" w:rsidRDefault="003B33C0" w:rsidP="003B33C0">
            <w:pPr>
              <w:pStyle w:val="ListParagraph"/>
              <w:widowControl/>
              <w:numPr>
                <w:ilvl w:val="2"/>
                <w:numId w:val="10"/>
              </w:numPr>
              <w:rPr>
                <w:rFonts w:asciiTheme="minorHAnsi" w:hAnsiTheme="minorHAnsi" w:cstheme="minorHAnsi"/>
              </w:rPr>
            </w:pPr>
            <w:r w:rsidRPr="00A713CC">
              <w:rPr>
                <w:rFonts w:asciiTheme="minorHAnsi" w:hAnsiTheme="minorHAnsi" w:cstheme="minorHAnsi"/>
              </w:rPr>
              <w:t xml:space="preserve">The rest of your household </w:t>
            </w:r>
            <w:r w:rsidRPr="00A713CC">
              <w:rPr>
                <w:rFonts w:asciiTheme="minorHAnsi" w:hAnsiTheme="minorHAnsi" w:cstheme="minorHAnsi"/>
                <w:b/>
                <w:bCs/>
                <w:u w:val="single"/>
              </w:rPr>
              <w:t>do not</w:t>
            </w:r>
            <w:r w:rsidRPr="00A713CC">
              <w:rPr>
                <w:rFonts w:asciiTheme="minorHAnsi" w:hAnsiTheme="minorHAnsi" w:cstheme="minorHAnsi"/>
              </w:rPr>
              <w:t xml:space="preserve"> need to start shielding themselves, but they should do what they can to support you in shielding and to carefully follow HM Government guidance on ‘</w:t>
            </w:r>
            <w:r w:rsidRPr="00A713CC">
              <w:rPr>
                <w:rFonts w:asciiTheme="minorHAnsi" w:hAnsiTheme="minorHAnsi" w:cstheme="minorHAnsi"/>
                <w:b/>
                <w:bCs/>
              </w:rPr>
              <w:t>staying alert and safe</w:t>
            </w:r>
            <w:r w:rsidRPr="00A713CC">
              <w:rPr>
                <w:rFonts w:asciiTheme="minorHAnsi" w:hAnsiTheme="minorHAnsi" w:cstheme="minorHAnsi"/>
              </w:rPr>
              <w:t>’, i.e. taking extra care to avoid physical contact with others by maintaining strict social distancing, and maintaining personal and respiratory hygiene at all time.</w:t>
            </w:r>
          </w:p>
          <w:p w14:paraId="5915032C" w14:textId="77777777" w:rsidR="003B33C0" w:rsidRPr="00A713CC" w:rsidRDefault="003B33C0" w:rsidP="003B33C0">
            <w:pPr>
              <w:pStyle w:val="ListParagraph"/>
              <w:widowControl/>
              <w:rPr>
                <w:rFonts w:asciiTheme="minorHAnsi" w:hAnsiTheme="minorHAnsi" w:cstheme="minorHAnsi"/>
              </w:rPr>
            </w:pPr>
          </w:p>
          <w:p w14:paraId="1A8BA2FE" w14:textId="05431098" w:rsidR="003B33C0" w:rsidRPr="00A713CC" w:rsidRDefault="003B33C0" w:rsidP="003B33C0">
            <w:pPr>
              <w:pStyle w:val="ListParagraph"/>
              <w:widowControl/>
              <w:rPr>
                <w:rFonts w:asciiTheme="minorHAnsi" w:hAnsiTheme="minorHAnsi" w:cstheme="minorHAnsi"/>
              </w:rPr>
            </w:pPr>
            <w:r w:rsidRPr="00A713CC">
              <w:rPr>
                <w:rFonts w:asciiTheme="minorHAnsi" w:hAnsiTheme="minorHAnsi" w:cstheme="minorHAnsi"/>
              </w:rPr>
              <w:t>The Trust will work with all employees and pupils who have family members ‘shielding’ and with a professional, responsible, sensibly and considered approach, will negotiate ‘</w:t>
            </w:r>
            <w:r w:rsidRPr="00A713CC">
              <w:rPr>
                <w:rFonts w:asciiTheme="minorHAnsi" w:hAnsiTheme="minorHAnsi" w:cstheme="minorHAnsi"/>
                <w:u w:val="single"/>
              </w:rPr>
              <w:t>safe</w:t>
            </w:r>
            <w:r w:rsidRPr="00A713CC">
              <w:rPr>
                <w:rFonts w:asciiTheme="minorHAnsi" w:hAnsiTheme="minorHAnsi" w:cstheme="minorHAnsi"/>
              </w:rPr>
              <w:t>’ protocols for working safely.</w:t>
            </w:r>
          </w:p>
          <w:p w14:paraId="0B6F5B51" w14:textId="77777777" w:rsidR="00D704C7" w:rsidRPr="00A713CC" w:rsidRDefault="00D704C7" w:rsidP="00D86812">
            <w:pPr>
              <w:rPr>
                <w:rFonts w:asciiTheme="minorHAnsi" w:hAnsiTheme="minorHAnsi" w:cstheme="minorHAnsi"/>
              </w:rPr>
            </w:pPr>
          </w:p>
          <w:p w14:paraId="4A0EE201" w14:textId="6D188719" w:rsidR="00D704C7" w:rsidRDefault="00D704C7" w:rsidP="00F86DF9">
            <w:pPr>
              <w:pStyle w:val="ListParagraph"/>
              <w:widowControl/>
              <w:numPr>
                <w:ilvl w:val="0"/>
                <w:numId w:val="10"/>
              </w:numPr>
              <w:rPr>
                <w:rFonts w:asciiTheme="minorHAnsi" w:hAnsiTheme="minorHAnsi" w:cstheme="minorHAnsi"/>
              </w:rPr>
            </w:pPr>
            <w:r w:rsidRPr="003B33C0">
              <w:rPr>
                <w:rFonts w:asciiTheme="minorHAnsi" w:hAnsiTheme="minorHAnsi" w:cstheme="minorHAnsi"/>
                <w:b/>
                <w:bCs/>
              </w:rPr>
              <w:t>Clinically vulnerable</w:t>
            </w:r>
            <w:r w:rsidRPr="00D86812">
              <w:rPr>
                <w:rFonts w:asciiTheme="minorHAnsi" w:hAnsiTheme="minorHAnsi" w:cstheme="minorHAnsi"/>
              </w:rPr>
              <w:t xml:space="preserve"> people include those aged 70 or over and those with some underlying health conditions and are all listed in the ‘clinically vulnerable’ section; </w:t>
            </w:r>
            <w:hyperlink r:id="rId21" w:history="1">
              <w:r w:rsidRPr="00D86812">
                <w:rPr>
                  <w:rStyle w:val="Hyperlink"/>
                  <w:rFonts w:asciiTheme="minorHAnsi" w:hAnsiTheme="minorHAnsi" w:cstheme="minorHAnsi"/>
                </w:rPr>
                <w:t>https://www.gov.uk/government/publications/full-guidance-on-staying-at-home-and-away-from-others/full-guidance-on-staying-at-home-and-away-from-others</w:t>
              </w:r>
            </w:hyperlink>
            <w:r w:rsidRPr="00D86812">
              <w:rPr>
                <w:rFonts w:asciiTheme="minorHAnsi" w:hAnsiTheme="minorHAnsi" w:cstheme="minorHAnsi"/>
              </w:rPr>
              <w:t>.</w:t>
            </w:r>
          </w:p>
          <w:p w14:paraId="36991DC8" w14:textId="77777777" w:rsidR="004058F4" w:rsidRPr="00A713CC" w:rsidRDefault="004058F4" w:rsidP="004058F4">
            <w:pPr>
              <w:pStyle w:val="ListParagraph"/>
              <w:widowControl/>
              <w:rPr>
                <w:rFonts w:asciiTheme="minorHAnsi" w:hAnsiTheme="minorHAnsi" w:cstheme="minorHAnsi"/>
              </w:rPr>
            </w:pPr>
          </w:p>
          <w:p w14:paraId="6103AAAA" w14:textId="70FFBBA6" w:rsidR="004058F4" w:rsidRPr="00A713CC" w:rsidRDefault="004058F4" w:rsidP="006A4EE9">
            <w:pPr>
              <w:pStyle w:val="ListParagraph"/>
              <w:widowControl/>
              <w:rPr>
                <w:rFonts w:asciiTheme="minorHAnsi" w:hAnsiTheme="minorHAnsi" w:cstheme="minorHAnsi"/>
              </w:rPr>
            </w:pPr>
            <w:r w:rsidRPr="00A713CC">
              <w:rPr>
                <w:rFonts w:asciiTheme="minorHAnsi" w:hAnsiTheme="minorHAnsi" w:cstheme="minorHAnsi"/>
              </w:rPr>
              <w:t xml:space="preserve">HM Government, Public Health England and the NHS have advised people in this category that they can go to work, that is if it is safe to do so, if they </w:t>
            </w:r>
            <w:r w:rsidRPr="00A713CC">
              <w:rPr>
                <w:rFonts w:asciiTheme="minorHAnsi" w:hAnsiTheme="minorHAnsi" w:cstheme="minorHAnsi"/>
                <w:u w:val="single"/>
              </w:rPr>
              <w:t>cannot</w:t>
            </w:r>
            <w:r w:rsidRPr="00A713CC">
              <w:rPr>
                <w:rFonts w:asciiTheme="minorHAnsi" w:hAnsiTheme="minorHAnsi" w:cstheme="minorHAnsi"/>
              </w:rPr>
              <w:t xml:space="preserve"> work from home because of the person’s role, accountability or home circumstances.</w:t>
            </w:r>
          </w:p>
          <w:p w14:paraId="38012751" w14:textId="0DA2554E" w:rsidR="00D704C7" w:rsidRPr="00A713CC" w:rsidRDefault="00D704C7" w:rsidP="004058F4">
            <w:pPr>
              <w:pStyle w:val="ListParagraph"/>
              <w:widowControl/>
              <w:rPr>
                <w:rFonts w:asciiTheme="minorHAnsi" w:hAnsiTheme="minorHAnsi" w:cstheme="minorHAnsi"/>
              </w:rPr>
            </w:pPr>
          </w:p>
          <w:p w14:paraId="1F4E17EF" w14:textId="63DDA963" w:rsidR="00D704C7" w:rsidRPr="00A713CC" w:rsidRDefault="00D86812" w:rsidP="00D86812">
            <w:pPr>
              <w:rPr>
                <w:rFonts w:asciiTheme="minorHAnsi" w:hAnsiTheme="minorHAnsi" w:cstheme="minorHAnsi"/>
              </w:rPr>
            </w:pPr>
            <w:r>
              <w:rPr>
                <w:rFonts w:asciiTheme="minorHAnsi" w:hAnsiTheme="minorHAnsi" w:cstheme="minorHAnsi"/>
              </w:rPr>
              <w:tab/>
            </w:r>
            <w:r w:rsidR="00D704C7" w:rsidRPr="004C5696">
              <w:rPr>
                <w:rFonts w:asciiTheme="minorHAnsi" w:hAnsiTheme="minorHAnsi" w:cstheme="minorHAnsi"/>
              </w:rPr>
              <w:t xml:space="preserve">Clinically vulnerable people will be initially assessed to see whether they can work from </w:t>
            </w:r>
            <w:r w:rsidR="00473FB6">
              <w:rPr>
                <w:rFonts w:asciiTheme="minorHAnsi" w:hAnsiTheme="minorHAnsi" w:cstheme="minorHAnsi"/>
              </w:rPr>
              <w:tab/>
            </w:r>
            <w:r w:rsidR="00D704C7" w:rsidRPr="004C5696">
              <w:rPr>
                <w:rFonts w:asciiTheme="minorHAnsi" w:hAnsiTheme="minorHAnsi" w:cstheme="minorHAnsi"/>
              </w:rPr>
              <w:t xml:space="preserve">home or not.  The first preference would be for them to work from home however, if </w:t>
            </w:r>
            <w:r>
              <w:rPr>
                <w:rFonts w:asciiTheme="minorHAnsi" w:hAnsiTheme="minorHAnsi" w:cstheme="minorHAnsi"/>
              </w:rPr>
              <w:tab/>
            </w:r>
            <w:r w:rsidR="00D704C7" w:rsidRPr="004C5696">
              <w:rPr>
                <w:rFonts w:asciiTheme="minorHAnsi" w:hAnsiTheme="minorHAnsi" w:cstheme="minorHAnsi"/>
              </w:rPr>
              <w:t xml:space="preserve">this is not possible because of their role, accountability or home circumstance, the </w:t>
            </w:r>
            <w:r>
              <w:rPr>
                <w:rFonts w:asciiTheme="minorHAnsi" w:hAnsiTheme="minorHAnsi" w:cstheme="minorHAnsi"/>
              </w:rPr>
              <w:tab/>
            </w:r>
            <w:r w:rsidR="00D704C7" w:rsidRPr="004C5696">
              <w:rPr>
                <w:rFonts w:asciiTheme="minorHAnsi" w:hAnsiTheme="minorHAnsi" w:cstheme="minorHAnsi"/>
              </w:rPr>
              <w:t xml:space="preserve">clinically </w:t>
            </w:r>
            <w:r w:rsidR="00D704C7" w:rsidRPr="00A713CC">
              <w:rPr>
                <w:rFonts w:asciiTheme="minorHAnsi" w:hAnsiTheme="minorHAnsi" w:cstheme="minorHAnsi"/>
              </w:rPr>
              <w:t>vulnerable person will be:</w:t>
            </w:r>
          </w:p>
          <w:p w14:paraId="583473EC" w14:textId="3E3254AF" w:rsidR="004058F4" w:rsidRPr="00A713CC" w:rsidRDefault="000F17B2" w:rsidP="00F86DF9">
            <w:pPr>
              <w:pStyle w:val="ListParagraph"/>
              <w:widowControl/>
              <w:numPr>
                <w:ilvl w:val="1"/>
                <w:numId w:val="8"/>
              </w:numPr>
              <w:rPr>
                <w:rFonts w:asciiTheme="minorHAnsi" w:hAnsiTheme="minorHAnsi" w:cstheme="minorHAnsi"/>
              </w:rPr>
            </w:pPr>
            <w:r w:rsidRPr="00A713CC">
              <w:rPr>
                <w:rFonts w:asciiTheme="minorHAnsi" w:hAnsiTheme="minorHAnsi" w:cstheme="minorHAnsi"/>
              </w:rPr>
              <w:t>Required to work in collaboration with the Trust in a p</w:t>
            </w:r>
            <w:r w:rsidR="004058F4" w:rsidRPr="00A713CC">
              <w:rPr>
                <w:rFonts w:asciiTheme="minorHAnsi" w:hAnsiTheme="minorHAnsi" w:cstheme="minorHAnsi"/>
              </w:rPr>
              <w:t>rofessional, responsibl</w:t>
            </w:r>
            <w:r w:rsidRPr="00A713CC">
              <w:rPr>
                <w:rFonts w:asciiTheme="minorHAnsi" w:hAnsiTheme="minorHAnsi" w:cstheme="minorHAnsi"/>
              </w:rPr>
              <w:t>e</w:t>
            </w:r>
            <w:r w:rsidR="004058F4" w:rsidRPr="00A713CC">
              <w:rPr>
                <w:rFonts w:asciiTheme="minorHAnsi" w:hAnsiTheme="minorHAnsi" w:cstheme="minorHAnsi"/>
              </w:rPr>
              <w:t>, sensibl</w:t>
            </w:r>
            <w:r w:rsidRPr="00A713CC">
              <w:rPr>
                <w:rFonts w:asciiTheme="minorHAnsi" w:hAnsiTheme="minorHAnsi" w:cstheme="minorHAnsi"/>
              </w:rPr>
              <w:t>e,</w:t>
            </w:r>
            <w:r w:rsidR="004058F4" w:rsidRPr="00A713CC">
              <w:rPr>
                <w:rFonts w:asciiTheme="minorHAnsi" w:hAnsiTheme="minorHAnsi" w:cstheme="minorHAnsi"/>
              </w:rPr>
              <w:t xml:space="preserve"> </w:t>
            </w:r>
            <w:r w:rsidRPr="00A713CC">
              <w:rPr>
                <w:rFonts w:asciiTheme="minorHAnsi" w:hAnsiTheme="minorHAnsi" w:cstheme="minorHAnsi"/>
              </w:rPr>
              <w:t>and</w:t>
            </w:r>
            <w:r w:rsidR="004058F4" w:rsidRPr="00A713CC">
              <w:rPr>
                <w:rFonts w:asciiTheme="minorHAnsi" w:hAnsiTheme="minorHAnsi" w:cstheme="minorHAnsi"/>
              </w:rPr>
              <w:t xml:space="preserve"> considered approach </w:t>
            </w:r>
            <w:r w:rsidRPr="00A713CC">
              <w:rPr>
                <w:rFonts w:asciiTheme="minorHAnsi" w:hAnsiTheme="minorHAnsi" w:cstheme="minorHAnsi"/>
              </w:rPr>
              <w:t>in</w:t>
            </w:r>
            <w:r w:rsidR="004058F4" w:rsidRPr="00A713CC">
              <w:rPr>
                <w:rFonts w:asciiTheme="minorHAnsi" w:hAnsiTheme="minorHAnsi" w:cstheme="minorHAnsi"/>
              </w:rPr>
              <w:t xml:space="preserve"> negotiat</w:t>
            </w:r>
            <w:r w:rsidRPr="00A713CC">
              <w:rPr>
                <w:rFonts w:asciiTheme="minorHAnsi" w:hAnsiTheme="minorHAnsi" w:cstheme="minorHAnsi"/>
              </w:rPr>
              <w:t>ing</w:t>
            </w:r>
            <w:r w:rsidR="004058F4" w:rsidRPr="00A713CC">
              <w:rPr>
                <w:rFonts w:asciiTheme="minorHAnsi" w:hAnsiTheme="minorHAnsi" w:cstheme="minorHAnsi"/>
              </w:rPr>
              <w:t xml:space="preserve"> ‘</w:t>
            </w:r>
            <w:r w:rsidR="004058F4" w:rsidRPr="00A713CC">
              <w:rPr>
                <w:rFonts w:asciiTheme="minorHAnsi" w:hAnsiTheme="minorHAnsi" w:cstheme="minorHAnsi"/>
                <w:u w:val="single"/>
              </w:rPr>
              <w:t>safe</w:t>
            </w:r>
            <w:r w:rsidR="004058F4" w:rsidRPr="00A713CC">
              <w:rPr>
                <w:rFonts w:asciiTheme="minorHAnsi" w:hAnsiTheme="minorHAnsi" w:cstheme="minorHAnsi"/>
              </w:rPr>
              <w:t>’ protocols for working safely.</w:t>
            </w:r>
          </w:p>
          <w:p w14:paraId="11F8E692" w14:textId="76593ADF" w:rsidR="00D704C7" w:rsidRPr="00A713CC" w:rsidRDefault="00D704C7" w:rsidP="00F86DF9">
            <w:pPr>
              <w:pStyle w:val="ListParagraph"/>
              <w:widowControl/>
              <w:numPr>
                <w:ilvl w:val="1"/>
                <w:numId w:val="8"/>
              </w:numPr>
              <w:rPr>
                <w:rFonts w:asciiTheme="minorHAnsi" w:hAnsiTheme="minorHAnsi" w:cstheme="minorHAnsi"/>
              </w:rPr>
            </w:pPr>
            <w:r w:rsidRPr="00A713CC">
              <w:rPr>
                <w:rFonts w:asciiTheme="minorHAnsi" w:hAnsiTheme="minorHAnsi" w:cstheme="minorHAnsi"/>
              </w:rPr>
              <w:t>Offered to take an alternative temporary role that will allow them to work from home, that is only if it is possible to do so and if an alternative role is practicably available.</w:t>
            </w:r>
          </w:p>
          <w:p w14:paraId="49C57AEF" w14:textId="77777777" w:rsidR="00473FB6" w:rsidRPr="00A713CC" w:rsidRDefault="00D704C7" w:rsidP="00F86DF9">
            <w:pPr>
              <w:pStyle w:val="ListParagraph"/>
              <w:widowControl/>
              <w:numPr>
                <w:ilvl w:val="1"/>
                <w:numId w:val="8"/>
              </w:numPr>
              <w:rPr>
                <w:rFonts w:asciiTheme="minorHAnsi" w:hAnsiTheme="minorHAnsi" w:cstheme="minorHAnsi"/>
              </w:rPr>
            </w:pPr>
            <w:r w:rsidRPr="00A713CC">
              <w:rPr>
                <w:rFonts w:asciiTheme="minorHAnsi" w:hAnsiTheme="minorHAnsi" w:cstheme="minorHAnsi"/>
              </w:rPr>
              <w:t xml:space="preserve">Instructed to take extra care in observing the 2-metre social distancing rule.  </w:t>
            </w:r>
          </w:p>
          <w:p w14:paraId="14B2321A" w14:textId="324AD957" w:rsidR="00D704C7" w:rsidRPr="00566F68" w:rsidRDefault="001345B0" w:rsidP="00F86DF9">
            <w:pPr>
              <w:pStyle w:val="ListParagraph"/>
              <w:widowControl/>
              <w:numPr>
                <w:ilvl w:val="1"/>
                <w:numId w:val="8"/>
              </w:numPr>
              <w:rPr>
                <w:rFonts w:asciiTheme="minorHAnsi" w:hAnsiTheme="minorHAnsi" w:cstheme="minorHAnsi"/>
              </w:rPr>
            </w:pPr>
            <w:r w:rsidRPr="00A713CC">
              <w:rPr>
                <w:rFonts w:asciiTheme="minorHAnsi" w:hAnsiTheme="minorHAnsi" w:cstheme="minorHAnsi"/>
              </w:rPr>
              <w:t>Require</w:t>
            </w:r>
            <w:r w:rsidR="00722645" w:rsidRPr="00A713CC">
              <w:rPr>
                <w:rFonts w:asciiTheme="minorHAnsi" w:hAnsiTheme="minorHAnsi" w:cstheme="minorHAnsi"/>
              </w:rPr>
              <w:t>d</w:t>
            </w:r>
            <w:r w:rsidRPr="00A713CC">
              <w:rPr>
                <w:rFonts w:asciiTheme="minorHAnsi" w:hAnsiTheme="minorHAnsi" w:cstheme="minorHAnsi"/>
              </w:rPr>
              <w:t xml:space="preserve"> to complete </w:t>
            </w:r>
            <w:r w:rsidR="00722645" w:rsidRPr="00A713CC">
              <w:rPr>
                <w:rFonts w:asciiTheme="minorHAnsi" w:hAnsiTheme="minorHAnsi" w:cstheme="minorHAnsi"/>
              </w:rPr>
              <w:t>the Trust’</w:t>
            </w:r>
            <w:r w:rsidRPr="00A713CC">
              <w:rPr>
                <w:rFonts w:asciiTheme="minorHAnsi" w:hAnsiTheme="minorHAnsi" w:cstheme="minorHAnsi"/>
              </w:rPr>
              <w:t xml:space="preserve">s </w:t>
            </w:r>
            <w:r w:rsidR="00722645" w:rsidRPr="00A713CC">
              <w:rPr>
                <w:rFonts w:asciiTheme="minorHAnsi" w:hAnsiTheme="minorHAnsi" w:cstheme="minorHAnsi"/>
              </w:rPr>
              <w:t>‘</w:t>
            </w:r>
            <w:r w:rsidRPr="00A713CC">
              <w:rPr>
                <w:rFonts w:asciiTheme="minorHAnsi" w:hAnsiTheme="minorHAnsi" w:cstheme="minorHAnsi"/>
                <w:b/>
                <w:bCs/>
              </w:rPr>
              <w:t xml:space="preserve">COVID-19 </w:t>
            </w:r>
            <w:r w:rsidR="000F17B2" w:rsidRPr="00A713CC">
              <w:rPr>
                <w:rFonts w:asciiTheme="minorHAnsi" w:hAnsiTheme="minorHAnsi" w:cstheme="minorHAnsi"/>
                <w:b/>
                <w:bCs/>
              </w:rPr>
              <w:t>Safe</w:t>
            </w:r>
            <w:r w:rsidRPr="00A713CC">
              <w:rPr>
                <w:rFonts w:asciiTheme="minorHAnsi" w:hAnsiTheme="minorHAnsi" w:cstheme="minorHAnsi"/>
                <w:b/>
                <w:bCs/>
              </w:rPr>
              <w:t xml:space="preserve"> Work</w:t>
            </w:r>
            <w:r w:rsidR="000F17B2" w:rsidRPr="00A713CC">
              <w:rPr>
                <w:rFonts w:asciiTheme="minorHAnsi" w:hAnsiTheme="minorHAnsi" w:cstheme="minorHAnsi"/>
                <w:b/>
                <w:bCs/>
              </w:rPr>
              <w:t>ing</w:t>
            </w:r>
            <w:r w:rsidR="00560CC0" w:rsidRPr="00A713CC">
              <w:rPr>
                <w:rFonts w:asciiTheme="minorHAnsi" w:hAnsiTheme="minorHAnsi" w:cstheme="minorHAnsi"/>
                <w:b/>
                <w:bCs/>
              </w:rPr>
              <w:t xml:space="preserve">/Learning </w:t>
            </w:r>
            <w:r w:rsidR="00737243" w:rsidRPr="00A713CC">
              <w:rPr>
                <w:rFonts w:asciiTheme="minorHAnsi" w:hAnsiTheme="minorHAnsi" w:cstheme="minorHAnsi"/>
                <w:b/>
                <w:bCs/>
              </w:rPr>
              <w:t>–</w:t>
            </w:r>
            <w:r w:rsidR="00722645" w:rsidRPr="00A713CC">
              <w:rPr>
                <w:rFonts w:asciiTheme="minorHAnsi" w:hAnsiTheme="minorHAnsi" w:cstheme="minorHAnsi"/>
                <w:b/>
                <w:bCs/>
              </w:rPr>
              <w:t xml:space="preserve"> </w:t>
            </w:r>
            <w:r w:rsidR="00737243" w:rsidRPr="00A713CC">
              <w:rPr>
                <w:rFonts w:asciiTheme="minorHAnsi" w:hAnsiTheme="minorHAnsi" w:cstheme="minorHAnsi"/>
                <w:b/>
                <w:bCs/>
              </w:rPr>
              <w:t xml:space="preserve">Individual </w:t>
            </w:r>
            <w:r w:rsidR="00722645" w:rsidRPr="00A713CC">
              <w:rPr>
                <w:rFonts w:asciiTheme="minorHAnsi" w:hAnsiTheme="minorHAnsi" w:cstheme="minorHAnsi"/>
                <w:b/>
                <w:bCs/>
              </w:rPr>
              <w:t>R</w:t>
            </w:r>
            <w:r w:rsidRPr="00A713CC">
              <w:rPr>
                <w:rFonts w:asciiTheme="minorHAnsi" w:hAnsiTheme="minorHAnsi" w:cstheme="minorHAnsi"/>
                <w:b/>
                <w:bCs/>
              </w:rPr>
              <w:t xml:space="preserve">isk </w:t>
            </w:r>
            <w:r w:rsidR="00722645" w:rsidRPr="00A713CC">
              <w:rPr>
                <w:rFonts w:asciiTheme="minorHAnsi" w:hAnsiTheme="minorHAnsi" w:cstheme="minorHAnsi"/>
                <w:b/>
                <w:bCs/>
              </w:rPr>
              <w:t>A</w:t>
            </w:r>
            <w:r w:rsidRPr="00A713CC">
              <w:rPr>
                <w:rFonts w:asciiTheme="minorHAnsi" w:hAnsiTheme="minorHAnsi" w:cstheme="minorHAnsi"/>
                <w:b/>
                <w:bCs/>
              </w:rPr>
              <w:t>ssessment</w:t>
            </w:r>
            <w:r w:rsidR="00722645" w:rsidRPr="00A713CC">
              <w:rPr>
                <w:rFonts w:asciiTheme="minorHAnsi" w:hAnsiTheme="minorHAnsi" w:cstheme="minorHAnsi"/>
              </w:rPr>
              <w:t>’</w:t>
            </w:r>
            <w:r w:rsidRPr="00A713CC">
              <w:rPr>
                <w:rFonts w:asciiTheme="minorHAnsi" w:hAnsiTheme="minorHAnsi" w:cstheme="minorHAnsi"/>
              </w:rPr>
              <w:t xml:space="preserve"> </w:t>
            </w:r>
            <w:r w:rsidR="00722645" w:rsidRPr="00A713CC">
              <w:rPr>
                <w:rFonts w:asciiTheme="minorHAnsi" w:hAnsiTheme="minorHAnsi" w:cstheme="minorHAnsi"/>
              </w:rPr>
              <w:t xml:space="preserve">with their direct Line Manager so as </w:t>
            </w:r>
            <w:r w:rsidR="00D704C7" w:rsidRPr="00A713CC">
              <w:rPr>
                <w:rFonts w:asciiTheme="minorHAnsi" w:hAnsiTheme="minorHAnsi" w:cstheme="minorHAnsi"/>
              </w:rPr>
              <w:t xml:space="preserve">to assess </w:t>
            </w:r>
            <w:r w:rsidR="00722645" w:rsidRPr="00A713CC">
              <w:rPr>
                <w:rFonts w:asciiTheme="minorHAnsi" w:hAnsiTheme="minorHAnsi" w:cstheme="minorHAnsi"/>
              </w:rPr>
              <w:t xml:space="preserve">and ascertain the </w:t>
            </w:r>
            <w:r w:rsidR="00D704C7" w:rsidRPr="00A713CC">
              <w:rPr>
                <w:rFonts w:asciiTheme="minorHAnsi" w:hAnsiTheme="minorHAnsi" w:cstheme="minorHAnsi"/>
              </w:rPr>
              <w:t xml:space="preserve">levels </w:t>
            </w:r>
            <w:r w:rsidR="00D704C7" w:rsidRPr="00566F68">
              <w:rPr>
                <w:rFonts w:asciiTheme="minorHAnsi" w:hAnsiTheme="minorHAnsi" w:cstheme="minorHAnsi"/>
              </w:rPr>
              <w:t xml:space="preserve">of acceptable risks and additional </w:t>
            </w:r>
            <w:r w:rsidR="00473FB6" w:rsidRPr="00566F68">
              <w:rPr>
                <w:rFonts w:asciiTheme="minorHAnsi" w:hAnsiTheme="minorHAnsi" w:cstheme="minorHAnsi"/>
              </w:rPr>
              <w:t xml:space="preserve">mitigating </w:t>
            </w:r>
            <w:r w:rsidR="00D704C7" w:rsidRPr="00566F68">
              <w:rPr>
                <w:rFonts w:asciiTheme="minorHAnsi" w:hAnsiTheme="minorHAnsi" w:cstheme="minorHAnsi"/>
              </w:rPr>
              <w:t>control measures required</w:t>
            </w:r>
            <w:r w:rsidR="00935CCB" w:rsidRPr="00566F68">
              <w:rPr>
                <w:rFonts w:asciiTheme="minorHAnsi" w:hAnsiTheme="minorHAnsi" w:cstheme="minorHAnsi"/>
              </w:rPr>
              <w:t>.</w:t>
            </w:r>
          </w:p>
          <w:p w14:paraId="1338D8BA" w14:textId="12CB7E29" w:rsidR="00D704C7" w:rsidRDefault="00D704C7" w:rsidP="00D86812">
            <w:pPr>
              <w:rPr>
                <w:rFonts w:asciiTheme="minorHAnsi" w:hAnsiTheme="minorHAnsi" w:cstheme="minorHAnsi"/>
              </w:rPr>
            </w:pPr>
          </w:p>
          <w:p w14:paraId="23B3A591" w14:textId="3DE367C5" w:rsidR="00A713CC" w:rsidRDefault="00A713CC" w:rsidP="00D86812">
            <w:pPr>
              <w:rPr>
                <w:rFonts w:asciiTheme="minorHAnsi" w:hAnsiTheme="minorHAnsi" w:cstheme="minorHAnsi"/>
              </w:rPr>
            </w:pPr>
          </w:p>
          <w:p w14:paraId="2930546F" w14:textId="24A8CCFC" w:rsidR="00F9790D" w:rsidRPr="000923F1" w:rsidRDefault="00F9790D" w:rsidP="00D86812">
            <w:pPr>
              <w:rPr>
                <w:rFonts w:asciiTheme="minorHAnsi" w:hAnsiTheme="minorHAnsi" w:cstheme="minorHAnsi"/>
              </w:rPr>
            </w:pPr>
            <w:r w:rsidRPr="000923F1">
              <w:rPr>
                <w:rFonts w:asciiTheme="minorHAnsi" w:hAnsiTheme="minorHAnsi" w:cstheme="minorHAnsi"/>
              </w:rPr>
              <w:lastRenderedPageBreak/>
              <w:t xml:space="preserve">Emerging UK and international data </w:t>
            </w:r>
            <w:r w:rsidR="00CF0CF9" w:rsidRPr="000923F1">
              <w:rPr>
                <w:rFonts w:asciiTheme="minorHAnsi" w:hAnsiTheme="minorHAnsi" w:cstheme="minorHAnsi"/>
              </w:rPr>
              <w:t>suggest</w:t>
            </w:r>
            <w:r w:rsidRPr="000923F1">
              <w:rPr>
                <w:rFonts w:asciiTheme="minorHAnsi" w:hAnsiTheme="minorHAnsi" w:cstheme="minorHAnsi"/>
              </w:rPr>
              <w:t xml:space="preserve"> that people from the ‘Black’, ‘Asian’, and </w:t>
            </w:r>
            <w:r w:rsidR="00876D13">
              <w:rPr>
                <w:rFonts w:asciiTheme="minorHAnsi" w:hAnsiTheme="minorHAnsi" w:cstheme="minorHAnsi"/>
              </w:rPr>
              <w:t>‘</w:t>
            </w:r>
            <w:r w:rsidRPr="000923F1">
              <w:rPr>
                <w:rFonts w:asciiTheme="minorHAnsi" w:hAnsiTheme="minorHAnsi" w:cstheme="minorHAnsi"/>
              </w:rPr>
              <w:t>Minority Ethnic</w:t>
            </w:r>
            <w:r w:rsidR="00876D13">
              <w:rPr>
                <w:rFonts w:asciiTheme="minorHAnsi" w:hAnsiTheme="minorHAnsi" w:cstheme="minorHAnsi"/>
              </w:rPr>
              <w:t>’</w:t>
            </w:r>
            <w:r w:rsidRPr="000923F1">
              <w:rPr>
                <w:rFonts w:asciiTheme="minorHAnsi" w:hAnsiTheme="minorHAnsi" w:cstheme="minorHAnsi"/>
              </w:rPr>
              <w:t xml:space="preserve"> (BAME) communities </w:t>
            </w:r>
            <w:r w:rsidR="00CF0CF9" w:rsidRPr="000923F1">
              <w:rPr>
                <w:rFonts w:asciiTheme="minorHAnsi" w:hAnsiTheme="minorHAnsi" w:cstheme="minorHAnsi"/>
              </w:rPr>
              <w:t xml:space="preserve">in the general population </w:t>
            </w:r>
            <w:r w:rsidRPr="000923F1">
              <w:rPr>
                <w:rFonts w:asciiTheme="minorHAnsi" w:hAnsiTheme="minorHAnsi" w:cstheme="minorHAnsi"/>
              </w:rPr>
              <w:t xml:space="preserve">are being disproportionately affected by COVID-19.  </w:t>
            </w:r>
            <w:r w:rsidR="00134A46" w:rsidRPr="000923F1">
              <w:rPr>
                <w:rFonts w:asciiTheme="minorHAnsi" w:hAnsiTheme="minorHAnsi" w:cstheme="minorHAnsi"/>
              </w:rPr>
              <w:t>The Trust</w:t>
            </w:r>
            <w:r w:rsidR="00CF0CF9" w:rsidRPr="000923F1">
              <w:rPr>
                <w:rFonts w:asciiTheme="minorHAnsi" w:hAnsiTheme="minorHAnsi" w:cstheme="minorHAnsi"/>
              </w:rPr>
              <w:t xml:space="preserve"> recognise that these shocking figures have understandably led to widespread fear, anxiety and grief amongst our BAME staff and their communities.  </w:t>
            </w:r>
            <w:r w:rsidR="00134A46" w:rsidRPr="000923F1">
              <w:rPr>
                <w:rFonts w:asciiTheme="minorHAnsi" w:hAnsiTheme="minorHAnsi" w:cstheme="minorHAnsi"/>
              </w:rPr>
              <w:t xml:space="preserve">While it may not be clear as to why the BAME communities in the general population are being disproportionately affected by COVID-19, we are still committed to ensuring the Health, Safety and Mental Wellbeing of </w:t>
            </w:r>
            <w:r w:rsidR="002F6693" w:rsidRPr="000923F1">
              <w:rPr>
                <w:rFonts w:asciiTheme="minorHAnsi" w:hAnsiTheme="minorHAnsi" w:cstheme="minorHAnsi"/>
              </w:rPr>
              <w:t xml:space="preserve">all </w:t>
            </w:r>
            <w:r w:rsidR="00134A46" w:rsidRPr="000923F1">
              <w:rPr>
                <w:rFonts w:asciiTheme="minorHAnsi" w:hAnsiTheme="minorHAnsi" w:cstheme="minorHAnsi"/>
              </w:rPr>
              <w:t>our BAME staff and their communities.</w:t>
            </w:r>
          </w:p>
          <w:p w14:paraId="43875E96" w14:textId="3B446E0B" w:rsidR="00473FB6" w:rsidRPr="000923F1" w:rsidRDefault="00473FB6" w:rsidP="00D86812">
            <w:pPr>
              <w:rPr>
                <w:rFonts w:asciiTheme="minorHAnsi" w:hAnsiTheme="minorHAnsi" w:cstheme="minorHAnsi"/>
              </w:rPr>
            </w:pPr>
          </w:p>
          <w:p w14:paraId="21452ACE" w14:textId="1BD6A7BB" w:rsidR="00473FB6" w:rsidRPr="000923F1" w:rsidRDefault="00473FB6" w:rsidP="00473FB6">
            <w:pPr>
              <w:rPr>
                <w:rFonts w:asciiTheme="minorHAnsi" w:hAnsiTheme="minorHAnsi" w:cstheme="minorHAnsi"/>
              </w:rPr>
            </w:pPr>
            <w:r w:rsidRPr="000923F1">
              <w:rPr>
                <w:rFonts w:asciiTheme="minorHAnsi" w:hAnsiTheme="minorHAnsi" w:cstheme="minorHAnsi"/>
              </w:rPr>
              <w:t>Staff from the BAME communities will be initially assessed to see whether they can work from home or not.  The first preference would be for them to work from home however, if this is not possible because of their role, accountability or home circumstance, staff from the BAME communities will be:</w:t>
            </w:r>
          </w:p>
          <w:p w14:paraId="4B3E75C3" w14:textId="7DD2A5A6" w:rsidR="00473FB6" w:rsidRPr="000923F1" w:rsidRDefault="00473FB6" w:rsidP="00473FB6">
            <w:pPr>
              <w:pStyle w:val="ListParagraph"/>
              <w:numPr>
                <w:ilvl w:val="0"/>
                <w:numId w:val="10"/>
              </w:numPr>
              <w:rPr>
                <w:rFonts w:asciiTheme="minorHAnsi" w:hAnsiTheme="minorHAnsi" w:cstheme="minorHAnsi"/>
              </w:rPr>
            </w:pPr>
            <w:r w:rsidRPr="000923F1">
              <w:rPr>
                <w:rFonts w:asciiTheme="minorHAnsi" w:hAnsiTheme="minorHAnsi" w:cstheme="minorHAnsi"/>
              </w:rPr>
              <w:t>Offered to take an alternative temporary role that will allow them to work from home, that is only if it is possible to do so and if an alternative role is practicably available.</w:t>
            </w:r>
          </w:p>
          <w:p w14:paraId="1529BB42" w14:textId="7E7545A9" w:rsidR="00473FB6" w:rsidRPr="000923F1" w:rsidRDefault="00473FB6" w:rsidP="00473FB6">
            <w:pPr>
              <w:pStyle w:val="ListParagraph"/>
              <w:numPr>
                <w:ilvl w:val="0"/>
                <w:numId w:val="10"/>
              </w:numPr>
              <w:rPr>
                <w:rFonts w:asciiTheme="minorHAnsi" w:hAnsiTheme="minorHAnsi" w:cstheme="minorHAnsi"/>
              </w:rPr>
            </w:pPr>
            <w:r w:rsidRPr="000923F1">
              <w:rPr>
                <w:rFonts w:asciiTheme="minorHAnsi" w:hAnsiTheme="minorHAnsi" w:cstheme="minorHAnsi"/>
              </w:rPr>
              <w:t>Instructed to take extra care in observing the 2-metre social distancing rule.</w:t>
            </w:r>
          </w:p>
          <w:p w14:paraId="73FE5648" w14:textId="3B9524C7" w:rsidR="00473FB6" w:rsidRPr="00566F68" w:rsidRDefault="00722645" w:rsidP="00473FB6">
            <w:pPr>
              <w:pStyle w:val="ListParagraph"/>
              <w:numPr>
                <w:ilvl w:val="0"/>
                <w:numId w:val="10"/>
              </w:numPr>
              <w:rPr>
                <w:rFonts w:asciiTheme="minorHAnsi" w:hAnsiTheme="minorHAnsi" w:cstheme="minorHAnsi"/>
              </w:rPr>
            </w:pPr>
            <w:r w:rsidRPr="00566F68">
              <w:rPr>
                <w:rFonts w:asciiTheme="minorHAnsi" w:hAnsiTheme="minorHAnsi" w:cstheme="minorHAnsi"/>
              </w:rPr>
              <w:t xml:space="preserve">Required </w:t>
            </w:r>
            <w:r w:rsidRPr="00A713CC">
              <w:rPr>
                <w:rFonts w:asciiTheme="minorHAnsi" w:hAnsiTheme="minorHAnsi" w:cstheme="minorHAnsi"/>
              </w:rPr>
              <w:t>to complete the Trust’s ‘</w:t>
            </w:r>
            <w:r w:rsidRPr="00A713CC">
              <w:rPr>
                <w:rFonts w:asciiTheme="minorHAnsi" w:hAnsiTheme="minorHAnsi" w:cstheme="minorHAnsi"/>
                <w:b/>
                <w:bCs/>
              </w:rPr>
              <w:t xml:space="preserve">COVID-19 </w:t>
            </w:r>
            <w:r w:rsidR="000F17B2" w:rsidRPr="00A713CC">
              <w:rPr>
                <w:rFonts w:asciiTheme="minorHAnsi" w:hAnsiTheme="minorHAnsi" w:cstheme="minorHAnsi"/>
                <w:b/>
                <w:bCs/>
              </w:rPr>
              <w:t>Safe</w:t>
            </w:r>
            <w:r w:rsidRPr="00A713CC">
              <w:rPr>
                <w:rFonts w:asciiTheme="minorHAnsi" w:hAnsiTheme="minorHAnsi" w:cstheme="minorHAnsi"/>
                <w:b/>
                <w:bCs/>
              </w:rPr>
              <w:t xml:space="preserve"> Work</w:t>
            </w:r>
            <w:r w:rsidR="000F17B2" w:rsidRPr="00A713CC">
              <w:rPr>
                <w:rFonts w:asciiTheme="minorHAnsi" w:hAnsiTheme="minorHAnsi" w:cstheme="minorHAnsi"/>
                <w:b/>
                <w:bCs/>
              </w:rPr>
              <w:t>ing</w:t>
            </w:r>
            <w:r w:rsidR="00560CC0" w:rsidRPr="00A713CC">
              <w:rPr>
                <w:rFonts w:asciiTheme="minorHAnsi" w:hAnsiTheme="minorHAnsi" w:cstheme="minorHAnsi"/>
                <w:b/>
                <w:bCs/>
              </w:rPr>
              <w:t xml:space="preserve">/Learning </w:t>
            </w:r>
            <w:r w:rsidR="00737243" w:rsidRPr="00A713CC">
              <w:rPr>
                <w:rFonts w:asciiTheme="minorHAnsi" w:hAnsiTheme="minorHAnsi" w:cstheme="minorHAnsi"/>
                <w:b/>
                <w:bCs/>
              </w:rPr>
              <w:t>–</w:t>
            </w:r>
            <w:r w:rsidRPr="00A713CC">
              <w:rPr>
                <w:rFonts w:asciiTheme="minorHAnsi" w:hAnsiTheme="minorHAnsi" w:cstheme="minorHAnsi"/>
                <w:b/>
                <w:bCs/>
              </w:rPr>
              <w:t xml:space="preserve"> </w:t>
            </w:r>
            <w:r w:rsidR="00737243" w:rsidRPr="00A713CC">
              <w:rPr>
                <w:rFonts w:asciiTheme="minorHAnsi" w:hAnsiTheme="minorHAnsi" w:cstheme="minorHAnsi"/>
                <w:b/>
                <w:bCs/>
              </w:rPr>
              <w:t xml:space="preserve">Individual </w:t>
            </w:r>
            <w:r w:rsidRPr="00A713CC">
              <w:rPr>
                <w:rFonts w:asciiTheme="minorHAnsi" w:hAnsiTheme="minorHAnsi" w:cstheme="minorHAnsi"/>
                <w:b/>
                <w:bCs/>
              </w:rPr>
              <w:t>Risk Assessment</w:t>
            </w:r>
            <w:r w:rsidRPr="00A713CC">
              <w:rPr>
                <w:rFonts w:asciiTheme="minorHAnsi" w:hAnsiTheme="minorHAnsi" w:cstheme="minorHAnsi"/>
              </w:rPr>
              <w:t xml:space="preserve">’ with their direct Line Manager so as to assess and ascertain the levels of acceptable risks and additional mitigating control </w:t>
            </w:r>
            <w:r w:rsidRPr="00566F68">
              <w:rPr>
                <w:rFonts w:asciiTheme="minorHAnsi" w:hAnsiTheme="minorHAnsi" w:cstheme="minorHAnsi"/>
              </w:rPr>
              <w:t>measures required</w:t>
            </w:r>
            <w:r w:rsidR="00473FB6" w:rsidRPr="00566F68">
              <w:rPr>
                <w:rFonts w:asciiTheme="minorHAnsi" w:hAnsiTheme="minorHAnsi" w:cstheme="minorHAnsi"/>
              </w:rPr>
              <w:t>.</w:t>
            </w:r>
          </w:p>
          <w:p w14:paraId="2B6DE54E" w14:textId="77777777" w:rsidR="00F9790D" w:rsidRPr="00566F68" w:rsidRDefault="00F9790D" w:rsidP="00D86812">
            <w:pPr>
              <w:rPr>
                <w:rFonts w:asciiTheme="minorHAnsi" w:hAnsiTheme="minorHAnsi" w:cstheme="minorHAnsi"/>
              </w:rPr>
            </w:pPr>
          </w:p>
          <w:p w14:paraId="64A6D638" w14:textId="2FCC253D" w:rsidR="00566F68" w:rsidRDefault="00B2679B" w:rsidP="007A710A">
            <w:pPr>
              <w:rPr>
                <w:rFonts w:asciiTheme="minorHAnsi" w:hAnsiTheme="minorHAnsi" w:cstheme="minorHAnsi"/>
              </w:rPr>
            </w:pPr>
            <w:r w:rsidRPr="000923F1">
              <w:rPr>
                <w:rFonts w:asciiTheme="minorHAnsi" w:hAnsiTheme="minorHAnsi" w:cstheme="minorHAnsi"/>
              </w:rPr>
              <w:t xml:space="preserve">The Trust’s </w:t>
            </w:r>
            <w:r w:rsidR="00D704C7" w:rsidRPr="000923F1">
              <w:rPr>
                <w:rFonts w:asciiTheme="minorHAnsi" w:hAnsiTheme="minorHAnsi" w:cstheme="minorHAnsi"/>
                <w:b/>
                <w:bCs/>
              </w:rPr>
              <w:t xml:space="preserve">Human Resources </w:t>
            </w:r>
            <w:r w:rsidRPr="000923F1">
              <w:rPr>
                <w:rFonts w:asciiTheme="minorHAnsi" w:hAnsiTheme="minorHAnsi" w:cstheme="minorHAnsi"/>
                <w:b/>
                <w:bCs/>
              </w:rPr>
              <w:t>Department</w:t>
            </w:r>
            <w:r w:rsidRPr="000923F1">
              <w:rPr>
                <w:rFonts w:asciiTheme="minorHAnsi" w:hAnsiTheme="minorHAnsi" w:cstheme="minorHAnsi"/>
              </w:rPr>
              <w:t xml:space="preserve"> </w:t>
            </w:r>
            <w:r w:rsidR="00D704C7" w:rsidRPr="000923F1">
              <w:rPr>
                <w:rFonts w:asciiTheme="minorHAnsi" w:hAnsiTheme="minorHAnsi" w:cstheme="minorHAnsi"/>
              </w:rPr>
              <w:t xml:space="preserve">will </w:t>
            </w:r>
            <w:r w:rsidR="00045D31" w:rsidRPr="000923F1">
              <w:rPr>
                <w:rFonts w:asciiTheme="minorHAnsi" w:hAnsiTheme="minorHAnsi" w:cstheme="minorHAnsi"/>
              </w:rPr>
              <w:t xml:space="preserve">work in collaboration with the Trust’s </w:t>
            </w:r>
            <w:r w:rsidR="00045D31" w:rsidRPr="000923F1">
              <w:rPr>
                <w:rFonts w:asciiTheme="minorHAnsi" w:hAnsiTheme="minorHAnsi" w:cstheme="minorHAnsi"/>
                <w:b/>
                <w:bCs/>
              </w:rPr>
              <w:t>Health and Safety Section</w:t>
            </w:r>
            <w:r w:rsidR="00045D31" w:rsidRPr="000923F1">
              <w:rPr>
                <w:rFonts w:asciiTheme="minorHAnsi" w:hAnsiTheme="minorHAnsi" w:cstheme="minorHAnsi"/>
              </w:rPr>
              <w:t xml:space="preserve"> in advising</w:t>
            </w:r>
            <w:r w:rsidR="00D704C7" w:rsidRPr="000923F1">
              <w:rPr>
                <w:rFonts w:asciiTheme="minorHAnsi" w:hAnsiTheme="minorHAnsi" w:cstheme="minorHAnsi"/>
              </w:rPr>
              <w:t>, guid</w:t>
            </w:r>
            <w:r w:rsidR="00045D31" w:rsidRPr="000923F1">
              <w:rPr>
                <w:rFonts w:asciiTheme="minorHAnsi" w:hAnsiTheme="minorHAnsi" w:cstheme="minorHAnsi"/>
              </w:rPr>
              <w:t>ing</w:t>
            </w:r>
            <w:r w:rsidR="00D704C7" w:rsidRPr="000923F1">
              <w:rPr>
                <w:rFonts w:asciiTheme="minorHAnsi" w:hAnsiTheme="minorHAnsi" w:cstheme="minorHAnsi"/>
              </w:rPr>
              <w:t>, and work</w:t>
            </w:r>
            <w:r w:rsidR="00045D31" w:rsidRPr="000923F1">
              <w:rPr>
                <w:rFonts w:asciiTheme="minorHAnsi" w:hAnsiTheme="minorHAnsi" w:cstheme="minorHAnsi"/>
              </w:rPr>
              <w:t>ing</w:t>
            </w:r>
            <w:r w:rsidR="00D704C7" w:rsidRPr="000923F1">
              <w:rPr>
                <w:rFonts w:asciiTheme="minorHAnsi" w:hAnsiTheme="minorHAnsi" w:cstheme="minorHAnsi"/>
              </w:rPr>
              <w:t xml:space="preserve"> with people that fall into either of these </w:t>
            </w:r>
            <w:r w:rsidR="00473FB6" w:rsidRPr="000923F1">
              <w:rPr>
                <w:rFonts w:asciiTheme="minorHAnsi" w:hAnsiTheme="minorHAnsi" w:cstheme="minorHAnsi"/>
              </w:rPr>
              <w:t>three</w:t>
            </w:r>
            <w:r w:rsidR="00D704C7" w:rsidRPr="000923F1">
              <w:rPr>
                <w:rFonts w:asciiTheme="minorHAnsi" w:hAnsiTheme="minorHAnsi" w:cstheme="minorHAnsi"/>
              </w:rPr>
              <w:t xml:space="preserve"> groups, including their direct line manager.</w:t>
            </w:r>
          </w:p>
          <w:p w14:paraId="099E09B1" w14:textId="09D2522A" w:rsidR="00566F68" w:rsidRPr="004C5696" w:rsidRDefault="00566F68" w:rsidP="00D86812">
            <w:pPr>
              <w:pStyle w:val="ListParagraph"/>
              <w:ind w:left="0"/>
              <w:rPr>
                <w:rFonts w:asciiTheme="minorHAnsi" w:hAnsiTheme="minorHAnsi" w:cstheme="minorHAnsi"/>
              </w:rPr>
            </w:pPr>
          </w:p>
        </w:tc>
        <w:tc>
          <w:tcPr>
            <w:tcW w:w="3723" w:type="dxa"/>
          </w:tcPr>
          <w:p w14:paraId="0EE67CFB" w14:textId="77777777" w:rsidR="00C57C5C" w:rsidRPr="004C5696" w:rsidRDefault="00C57C5C" w:rsidP="00C57C5C">
            <w:pPr>
              <w:pStyle w:val="ListParagraph"/>
              <w:ind w:left="0"/>
              <w:rPr>
                <w:rFonts w:asciiTheme="minorHAnsi" w:hAnsiTheme="minorHAnsi" w:cstheme="minorHAnsi"/>
              </w:rPr>
            </w:pPr>
          </w:p>
        </w:tc>
      </w:tr>
      <w:tr w:rsidR="00C57C5C" w:rsidRPr="004C5696" w14:paraId="5685317B" w14:textId="77777777" w:rsidTr="004C5696">
        <w:trPr>
          <w:jc w:val="center"/>
        </w:trPr>
        <w:tc>
          <w:tcPr>
            <w:tcW w:w="1980" w:type="dxa"/>
          </w:tcPr>
          <w:p w14:paraId="574614BE" w14:textId="68696786" w:rsidR="00C57C5C" w:rsidRPr="004C5696" w:rsidRDefault="00D434A1"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lastRenderedPageBreak/>
              <w:t>People who need to self-isolate</w:t>
            </w:r>
          </w:p>
        </w:tc>
        <w:tc>
          <w:tcPr>
            <w:tcW w:w="8751" w:type="dxa"/>
          </w:tcPr>
          <w:p w14:paraId="325B497D" w14:textId="77777777" w:rsidR="00511555" w:rsidRPr="00A06499" w:rsidRDefault="00511555" w:rsidP="00511555">
            <w:pPr>
              <w:rPr>
                <w:rFonts w:asciiTheme="minorHAnsi" w:hAnsiTheme="minorHAnsi" w:cstheme="minorHAnsi"/>
                <w:b/>
                <w:bCs/>
              </w:rPr>
            </w:pPr>
            <w:r w:rsidRPr="00A06499">
              <w:rPr>
                <w:rFonts w:asciiTheme="minorHAnsi" w:hAnsiTheme="minorHAnsi" w:cstheme="minorHAnsi"/>
                <w:b/>
                <w:bCs/>
                <w:u w:val="single"/>
              </w:rPr>
              <w:t>NOTE</w:t>
            </w:r>
            <w:r w:rsidRPr="00A06499">
              <w:rPr>
                <w:rFonts w:asciiTheme="minorHAnsi" w:hAnsiTheme="minorHAnsi" w:cstheme="minorHAnsi"/>
                <w:b/>
                <w:bCs/>
              </w:rPr>
              <w:t>:</w:t>
            </w:r>
          </w:p>
          <w:p w14:paraId="731F0A36" w14:textId="44FFE754" w:rsidR="00511555" w:rsidRPr="00A06499" w:rsidRDefault="00132B30" w:rsidP="00846841">
            <w:pPr>
              <w:pStyle w:val="ListParagraph"/>
              <w:numPr>
                <w:ilvl w:val="0"/>
                <w:numId w:val="45"/>
              </w:numPr>
              <w:rPr>
                <w:rFonts w:asciiTheme="minorHAnsi" w:hAnsiTheme="minorHAnsi" w:cstheme="minorHAnsi"/>
              </w:rPr>
            </w:pPr>
            <w:r w:rsidRPr="00A06499">
              <w:rPr>
                <w:rFonts w:asciiTheme="minorHAnsi" w:hAnsiTheme="minorHAnsi" w:cstheme="minorHAnsi"/>
              </w:rPr>
              <w:t xml:space="preserve">It </w:t>
            </w:r>
            <w:r w:rsidRPr="00A06499">
              <w:rPr>
                <w:rFonts w:asciiTheme="minorHAnsi" w:hAnsiTheme="minorHAnsi" w:cstheme="minorHAnsi"/>
                <w:b/>
                <w:bCs/>
                <w:u w:val="single"/>
              </w:rPr>
              <w:t>does not</w:t>
            </w:r>
            <w:r w:rsidRPr="00A06499">
              <w:rPr>
                <w:rFonts w:asciiTheme="minorHAnsi" w:hAnsiTheme="minorHAnsi" w:cstheme="minorHAnsi"/>
              </w:rPr>
              <w:t xml:space="preserve"> necessarily mean that anyone showing symptoms of COVID-19 actually has the disease</w:t>
            </w:r>
            <w:r w:rsidR="00511555" w:rsidRPr="00A06499">
              <w:rPr>
                <w:rFonts w:asciiTheme="minorHAnsi" w:hAnsiTheme="minorHAnsi" w:cstheme="minorHAnsi"/>
              </w:rPr>
              <w:t xml:space="preserve">.  However, HM Government and Public Health England are advising people who are showing symptoms of COVID-19 to stay at home, self-isolate, follow existing HM Government </w:t>
            </w:r>
            <w:r w:rsidRPr="00A06499">
              <w:rPr>
                <w:rFonts w:asciiTheme="minorHAnsi" w:hAnsiTheme="minorHAnsi" w:cstheme="minorHAnsi"/>
              </w:rPr>
              <w:t xml:space="preserve">and Public Health England </w:t>
            </w:r>
            <w:r w:rsidR="00511555" w:rsidRPr="00A06499">
              <w:rPr>
                <w:rFonts w:asciiTheme="minorHAnsi" w:hAnsiTheme="minorHAnsi" w:cstheme="minorHAnsi"/>
              </w:rPr>
              <w:t xml:space="preserve">guidance, and adhere to </w:t>
            </w:r>
            <w:r w:rsidR="000F4F6A" w:rsidRPr="00A06499">
              <w:rPr>
                <w:rFonts w:asciiTheme="minorHAnsi" w:hAnsiTheme="minorHAnsi" w:cstheme="minorHAnsi"/>
              </w:rPr>
              <w:t xml:space="preserve">the </w:t>
            </w:r>
            <w:r w:rsidR="00511555" w:rsidRPr="00A06499">
              <w:rPr>
                <w:rFonts w:asciiTheme="minorHAnsi" w:hAnsiTheme="minorHAnsi" w:cstheme="minorHAnsi"/>
              </w:rPr>
              <w:t xml:space="preserve">Governments </w:t>
            </w:r>
            <w:r w:rsidRPr="00A06499">
              <w:rPr>
                <w:rFonts w:asciiTheme="minorHAnsi" w:hAnsiTheme="minorHAnsi" w:cstheme="minorHAnsi"/>
              </w:rPr>
              <w:t>‘</w:t>
            </w:r>
            <w:r w:rsidRPr="00A06499">
              <w:rPr>
                <w:rFonts w:asciiTheme="minorHAnsi" w:hAnsiTheme="minorHAnsi" w:cstheme="minorHAnsi"/>
                <w:b/>
                <w:bCs/>
              </w:rPr>
              <w:t>T</w:t>
            </w:r>
            <w:r w:rsidR="00511555" w:rsidRPr="00A06499">
              <w:rPr>
                <w:rFonts w:asciiTheme="minorHAnsi" w:hAnsiTheme="minorHAnsi" w:cstheme="minorHAnsi"/>
                <w:b/>
                <w:bCs/>
              </w:rPr>
              <w:t xml:space="preserve">rack and </w:t>
            </w:r>
            <w:r w:rsidRPr="00A06499">
              <w:rPr>
                <w:rFonts w:asciiTheme="minorHAnsi" w:hAnsiTheme="minorHAnsi" w:cstheme="minorHAnsi"/>
                <w:b/>
                <w:bCs/>
              </w:rPr>
              <w:t>T</w:t>
            </w:r>
            <w:r w:rsidR="00511555" w:rsidRPr="00A06499">
              <w:rPr>
                <w:rFonts w:asciiTheme="minorHAnsi" w:hAnsiTheme="minorHAnsi" w:cstheme="minorHAnsi"/>
                <w:b/>
                <w:bCs/>
              </w:rPr>
              <w:t>race</w:t>
            </w:r>
            <w:r w:rsidRPr="00A06499">
              <w:rPr>
                <w:rFonts w:asciiTheme="minorHAnsi" w:hAnsiTheme="minorHAnsi" w:cstheme="minorHAnsi"/>
              </w:rPr>
              <w:t>’</w:t>
            </w:r>
            <w:r w:rsidR="00511555" w:rsidRPr="00A06499">
              <w:rPr>
                <w:rFonts w:asciiTheme="minorHAnsi" w:hAnsiTheme="minorHAnsi" w:cstheme="minorHAnsi"/>
              </w:rPr>
              <w:t xml:space="preserve"> protocol, i.e. apply online for a COVID-19 test </w:t>
            </w:r>
            <w:r w:rsidR="00511555" w:rsidRPr="00A06499">
              <w:rPr>
                <w:rFonts w:asciiTheme="minorHAnsi" w:hAnsiTheme="minorHAnsi" w:cstheme="minorHAnsi"/>
                <w:b/>
                <w:bCs/>
              </w:rPr>
              <w:t>within the first 3-days</w:t>
            </w:r>
            <w:r w:rsidR="00511555" w:rsidRPr="00A06499">
              <w:rPr>
                <w:rFonts w:asciiTheme="minorHAnsi" w:hAnsiTheme="minorHAnsi" w:cstheme="minorHAnsi"/>
              </w:rPr>
              <w:t xml:space="preserve"> of experiencing any COVID-19 symptoms.  The test is best taken within the first 5-days of </w:t>
            </w:r>
            <w:r w:rsidRPr="00A06499">
              <w:rPr>
                <w:rFonts w:asciiTheme="minorHAnsi" w:hAnsiTheme="minorHAnsi" w:cstheme="minorHAnsi"/>
              </w:rPr>
              <w:t xml:space="preserve">the </w:t>
            </w:r>
            <w:r w:rsidR="00511555" w:rsidRPr="00A06499">
              <w:rPr>
                <w:rFonts w:asciiTheme="minorHAnsi" w:hAnsiTheme="minorHAnsi" w:cstheme="minorHAnsi"/>
              </w:rPr>
              <w:t>symptoms</w:t>
            </w:r>
            <w:r w:rsidRPr="00A06499">
              <w:rPr>
                <w:rFonts w:asciiTheme="minorHAnsi" w:hAnsiTheme="minorHAnsi" w:cstheme="minorHAnsi"/>
              </w:rPr>
              <w:t xml:space="preserve"> being experienced.</w:t>
            </w:r>
          </w:p>
          <w:p w14:paraId="18E0C091" w14:textId="64D436FD" w:rsidR="00846841" w:rsidRPr="00A06499" w:rsidRDefault="00846841" w:rsidP="00846841">
            <w:pPr>
              <w:pStyle w:val="ListParagraph"/>
              <w:numPr>
                <w:ilvl w:val="0"/>
                <w:numId w:val="45"/>
              </w:numPr>
              <w:rPr>
                <w:rFonts w:asciiTheme="minorHAnsi" w:hAnsiTheme="minorHAnsi" w:cstheme="minorHAnsi"/>
              </w:rPr>
            </w:pPr>
            <w:r w:rsidRPr="00A06499">
              <w:rPr>
                <w:rFonts w:asciiTheme="minorHAnsi" w:hAnsiTheme="minorHAnsi" w:cstheme="minorHAnsi"/>
              </w:rPr>
              <w:lastRenderedPageBreak/>
              <w:t xml:space="preserve">There will be a requirement to notify others that have been in </w:t>
            </w:r>
            <w:r w:rsidR="004F6D87" w:rsidRPr="00A06499">
              <w:rPr>
                <w:rFonts w:asciiTheme="minorHAnsi" w:hAnsiTheme="minorHAnsi" w:cstheme="minorHAnsi"/>
              </w:rPr>
              <w:t>‘</w:t>
            </w:r>
            <w:r w:rsidRPr="00A06499">
              <w:rPr>
                <w:rFonts w:asciiTheme="minorHAnsi" w:hAnsiTheme="minorHAnsi" w:cstheme="minorHAnsi"/>
                <w:b/>
                <w:bCs/>
              </w:rPr>
              <w:t>recent</w:t>
            </w:r>
            <w:r w:rsidR="004F6D87" w:rsidRPr="00A06499">
              <w:rPr>
                <w:rFonts w:asciiTheme="minorHAnsi" w:hAnsiTheme="minorHAnsi" w:cstheme="minorHAnsi"/>
              </w:rPr>
              <w:t>’</w:t>
            </w:r>
            <w:r w:rsidRPr="00A06499">
              <w:rPr>
                <w:rFonts w:asciiTheme="minorHAnsi" w:hAnsiTheme="minorHAnsi" w:cstheme="minorHAnsi"/>
              </w:rPr>
              <w:t xml:space="preserve"> close proximity with someone who is </w:t>
            </w:r>
            <w:r w:rsidR="009A1F17" w:rsidRPr="00A06499">
              <w:rPr>
                <w:rFonts w:asciiTheme="minorHAnsi" w:hAnsiTheme="minorHAnsi" w:cstheme="minorHAnsi"/>
              </w:rPr>
              <w:t>‘</w:t>
            </w:r>
            <w:r w:rsidRPr="00A06499">
              <w:rPr>
                <w:rFonts w:asciiTheme="minorHAnsi" w:hAnsiTheme="minorHAnsi" w:cstheme="minorHAnsi"/>
                <w:b/>
                <w:bCs/>
              </w:rPr>
              <w:t>showing</w:t>
            </w:r>
            <w:r w:rsidR="009A1F17" w:rsidRPr="00A06499">
              <w:rPr>
                <w:rFonts w:asciiTheme="minorHAnsi" w:hAnsiTheme="minorHAnsi" w:cstheme="minorHAnsi"/>
              </w:rPr>
              <w:t>’</w:t>
            </w:r>
            <w:r w:rsidRPr="00A06499">
              <w:rPr>
                <w:rFonts w:asciiTheme="minorHAnsi" w:hAnsiTheme="minorHAnsi" w:cstheme="minorHAnsi"/>
              </w:rPr>
              <w:t xml:space="preserve"> </w:t>
            </w:r>
            <w:r w:rsidR="009A1F17" w:rsidRPr="00A06499">
              <w:rPr>
                <w:rFonts w:asciiTheme="minorHAnsi" w:hAnsiTheme="minorHAnsi" w:cstheme="minorHAnsi"/>
              </w:rPr>
              <w:t>symptoms</w:t>
            </w:r>
            <w:r w:rsidRPr="00A06499">
              <w:rPr>
                <w:rFonts w:asciiTheme="minorHAnsi" w:hAnsiTheme="minorHAnsi" w:cstheme="minorHAnsi"/>
              </w:rPr>
              <w:t xml:space="preserve"> of COVID-19 or who has </w:t>
            </w:r>
            <w:r w:rsidR="004F6D87" w:rsidRPr="00A06499">
              <w:rPr>
                <w:rFonts w:asciiTheme="minorHAnsi" w:hAnsiTheme="minorHAnsi" w:cstheme="minorHAnsi"/>
              </w:rPr>
              <w:t>‘</w:t>
            </w:r>
            <w:r w:rsidR="004F6D87" w:rsidRPr="00A06499">
              <w:rPr>
                <w:rFonts w:asciiTheme="minorHAnsi" w:hAnsiTheme="minorHAnsi" w:cstheme="minorHAnsi"/>
                <w:b/>
                <w:bCs/>
              </w:rPr>
              <w:t>recently</w:t>
            </w:r>
            <w:r w:rsidR="004F6D87" w:rsidRPr="00A06499">
              <w:rPr>
                <w:rFonts w:asciiTheme="minorHAnsi" w:hAnsiTheme="minorHAnsi" w:cstheme="minorHAnsi"/>
              </w:rPr>
              <w:t xml:space="preserve">’ </w:t>
            </w:r>
            <w:r w:rsidRPr="00A06499">
              <w:rPr>
                <w:rFonts w:asciiTheme="minorHAnsi" w:hAnsiTheme="minorHAnsi" w:cstheme="minorHAnsi"/>
              </w:rPr>
              <w:t xml:space="preserve">been tested and confirmed positive for having COVID-19.  </w:t>
            </w:r>
          </w:p>
          <w:p w14:paraId="285A49F9" w14:textId="10CC8A53" w:rsidR="00846841" w:rsidRPr="00A06499" w:rsidRDefault="00846841" w:rsidP="00846841">
            <w:pPr>
              <w:pStyle w:val="ListParagraph"/>
              <w:numPr>
                <w:ilvl w:val="1"/>
                <w:numId w:val="45"/>
              </w:numPr>
              <w:rPr>
                <w:rFonts w:asciiTheme="minorHAnsi" w:hAnsiTheme="minorHAnsi" w:cstheme="minorHAnsi"/>
              </w:rPr>
            </w:pPr>
            <w:r w:rsidRPr="00A06499">
              <w:rPr>
                <w:rFonts w:asciiTheme="minorHAnsi" w:hAnsiTheme="minorHAnsi" w:cstheme="minorHAnsi"/>
                <w:shd w:val="clear" w:color="auto" w:fill="FFFFFF"/>
              </w:rPr>
              <w:t>In such cases</w:t>
            </w:r>
            <w:r w:rsidRPr="00A06499">
              <w:rPr>
                <w:rFonts w:asciiTheme="minorHAnsi" w:hAnsiTheme="minorHAnsi" w:cstheme="minorHAnsi"/>
                <w:b/>
                <w:bCs/>
                <w:shd w:val="clear" w:color="auto" w:fill="FFFFFF"/>
              </w:rPr>
              <w:t xml:space="preserve"> </w:t>
            </w:r>
            <w:r w:rsidRPr="00A06499">
              <w:rPr>
                <w:rFonts w:asciiTheme="minorHAnsi" w:hAnsiTheme="minorHAnsi" w:cstheme="minorHAnsi"/>
                <w:shd w:val="clear" w:color="auto" w:fill="FFFFFF"/>
              </w:rPr>
              <w:t>where others need to be notified,</w:t>
            </w:r>
            <w:r w:rsidRPr="00A06499">
              <w:rPr>
                <w:rFonts w:asciiTheme="minorHAnsi" w:hAnsiTheme="minorHAnsi" w:cstheme="minorHAnsi"/>
                <w:b/>
                <w:bCs/>
                <w:shd w:val="clear" w:color="auto" w:fill="FFFFFF"/>
              </w:rPr>
              <w:t xml:space="preserve"> General Data Protection Regulations (GDPR)</w:t>
            </w:r>
            <w:r w:rsidRPr="00A06499">
              <w:rPr>
                <w:rFonts w:asciiTheme="minorHAnsi" w:hAnsiTheme="minorHAnsi" w:cstheme="minorHAnsi"/>
                <w:shd w:val="clear" w:color="auto" w:fill="FFFFFF"/>
              </w:rPr>
              <w:t xml:space="preserve"> should be complied with wherever possible</w:t>
            </w:r>
            <w:r w:rsidR="000863F6" w:rsidRPr="00A06499">
              <w:rPr>
                <w:rFonts w:asciiTheme="minorHAnsi" w:hAnsiTheme="minorHAnsi" w:cstheme="minorHAnsi"/>
                <w:shd w:val="clear" w:color="auto" w:fill="FFFFFF"/>
              </w:rPr>
              <w:t xml:space="preserve"> and ‘</w:t>
            </w:r>
            <w:r w:rsidR="000863F6" w:rsidRPr="00A06499">
              <w:rPr>
                <w:rFonts w:asciiTheme="minorHAnsi" w:hAnsiTheme="minorHAnsi" w:cstheme="minorHAnsi"/>
                <w:b/>
                <w:bCs/>
                <w:shd w:val="clear" w:color="auto" w:fill="FFFFFF"/>
              </w:rPr>
              <w:t>permission</w:t>
            </w:r>
            <w:r w:rsidR="000863F6" w:rsidRPr="00A06499">
              <w:rPr>
                <w:rFonts w:asciiTheme="minorHAnsi" w:hAnsiTheme="minorHAnsi" w:cstheme="minorHAnsi"/>
                <w:shd w:val="clear" w:color="auto" w:fill="FFFFFF"/>
              </w:rPr>
              <w:t>’ should be sought for ‘</w:t>
            </w:r>
            <w:r w:rsidR="000863F6" w:rsidRPr="00A06499">
              <w:rPr>
                <w:rFonts w:asciiTheme="minorHAnsi" w:hAnsiTheme="minorHAnsi" w:cstheme="minorHAnsi"/>
                <w:b/>
                <w:bCs/>
                <w:shd w:val="clear" w:color="auto" w:fill="FFFFFF"/>
              </w:rPr>
              <w:t>sharing data</w:t>
            </w:r>
            <w:r w:rsidR="000863F6" w:rsidRPr="00A06499">
              <w:rPr>
                <w:rFonts w:asciiTheme="minorHAnsi" w:hAnsiTheme="minorHAnsi" w:cstheme="minorHAnsi"/>
                <w:shd w:val="clear" w:color="auto" w:fill="FFFFFF"/>
              </w:rPr>
              <w:t>’.</w:t>
            </w:r>
            <w:r w:rsidRPr="00A06499">
              <w:rPr>
                <w:rFonts w:asciiTheme="minorHAnsi" w:hAnsiTheme="minorHAnsi" w:cstheme="minorHAnsi"/>
                <w:shd w:val="clear" w:color="auto" w:fill="FFFFFF"/>
              </w:rPr>
              <w:t xml:space="preserve"> </w:t>
            </w:r>
            <w:r w:rsidR="000863F6" w:rsidRPr="00A06499">
              <w:rPr>
                <w:rFonts w:asciiTheme="minorHAnsi" w:hAnsiTheme="minorHAnsi" w:cstheme="minorHAnsi"/>
                <w:shd w:val="clear" w:color="auto" w:fill="FFFFFF"/>
              </w:rPr>
              <w:t xml:space="preserve"> H</w:t>
            </w:r>
            <w:r w:rsidRPr="00A06499">
              <w:rPr>
                <w:rFonts w:asciiTheme="minorHAnsi" w:hAnsiTheme="minorHAnsi" w:cstheme="minorHAnsi"/>
                <w:shd w:val="clear" w:color="auto" w:fill="FFFFFF"/>
              </w:rPr>
              <w:t>owever, due to the insignificant/low risk nature of the data in question</w:t>
            </w:r>
            <w:r w:rsidR="000863F6" w:rsidRPr="00A06499">
              <w:rPr>
                <w:rFonts w:asciiTheme="minorHAnsi" w:hAnsiTheme="minorHAnsi" w:cstheme="minorHAnsi"/>
                <w:shd w:val="clear" w:color="auto" w:fill="FFFFFF"/>
              </w:rPr>
              <w:t xml:space="preserve"> being shared</w:t>
            </w:r>
            <w:r w:rsidRPr="00A06499">
              <w:rPr>
                <w:rFonts w:asciiTheme="minorHAnsi" w:hAnsiTheme="minorHAnsi" w:cstheme="minorHAnsi"/>
                <w:shd w:val="clear" w:color="auto" w:fill="FFFFFF"/>
              </w:rPr>
              <w:t xml:space="preserve">, </w:t>
            </w:r>
            <w:r w:rsidRPr="00A06499">
              <w:rPr>
                <w:rFonts w:asciiTheme="minorHAnsi" w:hAnsiTheme="minorHAnsi" w:cstheme="minorHAnsi"/>
                <w:b/>
                <w:bCs/>
                <w:shd w:val="clear" w:color="auto" w:fill="FFFFFF"/>
              </w:rPr>
              <w:t>Health and Safety Regulations</w:t>
            </w:r>
            <w:r w:rsidRPr="00A06499">
              <w:rPr>
                <w:rFonts w:asciiTheme="minorHAnsi" w:hAnsiTheme="minorHAnsi" w:cstheme="minorHAnsi"/>
                <w:shd w:val="clear" w:color="auto" w:fill="FFFFFF"/>
              </w:rPr>
              <w:t xml:space="preserve"> and the necessity to comply with them will ‘</w:t>
            </w:r>
            <w:r w:rsidRPr="00A06499">
              <w:rPr>
                <w:rFonts w:asciiTheme="minorHAnsi" w:hAnsiTheme="minorHAnsi" w:cstheme="minorHAnsi"/>
                <w:b/>
                <w:bCs/>
                <w:shd w:val="clear" w:color="auto" w:fill="FFFFFF"/>
              </w:rPr>
              <w:t>trump</w:t>
            </w:r>
            <w:r w:rsidRPr="00A06499">
              <w:rPr>
                <w:rFonts w:asciiTheme="minorHAnsi" w:hAnsiTheme="minorHAnsi" w:cstheme="minorHAnsi"/>
                <w:shd w:val="clear" w:color="auto" w:fill="FFFFFF"/>
              </w:rPr>
              <w:t>’ General Data Protection Regulations (GDPR).</w:t>
            </w:r>
          </w:p>
          <w:p w14:paraId="11E35B36" w14:textId="092597B1" w:rsidR="000863F6" w:rsidRPr="00A06499" w:rsidRDefault="000863F6" w:rsidP="000863F6">
            <w:pPr>
              <w:pStyle w:val="ListParagraph"/>
              <w:numPr>
                <w:ilvl w:val="2"/>
                <w:numId w:val="45"/>
              </w:numPr>
              <w:rPr>
                <w:rFonts w:asciiTheme="minorHAnsi" w:hAnsiTheme="minorHAnsi" w:cstheme="minorHAnsi"/>
              </w:rPr>
            </w:pPr>
            <w:r w:rsidRPr="00A06499">
              <w:rPr>
                <w:rFonts w:asciiTheme="minorHAnsi" w:hAnsiTheme="minorHAnsi" w:cstheme="minorHAnsi"/>
              </w:rPr>
              <w:t>Anyone sharing such insignificant/low risk data should act ‘</w:t>
            </w:r>
            <w:r w:rsidRPr="00A06499">
              <w:rPr>
                <w:rFonts w:asciiTheme="minorHAnsi" w:hAnsiTheme="minorHAnsi" w:cstheme="minorHAnsi"/>
                <w:b/>
                <w:bCs/>
              </w:rPr>
              <w:t>responsibly</w:t>
            </w:r>
            <w:r w:rsidRPr="00A06499">
              <w:rPr>
                <w:rFonts w:asciiTheme="minorHAnsi" w:hAnsiTheme="minorHAnsi" w:cstheme="minorHAnsi"/>
              </w:rPr>
              <w:t>’ and ‘</w:t>
            </w:r>
            <w:r w:rsidRPr="00A06499">
              <w:rPr>
                <w:rFonts w:asciiTheme="minorHAnsi" w:hAnsiTheme="minorHAnsi" w:cstheme="minorHAnsi"/>
                <w:b/>
                <w:bCs/>
              </w:rPr>
              <w:t>professionally</w:t>
            </w:r>
            <w:r w:rsidRPr="00A06499">
              <w:rPr>
                <w:rFonts w:asciiTheme="minorHAnsi" w:hAnsiTheme="minorHAnsi" w:cstheme="minorHAnsi"/>
              </w:rPr>
              <w:t>’ when doing so.</w:t>
            </w:r>
          </w:p>
          <w:p w14:paraId="02392305" w14:textId="0B149199" w:rsidR="00A4117D" w:rsidRPr="00A06499" w:rsidRDefault="00A4117D" w:rsidP="00A4117D">
            <w:pPr>
              <w:pStyle w:val="ListParagraph"/>
              <w:numPr>
                <w:ilvl w:val="0"/>
                <w:numId w:val="45"/>
              </w:numPr>
              <w:rPr>
                <w:rFonts w:asciiTheme="minorHAnsi" w:hAnsiTheme="minorHAnsi" w:cstheme="minorHAnsi"/>
              </w:rPr>
            </w:pPr>
            <w:r w:rsidRPr="00A06499">
              <w:rPr>
                <w:rFonts w:asciiTheme="minorHAnsi" w:hAnsiTheme="minorHAnsi" w:cstheme="minorHAnsi"/>
              </w:rPr>
              <w:t>You only need to self-isolate if you:</w:t>
            </w:r>
          </w:p>
          <w:p w14:paraId="2F225926" w14:textId="1D46847A" w:rsidR="00A4117D" w:rsidRPr="00A06499" w:rsidRDefault="008D0867" w:rsidP="00A4117D">
            <w:pPr>
              <w:pStyle w:val="ListParagraph"/>
              <w:numPr>
                <w:ilvl w:val="1"/>
                <w:numId w:val="45"/>
              </w:numPr>
              <w:rPr>
                <w:rFonts w:asciiTheme="minorHAnsi" w:hAnsiTheme="minorHAnsi" w:cstheme="minorHAnsi"/>
              </w:rPr>
            </w:pPr>
            <w:r w:rsidRPr="00A06499">
              <w:rPr>
                <w:rFonts w:asciiTheme="minorHAnsi" w:hAnsiTheme="minorHAnsi" w:cstheme="minorHAnsi"/>
              </w:rPr>
              <w:t xml:space="preserve">Are </w:t>
            </w:r>
            <w:r w:rsidR="00FC0405" w:rsidRPr="00A06499">
              <w:rPr>
                <w:rFonts w:asciiTheme="minorHAnsi" w:hAnsiTheme="minorHAnsi" w:cstheme="minorHAnsi"/>
              </w:rPr>
              <w:t>‘</w:t>
            </w:r>
            <w:r w:rsidRPr="00A06499">
              <w:rPr>
                <w:rFonts w:asciiTheme="minorHAnsi" w:hAnsiTheme="minorHAnsi" w:cstheme="minorHAnsi"/>
                <w:b/>
                <w:bCs/>
              </w:rPr>
              <w:t>s</w:t>
            </w:r>
            <w:r w:rsidR="00A4117D" w:rsidRPr="00A06499">
              <w:rPr>
                <w:rFonts w:asciiTheme="minorHAnsi" w:hAnsiTheme="minorHAnsi" w:cstheme="minorHAnsi"/>
                <w:b/>
                <w:bCs/>
              </w:rPr>
              <w:t>howing</w:t>
            </w:r>
            <w:r w:rsidR="00FC0405" w:rsidRPr="00A06499">
              <w:rPr>
                <w:rFonts w:asciiTheme="minorHAnsi" w:hAnsiTheme="minorHAnsi" w:cstheme="minorHAnsi"/>
              </w:rPr>
              <w:t>’</w:t>
            </w:r>
            <w:r w:rsidR="00A4117D" w:rsidRPr="00A06499">
              <w:rPr>
                <w:rFonts w:asciiTheme="minorHAnsi" w:hAnsiTheme="minorHAnsi" w:cstheme="minorHAnsi"/>
              </w:rPr>
              <w:t xml:space="preserve"> symptoms of COVID-19 </w:t>
            </w:r>
            <w:r w:rsidR="00A4117D" w:rsidRPr="00A06499">
              <w:rPr>
                <w:rFonts w:asciiTheme="minorHAnsi" w:hAnsiTheme="minorHAnsi" w:cstheme="minorHAnsi"/>
                <w:b/>
                <w:bCs/>
              </w:rPr>
              <w:t>yourself</w:t>
            </w:r>
            <w:r w:rsidR="00A4117D" w:rsidRPr="00A06499">
              <w:rPr>
                <w:rFonts w:asciiTheme="minorHAnsi" w:hAnsiTheme="minorHAnsi" w:cstheme="minorHAnsi"/>
              </w:rPr>
              <w:t>.</w:t>
            </w:r>
          </w:p>
          <w:p w14:paraId="14A67342" w14:textId="4AD39A81" w:rsidR="00A4117D" w:rsidRPr="00A06499" w:rsidRDefault="008D0867" w:rsidP="00A4117D">
            <w:pPr>
              <w:pStyle w:val="ListParagraph"/>
              <w:numPr>
                <w:ilvl w:val="1"/>
                <w:numId w:val="45"/>
              </w:numPr>
              <w:rPr>
                <w:rFonts w:asciiTheme="minorHAnsi" w:hAnsiTheme="minorHAnsi" w:cstheme="minorHAnsi"/>
              </w:rPr>
            </w:pPr>
            <w:r w:rsidRPr="00A06499">
              <w:rPr>
                <w:rFonts w:asciiTheme="minorHAnsi" w:hAnsiTheme="minorHAnsi" w:cstheme="minorHAnsi"/>
              </w:rPr>
              <w:t xml:space="preserve">Have </w:t>
            </w:r>
            <w:r w:rsidR="00FC0405" w:rsidRPr="00A06499">
              <w:rPr>
                <w:rFonts w:asciiTheme="minorHAnsi" w:hAnsiTheme="minorHAnsi" w:cstheme="minorHAnsi"/>
              </w:rPr>
              <w:t>‘</w:t>
            </w:r>
            <w:r w:rsidR="00FC0405" w:rsidRPr="00A06499">
              <w:rPr>
                <w:rFonts w:asciiTheme="minorHAnsi" w:hAnsiTheme="minorHAnsi" w:cstheme="minorHAnsi"/>
                <w:b/>
                <w:bCs/>
              </w:rPr>
              <w:t>recently</w:t>
            </w:r>
            <w:r w:rsidR="00FC0405" w:rsidRPr="00A06499">
              <w:rPr>
                <w:rFonts w:asciiTheme="minorHAnsi" w:hAnsiTheme="minorHAnsi" w:cstheme="minorHAnsi"/>
              </w:rPr>
              <w:t xml:space="preserve">’ been in </w:t>
            </w:r>
            <w:r w:rsidR="00A4117D" w:rsidRPr="00A06499">
              <w:rPr>
                <w:rFonts w:asciiTheme="minorHAnsi" w:hAnsiTheme="minorHAnsi" w:cstheme="minorHAnsi"/>
                <w:b/>
                <w:bCs/>
              </w:rPr>
              <w:t>close proximity</w:t>
            </w:r>
            <w:r w:rsidR="00A4117D" w:rsidRPr="00A06499">
              <w:rPr>
                <w:rFonts w:asciiTheme="minorHAnsi" w:hAnsiTheme="minorHAnsi" w:cstheme="minorHAnsi"/>
              </w:rPr>
              <w:t xml:space="preserve"> with someone who has</w:t>
            </w:r>
            <w:r w:rsidR="009A1F17" w:rsidRPr="00A06499">
              <w:rPr>
                <w:rFonts w:asciiTheme="minorHAnsi" w:hAnsiTheme="minorHAnsi" w:cstheme="minorHAnsi"/>
              </w:rPr>
              <w:t xml:space="preserve"> ‘</w:t>
            </w:r>
            <w:r w:rsidR="009A1F17" w:rsidRPr="00A06499">
              <w:rPr>
                <w:rFonts w:asciiTheme="minorHAnsi" w:hAnsiTheme="minorHAnsi" w:cstheme="minorHAnsi"/>
                <w:b/>
                <w:bCs/>
              </w:rPr>
              <w:t>recently</w:t>
            </w:r>
            <w:r w:rsidR="009A1F17" w:rsidRPr="00A06499">
              <w:rPr>
                <w:rFonts w:asciiTheme="minorHAnsi" w:hAnsiTheme="minorHAnsi" w:cstheme="minorHAnsi"/>
              </w:rPr>
              <w:t>’</w:t>
            </w:r>
            <w:r w:rsidR="00A4117D" w:rsidRPr="00A06499">
              <w:rPr>
                <w:rFonts w:asciiTheme="minorHAnsi" w:hAnsiTheme="minorHAnsi" w:cstheme="minorHAnsi"/>
              </w:rPr>
              <w:t xml:space="preserve"> </w:t>
            </w:r>
            <w:r w:rsidRPr="00A06499">
              <w:rPr>
                <w:rFonts w:asciiTheme="minorHAnsi" w:hAnsiTheme="minorHAnsi" w:cstheme="minorHAnsi"/>
              </w:rPr>
              <w:t xml:space="preserve">been tested and </w:t>
            </w:r>
            <w:r w:rsidRPr="00A06499">
              <w:rPr>
                <w:rFonts w:asciiTheme="minorHAnsi" w:hAnsiTheme="minorHAnsi" w:cstheme="minorHAnsi"/>
                <w:b/>
                <w:bCs/>
              </w:rPr>
              <w:t>confirmed positive</w:t>
            </w:r>
            <w:r w:rsidRPr="00A06499">
              <w:rPr>
                <w:rFonts w:asciiTheme="minorHAnsi" w:hAnsiTheme="minorHAnsi" w:cstheme="minorHAnsi"/>
              </w:rPr>
              <w:t xml:space="preserve"> to having COVID-19.</w:t>
            </w:r>
          </w:p>
          <w:p w14:paraId="4D777FAB" w14:textId="2B016A64" w:rsidR="008D0867" w:rsidRPr="00A06499" w:rsidRDefault="008D0867" w:rsidP="00A4117D">
            <w:pPr>
              <w:pStyle w:val="ListParagraph"/>
              <w:numPr>
                <w:ilvl w:val="1"/>
                <w:numId w:val="45"/>
              </w:numPr>
              <w:rPr>
                <w:rFonts w:asciiTheme="minorHAnsi" w:hAnsiTheme="minorHAnsi" w:cstheme="minorHAnsi"/>
              </w:rPr>
            </w:pPr>
            <w:r w:rsidRPr="00A06499">
              <w:rPr>
                <w:rFonts w:asciiTheme="minorHAnsi" w:hAnsiTheme="minorHAnsi" w:cstheme="minorHAnsi"/>
              </w:rPr>
              <w:t>In both of the scenarios above, you should:</w:t>
            </w:r>
          </w:p>
          <w:p w14:paraId="229A7B16" w14:textId="623C667F" w:rsidR="008D0867" w:rsidRPr="00A06499" w:rsidRDefault="008D0867" w:rsidP="008D0867">
            <w:pPr>
              <w:pStyle w:val="ListParagraph"/>
              <w:numPr>
                <w:ilvl w:val="2"/>
                <w:numId w:val="45"/>
              </w:numPr>
              <w:rPr>
                <w:rFonts w:asciiTheme="minorHAnsi" w:hAnsiTheme="minorHAnsi" w:cstheme="minorHAnsi"/>
              </w:rPr>
            </w:pPr>
            <w:r w:rsidRPr="00A06499">
              <w:rPr>
                <w:rFonts w:asciiTheme="minorHAnsi" w:hAnsiTheme="minorHAnsi" w:cstheme="minorHAnsi"/>
              </w:rPr>
              <w:t xml:space="preserve">Follow </w:t>
            </w:r>
            <w:r w:rsidR="009A1F17" w:rsidRPr="00A06499">
              <w:rPr>
                <w:rFonts w:asciiTheme="minorHAnsi" w:hAnsiTheme="minorHAnsi" w:cstheme="minorHAnsi"/>
              </w:rPr>
              <w:t xml:space="preserve">existing </w:t>
            </w:r>
            <w:r w:rsidRPr="00A06499">
              <w:rPr>
                <w:rFonts w:asciiTheme="minorHAnsi" w:hAnsiTheme="minorHAnsi" w:cstheme="minorHAnsi"/>
              </w:rPr>
              <w:t xml:space="preserve">HM Government and Public Health England </w:t>
            </w:r>
            <w:r w:rsidR="009A1F17" w:rsidRPr="00A06499">
              <w:rPr>
                <w:rFonts w:asciiTheme="minorHAnsi" w:hAnsiTheme="minorHAnsi" w:cstheme="minorHAnsi"/>
              </w:rPr>
              <w:t>guidance</w:t>
            </w:r>
            <w:r w:rsidRPr="00A06499">
              <w:rPr>
                <w:rFonts w:asciiTheme="minorHAnsi" w:hAnsiTheme="minorHAnsi" w:cstheme="minorHAnsi"/>
              </w:rPr>
              <w:t>.</w:t>
            </w:r>
          </w:p>
          <w:p w14:paraId="4A25F750" w14:textId="1FE28B85" w:rsidR="008D0867" w:rsidRPr="00A06499" w:rsidRDefault="008D0867" w:rsidP="008D0867">
            <w:pPr>
              <w:pStyle w:val="ListParagraph"/>
              <w:numPr>
                <w:ilvl w:val="2"/>
                <w:numId w:val="45"/>
              </w:numPr>
              <w:rPr>
                <w:rFonts w:asciiTheme="minorHAnsi" w:hAnsiTheme="minorHAnsi" w:cstheme="minorHAnsi"/>
              </w:rPr>
            </w:pPr>
            <w:r w:rsidRPr="00A06499">
              <w:rPr>
                <w:rFonts w:asciiTheme="minorHAnsi" w:hAnsiTheme="minorHAnsi" w:cstheme="minorHAnsi"/>
              </w:rPr>
              <w:t>Adhere to the Government ‘</w:t>
            </w:r>
            <w:r w:rsidRPr="00A06499">
              <w:rPr>
                <w:rFonts w:asciiTheme="minorHAnsi" w:hAnsiTheme="minorHAnsi" w:cstheme="minorHAnsi"/>
                <w:b/>
                <w:bCs/>
              </w:rPr>
              <w:t>Track and Trace</w:t>
            </w:r>
            <w:r w:rsidRPr="00A06499">
              <w:rPr>
                <w:rFonts w:asciiTheme="minorHAnsi" w:hAnsiTheme="minorHAnsi" w:cstheme="minorHAnsi"/>
              </w:rPr>
              <w:t xml:space="preserve">’ protocol, i.e. </w:t>
            </w:r>
            <w:r w:rsidRPr="00A06499">
              <w:rPr>
                <w:rFonts w:asciiTheme="minorHAnsi" w:hAnsiTheme="minorHAnsi" w:cstheme="minorHAnsi"/>
                <w:b/>
                <w:bCs/>
              </w:rPr>
              <w:t>apply</w:t>
            </w:r>
            <w:r w:rsidRPr="00A06499">
              <w:rPr>
                <w:rFonts w:asciiTheme="minorHAnsi" w:hAnsiTheme="minorHAnsi" w:cstheme="minorHAnsi"/>
              </w:rPr>
              <w:t xml:space="preserve"> online for a COVID-19 test within the first 3-days of experiencing any COVID-19 symptoms.  Note, the test is best taken within the first 5-days of symptoms</w:t>
            </w:r>
            <w:r w:rsidR="00183462" w:rsidRPr="00A06499">
              <w:rPr>
                <w:rFonts w:asciiTheme="minorHAnsi" w:hAnsiTheme="minorHAnsi" w:cstheme="minorHAnsi"/>
              </w:rPr>
              <w:t>.</w:t>
            </w:r>
          </w:p>
          <w:p w14:paraId="08D7B69A" w14:textId="77777777" w:rsidR="00511555" w:rsidRPr="00A06499" w:rsidRDefault="00511555" w:rsidP="00511555">
            <w:pPr>
              <w:rPr>
                <w:rFonts w:asciiTheme="minorHAnsi" w:hAnsiTheme="minorHAnsi" w:cstheme="minorHAnsi"/>
              </w:rPr>
            </w:pPr>
          </w:p>
          <w:p w14:paraId="273717B0" w14:textId="6CD0733B" w:rsidR="0047017F" w:rsidRPr="00A06499" w:rsidRDefault="0047017F" w:rsidP="0047017F">
            <w:pPr>
              <w:rPr>
                <w:rFonts w:asciiTheme="minorHAnsi" w:hAnsiTheme="minorHAnsi" w:cstheme="minorHAnsi"/>
              </w:rPr>
            </w:pPr>
            <w:r w:rsidRPr="00A06499">
              <w:rPr>
                <w:rFonts w:asciiTheme="minorHAnsi" w:hAnsiTheme="minorHAnsi" w:cstheme="minorHAnsi"/>
              </w:rPr>
              <w:t>Anyone ‘</w:t>
            </w:r>
            <w:r w:rsidRPr="00A06499">
              <w:rPr>
                <w:rFonts w:asciiTheme="minorHAnsi" w:hAnsiTheme="minorHAnsi" w:cstheme="minorHAnsi"/>
                <w:b/>
                <w:bCs/>
              </w:rPr>
              <w:t>showing</w:t>
            </w:r>
            <w:r w:rsidRPr="00A06499">
              <w:rPr>
                <w:rFonts w:asciiTheme="minorHAnsi" w:hAnsiTheme="minorHAnsi" w:cstheme="minorHAnsi"/>
              </w:rPr>
              <w:t>’ symptoms of COVID-19 will be prohibited to come onto the Academy’s premises and will be instructed to stay at home and self-isolate, follow existing HM Government and Public Health England guidance, and adhere to the Governments ‘</w:t>
            </w:r>
            <w:r w:rsidRPr="00A06499">
              <w:rPr>
                <w:rFonts w:asciiTheme="minorHAnsi" w:hAnsiTheme="minorHAnsi" w:cstheme="minorHAnsi"/>
                <w:b/>
                <w:bCs/>
              </w:rPr>
              <w:t>Track and Trace</w:t>
            </w:r>
            <w:r w:rsidRPr="00A06499">
              <w:rPr>
                <w:rFonts w:asciiTheme="minorHAnsi" w:hAnsiTheme="minorHAnsi" w:cstheme="minorHAnsi"/>
              </w:rPr>
              <w:t xml:space="preserve">’ protocol, i.e. apply online for a COVID-19 test </w:t>
            </w:r>
            <w:r w:rsidRPr="00A06499">
              <w:rPr>
                <w:rFonts w:asciiTheme="minorHAnsi" w:hAnsiTheme="minorHAnsi" w:cstheme="minorHAnsi"/>
                <w:b/>
                <w:bCs/>
              </w:rPr>
              <w:t>within the first 3-days</w:t>
            </w:r>
            <w:r w:rsidRPr="00A06499">
              <w:rPr>
                <w:rFonts w:asciiTheme="minorHAnsi" w:hAnsiTheme="minorHAnsi" w:cstheme="minorHAnsi"/>
              </w:rPr>
              <w:t xml:space="preserve"> of experiencing any COVID-19 symptoms.</w:t>
            </w:r>
          </w:p>
          <w:p w14:paraId="07947B28" w14:textId="77777777" w:rsidR="0047017F" w:rsidRPr="00A06499" w:rsidRDefault="0047017F" w:rsidP="0047017F">
            <w:pPr>
              <w:rPr>
                <w:rFonts w:asciiTheme="minorHAnsi" w:hAnsiTheme="minorHAnsi" w:cstheme="minorHAnsi"/>
              </w:rPr>
            </w:pPr>
          </w:p>
          <w:p w14:paraId="7AE62B0C" w14:textId="3FBF5320" w:rsidR="00846841" w:rsidRPr="00A06499" w:rsidRDefault="00D434A1" w:rsidP="00F07419">
            <w:pPr>
              <w:rPr>
                <w:rFonts w:asciiTheme="minorHAnsi" w:hAnsiTheme="minorHAnsi" w:cstheme="minorHAnsi"/>
              </w:rPr>
            </w:pPr>
            <w:r w:rsidRPr="00A06499">
              <w:rPr>
                <w:rFonts w:asciiTheme="minorHAnsi" w:hAnsiTheme="minorHAnsi" w:cstheme="minorHAnsi"/>
              </w:rPr>
              <w:t xml:space="preserve">Anyone who </w:t>
            </w:r>
            <w:r w:rsidR="00250E16" w:rsidRPr="00A06499">
              <w:rPr>
                <w:rFonts w:asciiTheme="minorHAnsi" w:hAnsiTheme="minorHAnsi" w:cstheme="minorHAnsi"/>
              </w:rPr>
              <w:t xml:space="preserve">has </w:t>
            </w:r>
            <w:r w:rsidR="00FC0405" w:rsidRPr="00A06499">
              <w:rPr>
                <w:rFonts w:asciiTheme="minorHAnsi" w:hAnsiTheme="minorHAnsi" w:cstheme="minorHAnsi"/>
              </w:rPr>
              <w:t>‘</w:t>
            </w:r>
            <w:r w:rsidR="00FC0405" w:rsidRPr="00A06499">
              <w:rPr>
                <w:rFonts w:asciiTheme="minorHAnsi" w:hAnsiTheme="minorHAnsi" w:cstheme="minorHAnsi"/>
                <w:b/>
                <w:bCs/>
              </w:rPr>
              <w:t>recently</w:t>
            </w:r>
            <w:r w:rsidR="00FC0405" w:rsidRPr="00A06499">
              <w:rPr>
                <w:rFonts w:asciiTheme="minorHAnsi" w:hAnsiTheme="minorHAnsi" w:cstheme="minorHAnsi"/>
              </w:rPr>
              <w:t xml:space="preserve">’ </w:t>
            </w:r>
            <w:r w:rsidR="000B568A">
              <w:rPr>
                <w:rFonts w:asciiTheme="minorHAnsi" w:hAnsiTheme="minorHAnsi" w:cstheme="minorHAnsi"/>
              </w:rPr>
              <w:t>(</w:t>
            </w:r>
            <w:r w:rsidR="000B568A" w:rsidRPr="000B568A">
              <w:rPr>
                <w:rFonts w:asciiTheme="minorHAnsi" w:hAnsiTheme="minorHAnsi" w:cstheme="minorHAnsi"/>
                <w:i/>
                <w:iCs/>
              </w:rPr>
              <w:t>i.e. within 14-days</w:t>
            </w:r>
            <w:r w:rsidR="000B568A">
              <w:rPr>
                <w:rFonts w:asciiTheme="minorHAnsi" w:hAnsiTheme="minorHAnsi" w:cstheme="minorHAnsi"/>
              </w:rPr>
              <w:t xml:space="preserve">) </w:t>
            </w:r>
            <w:r w:rsidR="00FC0405" w:rsidRPr="00A06499">
              <w:rPr>
                <w:rFonts w:asciiTheme="minorHAnsi" w:hAnsiTheme="minorHAnsi" w:cstheme="minorHAnsi"/>
              </w:rPr>
              <w:t xml:space="preserve">been </w:t>
            </w:r>
            <w:r w:rsidR="00250E16" w:rsidRPr="00A06499">
              <w:rPr>
                <w:rFonts w:asciiTheme="minorHAnsi" w:hAnsiTheme="minorHAnsi" w:cstheme="minorHAnsi"/>
                <w:b/>
                <w:bCs/>
              </w:rPr>
              <w:t>tested positive</w:t>
            </w:r>
            <w:r w:rsidR="00250E16" w:rsidRPr="00A06499">
              <w:rPr>
                <w:rFonts w:asciiTheme="minorHAnsi" w:hAnsiTheme="minorHAnsi" w:cstheme="minorHAnsi"/>
              </w:rPr>
              <w:t xml:space="preserve"> for having</w:t>
            </w:r>
            <w:r w:rsidRPr="00A06499">
              <w:rPr>
                <w:rFonts w:asciiTheme="minorHAnsi" w:hAnsiTheme="minorHAnsi" w:cstheme="minorHAnsi"/>
              </w:rPr>
              <w:t xml:space="preserve"> COVID-19</w:t>
            </w:r>
            <w:r w:rsidR="000B568A">
              <w:rPr>
                <w:rFonts w:asciiTheme="minorHAnsi" w:hAnsiTheme="minorHAnsi" w:cstheme="minorHAnsi"/>
              </w:rPr>
              <w:t xml:space="preserve">, or is </w:t>
            </w:r>
            <w:r w:rsidRPr="00A06499">
              <w:rPr>
                <w:rFonts w:asciiTheme="minorHAnsi" w:hAnsiTheme="minorHAnsi" w:cstheme="minorHAnsi"/>
              </w:rPr>
              <w:t xml:space="preserve">living in a household with someone who </w:t>
            </w:r>
            <w:r w:rsidR="00250E16" w:rsidRPr="00A06499">
              <w:rPr>
                <w:rFonts w:asciiTheme="minorHAnsi" w:hAnsiTheme="minorHAnsi" w:cstheme="minorHAnsi"/>
              </w:rPr>
              <w:t xml:space="preserve">has </w:t>
            </w:r>
            <w:r w:rsidR="00FC0405" w:rsidRPr="00A06499">
              <w:rPr>
                <w:rFonts w:asciiTheme="minorHAnsi" w:hAnsiTheme="minorHAnsi" w:cstheme="minorHAnsi"/>
              </w:rPr>
              <w:t>‘</w:t>
            </w:r>
            <w:r w:rsidR="00FC0405" w:rsidRPr="00A06499">
              <w:rPr>
                <w:rFonts w:asciiTheme="minorHAnsi" w:hAnsiTheme="minorHAnsi" w:cstheme="minorHAnsi"/>
                <w:b/>
                <w:bCs/>
              </w:rPr>
              <w:t>recently</w:t>
            </w:r>
            <w:r w:rsidR="00FC0405" w:rsidRPr="00A06499">
              <w:rPr>
                <w:rFonts w:asciiTheme="minorHAnsi" w:hAnsiTheme="minorHAnsi" w:cstheme="minorHAnsi"/>
              </w:rPr>
              <w:t xml:space="preserve">’ </w:t>
            </w:r>
            <w:r w:rsidR="000B568A">
              <w:rPr>
                <w:rFonts w:asciiTheme="minorHAnsi" w:hAnsiTheme="minorHAnsi" w:cstheme="minorHAnsi"/>
              </w:rPr>
              <w:t>(</w:t>
            </w:r>
            <w:r w:rsidR="000B568A" w:rsidRPr="000B568A">
              <w:rPr>
                <w:rFonts w:asciiTheme="minorHAnsi" w:hAnsiTheme="minorHAnsi" w:cstheme="minorHAnsi"/>
                <w:i/>
                <w:iCs/>
              </w:rPr>
              <w:t>i.e. within 14-days</w:t>
            </w:r>
            <w:r w:rsidR="000B568A">
              <w:rPr>
                <w:rFonts w:asciiTheme="minorHAnsi" w:hAnsiTheme="minorHAnsi" w:cstheme="minorHAnsi"/>
              </w:rPr>
              <w:t xml:space="preserve">) </w:t>
            </w:r>
            <w:r w:rsidR="00250E16" w:rsidRPr="00A06499">
              <w:rPr>
                <w:rFonts w:asciiTheme="minorHAnsi" w:hAnsiTheme="minorHAnsi" w:cstheme="minorHAnsi"/>
              </w:rPr>
              <w:t xml:space="preserve">been </w:t>
            </w:r>
            <w:r w:rsidR="00250E16" w:rsidRPr="00A06499">
              <w:rPr>
                <w:rFonts w:asciiTheme="minorHAnsi" w:hAnsiTheme="minorHAnsi" w:cstheme="minorHAnsi"/>
                <w:b/>
                <w:bCs/>
              </w:rPr>
              <w:t>tested positive</w:t>
            </w:r>
            <w:r w:rsidR="00250E16" w:rsidRPr="00A06499">
              <w:rPr>
                <w:rFonts w:asciiTheme="minorHAnsi" w:hAnsiTheme="minorHAnsi" w:cstheme="minorHAnsi"/>
              </w:rPr>
              <w:t xml:space="preserve"> for having COVID-19</w:t>
            </w:r>
            <w:r w:rsidR="000B568A">
              <w:rPr>
                <w:rFonts w:asciiTheme="minorHAnsi" w:hAnsiTheme="minorHAnsi" w:cstheme="minorHAnsi"/>
              </w:rPr>
              <w:t xml:space="preserve">, or even been in close proximity with someone who has </w:t>
            </w:r>
            <w:r w:rsidR="000B568A" w:rsidRPr="00A06499">
              <w:rPr>
                <w:rFonts w:asciiTheme="minorHAnsi" w:hAnsiTheme="minorHAnsi" w:cstheme="minorHAnsi"/>
              </w:rPr>
              <w:t>‘</w:t>
            </w:r>
            <w:r w:rsidR="000B568A" w:rsidRPr="00A06499">
              <w:rPr>
                <w:rFonts w:asciiTheme="minorHAnsi" w:hAnsiTheme="minorHAnsi" w:cstheme="minorHAnsi"/>
                <w:b/>
                <w:bCs/>
              </w:rPr>
              <w:t>recently</w:t>
            </w:r>
            <w:r w:rsidR="000B568A" w:rsidRPr="00A06499">
              <w:rPr>
                <w:rFonts w:asciiTheme="minorHAnsi" w:hAnsiTheme="minorHAnsi" w:cstheme="minorHAnsi"/>
              </w:rPr>
              <w:t xml:space="preserve">’ </w:t>
            </w:r>
            <w:r w:rsidR="000B568A">
              <w:rPr>
                <w:rFonts w:asciiTheme="minorHAnsi" w:hAnsiTheme="minorHAnsi" w:cstheme="minorHAnsi"/>
              </w:rPr>
              <w:lastRenderedPageBreak/>
              <w:t>(</w:t>
            </w:r>
            <w:r w:rsidR="000B568A" w:rsidRPr="000B568A">
              <w:rPr>
                <w:rFonts w:asciiTheme="minorHAnsi" w:hAnsiTheme="minorHAnsi" w:cstheme="minorHAnsi"/>
                <w:i/>
                <w:iCs/>
              </w:rPr>
              <w:t>i.e. within 14-days</w:t>
            </w:r>
            <w:r w:rsidR="000B568A">
              <w:rPr>
                <w:rFonts w:asciiTheme="minorHAnsi" w:hAnsiTheme="minorHAnsi" w:cstheme="minorHAnsi"/>
              </w:rPr>
              <w:t xml:space="preserve">) </w:t>
            </w:r>
            <w:r w:rsidR="000B568A" w:rsidRPr="00A06499">
              <w:rPr>
                <w:rFonts w:asciiTheme="minorHAnsi" w:hAnsiTheme="minorHAnsi" w:cstheme="minorHAnsi"/>
              </w:rPr>
              <w:t xml:space="preserve">been </w:t>
            </w:r>
            <w:r w:rsidR="000B568A" w:rsidRPr="00A06499">
              <w:rPr>
                <w:rFonts w:asciiTheme="minorHAnsi" w:hAnsiTheme="minorHAnsi" w:cstheme="minorHAnsi"/>
                <w:b/>
                <w:bCs/>
              </w:rPr>
              <w:t>tested positive</w:t>
            </w:r>
            <w:r w:rsidR="000B568A" w:rsidRPr="00A06499">
              <w:rPr>
                <w:rFonts w:asciiTheme="minorHAnsi" w:hAnsiTheme="minorHAnsi" w:cstheme="minorHAnsi"/>
              </w:rPr>
              <w:t xml:space="preserve"> for having COVID-19</w:t>
            </w:r>
            <w:r w:rsidR="000B568A">
              <w:rPr>
                <w:rFonts w:asciiTheme="minorHAnsi" w:hAnsiTheme="minorHAnsi" w:cstheme="minorHAnsi"/>
              </w:rPr>
              <w:t>,</w:t>
            </w:r>
            <w:r w:rsidR="00250E16" w:rsidRPr="00A06499">
              <w:rPr>
                <w:rFonts w:asciiTheme="minorHAnsi" w:hAnsiTheme="minorHAnsi" w:cstheme="minorHAnsi"/>
              </w:rPr>
              <w:t xml:space="preserve"> </w:t>
            </w:r>
            <w:r w:rsidRPr="00A06499">
              <w:rPr>
                <w:rFonts w:asciiTheme="minorHAnsi" w:hAnsiTheme="minorHAnsi" w:cstheme="minorHAnsi"/>
              </w:rPr>
              <w:t xml:space="preserve"> will </w:t>
            </w:r>
            <w:r w:rsidR="0047017F" w:rsidRPr="00A06499">
              <w:rPr>
                <w:rFonts w:asciiTheme="minorHAnsi" w:hAnsiTheme="minorHAnsi" w:cstheme="minorHAnsi"/>
              </w:rPr>
              <w:t xml:space="preserve">also </w:t>
            </w:r>
            <w:r w:rsidRPr="00A06499">
              <w:rPr>
                <w:rFonts w:asciiTheme="minorHAnsi" w:hAnsiTheme="minorHAnsi" w:cstheme="minorHAnsi"/>
              </w:rPr>
              <w:t xml:space="preserve">be </w:t>
            </w:r>
            <w:r w:rsidR="00AA15B8" w:rsidRPr="00A06499">
              <w:rPr>
                <w:rFonts w:asciiTheme="minorHAnsi" w:hAnsiTheme="minorHAnsi" w:cstheme="minorHAnsi"/>
              </w:rPr>
              <w:t xml:space="preserve">strictly </w:t>
            </w:r>
            <w:r w:rsidRPr="00A06499">
              <w:rPr>
                <w:rFonts w:asciiTheme="minorHAnsi" w:hAnsiTheme="minorHAnsi" w:cstheme="minorHAnsi"/>
              </w:rPr>
              <w:t xml:space="preserve">prohibited to come onto </w:t>
            </w:r>
            <w:r w:rsidR="00AA15B8" w:rsidRPr="00A06499">
              <w:rPr>
                <w:rFonts w:asciiTheme="minorHAnsi" w:hAnsiTheme="minorHAnsi" w:cstheme="minorHAnsi"/>
              </w:rPr>
              <w:t xml:space="preserve">the </w:t>
            </w:r>
            <w:r w:rsidRPr="00A06499">
              <w:rPr>
                <w:rFonts w:asciiTheme="minorHAnsi" w:hAnsiTheme="minorHAnsi" w:cstheme="minorHAnsi"/>
              </w:rPr>
              <w:t xml:space="preserve">Academy’s premises and will be instructed to </w:t>
            </w:r>
            <w:r w:rsidR="00250E16" w:rsidRPr="00A06499">
              <w:rPr>
                <w:rFonts w:asciiTheme="minorHAnsi" w:hAnsiTheme="minorHAnsi" w:cstheme="minorHAnsi"/>
              </w:rPr>
              <w:t xml:space="preserve">stay at home </w:t>
            </w:r>
            <w:r w:rsidR="00BE2A8E" w:rsidRPr="00A06499">
              <w:rPr>
                <w:rFonts w:asciiTheme="minorHAnsi" w:hAnsiTheme="minorHAnsi" w:cstheme="minorHAnsi"/>
              </w:rPr>
              <w:t>and self-isolate</w:t>
            </w:r>
            <w:r w:rsidRPr="00A06499">
              <w:rPr>
                <w:rFonts w:asciiTheme="minorHAnsi" w:hAnsiTheme="minorHAnsi" w:cstheme="minorHAnsi"/>
              </w:rPr>
              <w:t xml:space="preserve">, follow existing HM Government </w:t>
            </w:r>
            <w:r w:rsidR="000F4F6A" w:rsidRPr="00A06499">
              <w:rPr>
                <w:rFonts w:asciiTheme="minorHAnsi" w:hAnsiTheme="minorHAnsi" w:cstheme="minorHAnsi"/>
              </w:rPr>
              <w:t xml:space="preserve">and Public Health England </w:t>
            </w:r>
            <w:r w:rsidRPr="00A06499">
              <w:rPr>
                <w:rFonts w:asciiTheme="minorHAnsi" w:hAnsiTheme="minorHAnsi" w:cstheme="minorHAnsi"/>
              </w:rPr>
              <w:t>guidance</w:t>
            </w:r>
            <w:r w:rsidR="000F4F6A" w:rsidRPr="00A06499">
              <w:rPr>
                <w:rFonts w:asciiTheme="minorHAnsi" w:hAnsiTheme="minorHAnsi" w:cstheme="minorHAnsi"/>
              </w:rPr>
              <w:t>, and adhere to the Governments ‘</w:t>
            </w:r>
            <w:r w:rsidR="000F4F6A" w:rsidRPr="00A06499">
              <w:rPr>
                <w:rFonts w:asciiTheme="minorHAnsi" w:hAnsiTheme="minorHAnsi" w:cstheme="minorHAnsi"/>
                <w:b/>
                <w:bCs/>
              </w:rPr>
              <w:t>Track and Trace</w:t>
            </w:r>
            <w:r w:rsidR="000F4F6A" w:rsidRPr="00A06499">
              <w:rPr>
                <w:rFonts w:asciiTheme="minorHAnsi" w:hAnsiTheme="minorHAnsi" w:cstheme="minorHAnsi"/>
              </w:rPr>
              <w:t xml:space="preserve">’ protocol, i.e. apply online for a COVID-19 test </w:t>
            </w:r>
            <w:r w:rsidR="000F4F6A" w:rsidRPr="00A06499">
              <w:rPr>
                <w:rFonts w:asciiTheme="minorHAnsi" w:hAnsiTheme="minorHAnsi" w:cstheme="minorHAnsi"/>
                <w:b/>
                <w:bCs/>
              </w:rPr>
              <w:t>within the first 3-days</w:t>
            </w:r>
            <w:r w:rsidR="000F4F6A" w:rsidRPr="00A06499">
              <w:rPr>
                <w:rFonts w:asciiTheme="minorHAnsi" w:hAnsiTheme="minorHAnsi" w:cstheme="minorHAnsi"/>
              </w:rPr>
              <w:t xml:space="preserve"> of experiencing any COVID-19 symptoms</w:t>
            </w:r>
            <w:r w:rsidRPr="00A06499">
              <w:rPr>
                <w:rFonts w:asciiTheme="minorHAnsi" w:hAnsiTheme="minorHAnsi" w:cstheme="minorHAnsi"/>
              </w:rPr>
              <w:t>.</w:t>
            </w:r>
            <w:r w:rsidR="00250E16" w:rsidRPr="00A06499">
              <w:rPr>
                <w:rFonts w:asciiTheme="minorHAnsi" w:hAnsiTheme="minorHAnsi" w:cstheme="minorHAnsi"/>
              </w:rPr>
              <w:t xml:space="preserve"> </w:t>
            </w:r>
          </w:p>
          <w:p w14:paraId="3096A9BB" w14:textId="1EFA2F6C" w:rsidR="00FC0405" w:rsidRPr="00A06499" w:rsidRDefault="00FC0405" w:rsidP="00F07419">
            <w:pPr>
              <w:rPr>
                <w:rFonts w:asciiTheme="minorHAnsi" w:hAnsiTheme="minorHAnsi" w:cstheme="minorHAnsi"/>
              </w:rPr>
            </w:pPr>
          </w:p>
          <w:p w14:paraId="490A6267" w14:textId="05A5609B" w:rsidR="00403E94" w:rsidRPr="00A06499" w:rsidRDefault="00D434A1" w:rsidP="00F07419">
            <w:pPr>
              <w:rPr>
                <w:rFonts w:asciiTheme="minorHAnsi" w:hAnsiTheme="minorHAnsi" w:cstheme="minorHAnsi"/>
              </w:rPr>
            </w:pPr>
            <w:r w:rsidRPr="00A06499">
              <w:rPr>
                <w:rFonts w:asciiTheme="minorHAnsi" w:hAnsiTheme="minorHAnsi" w:cstheme="minorHAnsi"/>
              </w:rPr>
              <w:t xml:space="preserve">If </w:t>
            </w:r>
            <w:r w:rsidR="004E2FC8" w:rsidRPr="00A06499">
              <w:rPr>
                <w:rFonts w:asciiTheme="minorHAnsi" w:hAnsiTheme="minorHAnsi" w:cstheme="minorHAnsi"/>
              </w:rPr>
              <w:t>any members of staff, visitor, or contractor</w:t>
            </w:r>
            <w:r w:rsidRPr="00A06499">
              <w:rPr>
                <w:rFonts w:asciiTheme="minorHAnsi" w:hAnsiTheme="minorHAnsi" w:cstheme="minorHAnsi"/>
              </w:rPr>
              <w:t xml:space="preserve"> becomes unwell and starts showing symptoms of COVID-19 </w:t>
            </w:r>
            <w:r w:rsidR="00B54F91" w:rsidRPr="00A06499">
              <w:rPr>
                <w:rFonts w:asciiTheme="minorHAnsi" w:hAnsiTheme="minorHAnsi" w:cstheme="minorHAnsi"/>
              </w:rPr>
              <w:t>should</w:t>
            </w:r>
            <w:r w:rsidR="00403E94" w:rsidRPr="00A06499">
              <w:rPr>
                <w:rFonts w:asciiTheme="minorHAnsi" w:hAnsiTheme="minorHAnsi" w:cstheme="minorHAnsi"/>
              </w:rPr>
              <w:t xml:space="preserve"> </w:t>
            </w:r>
            <w:r w:rsidR="005B0561" w:rsidRPr="00A06499">
              <w:rPr>
                <w:rFonts w:asciiTheme="minorHAnsi" w:hAnsiTheme="minorHAnsi" w:cstheme="minorHAnsi"/>
              </w:rPr>
              <w:t xml:space="preserve">abide by the </w:t>
            </w:r>
            <w:r w:rsidR="00403E94" w:rsidRPr="00A06499">
              <w:rPr>
                <w:rFonts w:asciiTheme="minorHAnsi" w:hAnsiTheme="minorHAnsi" w:cstheme="minorHAnsi"/>
              </w:rPr>
              <w:t>following</w:t>
            </w:r>
            <w:r w:rsidR="003F63D5" w:rsidRPr="00A06499">
              <w:rPr>
                <w:rFonts w:asciiTheme="minorHAnsi" w:hAnsiTheme="minorHAnsi" w:cstheme="minorHAnsi"/>
              </w:rPr>
              <w:t xml:space="preserve"> ‘</w:t>
            </w:r>
            <w:r w:rsidR="003F63D5" w:rsidRPr="00A06499">
              <w:rPr>
                <w:rFonts w:asciiTheme="minorHAnsi" w:hAnsiTheme="minorHAnsi" w:cstheme="minorHAnsi"/>
                <w:b/>
                <w:bCs/>
              </w:rPr>
              <w:t>statutory</w:t>
            </w:r>
            <w:r w:rsidR="003F63D5" w:rsidRPr="00A06499">
              <w:rPr>
                <w:rFonts w:asciiTheme="minorHAnsi" w:hAnsiTheme="minorHAnsi" w:cstheme="minorHAnsi"/>
              </w:rPr>
              <w:t>’ and ‘</w:t>
            </w:r>
            <w:r w:rsidR="00403E94" w:rsidRPr="00A06499">
              <w:rPr>
                <w:rFonts w:asciiTheme="minorHAnsi" w:hAnsiTheme="minorHAnsi" w:cstheme="minorHAnsi"/>
                <w:b/>
                <w:bCs/>
              </w:rPr>
              <w:t>mandatory</w:t>
            </w:r>
            <w:r w:rsidR="00403E94" w:rsidRPr="00A06499">
              <w:rPr>
                <w:rFonts w:asciiTheme="minorHAnsi" w:hAnsiTheme="minorHAnsi" w:cstheme="minorHAnsi"/>
              </w:rPr>
              <w:t xml:space="preserve">’ </w:t>
            </w:r>
            <w:r w:rsidR="005B0561" w:rsidRPr="00A06499">
              <w:rPr>
                <w:rFonts w:asciiTheme="minorHAnsi" w:hAnsiTheme="minorHAnsi" w:cstheme="minorHAnsi"/>
              </w:rPr>
              <w:t>directives</w:t>
            </w:r>
            <w:r w:rsidR="00403E94" w:rsidRPr="00A06499">
              <w:rPr>
                <w:rFonts w:asciiTheme="minorHAnsi" w:hAnsiTheme="minorHAnsi" w:cstheme="minorHAnsi"/>
              </w:rPr>
              <w:t xml:space="preserve">: </w:t>
            </w:r>
          </w:p>
          <w:p w14:paraId="18ED20DB" w14:textId="11EB8FEB" w:rsidR="00403E94" w:rsidRPr="00A06499" w:rsidRDefault="00403E94" w:rsidP="005B0561">
            <w:pPr>
              <w:pStyle w:val="ListParagraph"/>
              <w:numPr>
                <w:ilvl w:val="0"/>
                <w:numId w:val="11"/>
              </w:numPr>
              <w:rPr>
                <w:rFonts w:asciiTheme="minorHAnsi" w:hAnsiTheme="minorHAnsi" w:cstheme="minorHAnsi"/>
              </w:rPr>
            </w:pPr>
            <w:r w:rsidRPr="00A06499">
              <w:rPr>
                <w:rFonts w:asciiTheme="minorHAnsi" w:hAnsiTheme="minorHAnsi" w:cstheme="minorHAnsi"/>
              </w:rPr>
              <w:t xml:space="preserve">Immediately notify </w:t>
            </w:r>
            <w:r w:rsidR="00001106" w:rsidRPr="00A06499">
              <w:rPr>
                <w:rFonts w:asciiTheme="minorHAnsi" w:hAnsiTheme="minorHAnsi" w:cstheme="minorHAnsi"/>
              </w:rPr>
              <w:t>the</w:t>
            </w:r>
            <w:r w:rsidR="0085692D" w:rsidRPr="00A06499">
              <w:rPr>
                <w:rFonts w:asciiTheme="minorHAnsi" w:hAnsiTheme="minorHAnsi" w:cstheme="minorHAnsi"/>
              </w:rPr>
              <w:t xml:space="preserve">ir direct </w:t>
            </w:r>
            <w:r w:rsidR="0085692D" w:rsidRPr="00A06499">
              <w:rPr>
                <w:rFonts w:asciiTheme="minorHAnsi" w:hAnsiTheme="minorHAnsi" w:cstheme="minorHAnsi"/>
                <w:b/>
                <w:bCs/>
              </w:rPr>
              <w:t>Line Manager</w:t>
            </w:r>
            <w:r w:rsidR="00001106" w:rsidRPr="00A06499">
              <w:rPr>
                <w:rFonts w:asciiTheme="minorHAnsi" w:hAnsiTheme="minorHAnsi" w:cstheme="minorHAnsi"/>
              </w:rPr>
              <w:t xml:space="preserve"> </w:t>
            </w:r>
            <w:r w:rsidR="004E2FC8" w:rsidRPr="00A06499">
              <w:rPr>
                <w:rFonts w:asciiTheme="minorHAnsi" w:hAnsiTheme="minorHAnsi" w:cstheme="minorHAnsi"/>
              </w:rPr>
              <w:t xml:space="preserve">or responsible member of staff, if they are a visitor or contractor, </w:t>
            </w:r>
            <w:r w:rsidR="00001106" w:rsidRPr="00A06499">
              <w:rPr>
                <w:rFonts w:asciiTheme="minorHAnsi" w:hAnsiTheme="minorHAnsi" w:cstheme="minorHAnsi"/>
              </w:rPr>
              <w:t>by the safest method</w:t>
            </w:r>
            <w:r w:rsidR="00AA15B8" w:rsidRPr="00A06499">
              <w:rPr>
                <w:rFonts w:asciiTheme="minorHAnsi" w:hAnsiTheme="minorHAnsi" w:cstheme="minorHAnsi"/>
              </w:rPr>
              <w:t xml:space="preserve"> so as to avoid any risk of COVID-19 transmission</w:t>
            </w:r>
            <w:r w:rsidRPr="00A06499">
              <w:rPr>
                <w:rFonts w:asciiTheme="minorHAnsi" w:hAnsiTheme="minorHAnsi" w:cstheme="minorHAnsi"/>
              </w:rPr>
              <w:t>.</w:t>
            </w:r>
          </w:p>
          <w:p w14:paraId="56162AC2" w14:textId="6D021AB1" w:rsidR="00D434A1" w:rsidRPr="00A06499" w:rsidRDefault="0085692D" w:rsidP="008D0867">
            <w:pPr>
              <w:pStyle w:val="ListParagraph"/>
              <w:numPr>
                <w:ilvl w:val="0"/>
                <w:numId w:val="11"/>
              </w:numPr>
              <w:rPr>
                <w:rStyle w:val="Hyperlink"/>
                <w:rFonts w:asciiTheme="minorHAnsi" w:hAnsiTheme="minorHAnsi" w:cstheme="minorHAnsi"/>
                <w:color w:val="auto"/>
                <w:u w:val="none"/>
              </w:rPr>
            </w:pPr>
            <w:r w:rsidRPr="00A06499">
              <w:rPr>
                <w:rFonts w:asciiTheme="minorHAnsi" w:hAnsiTheme="minorHAnsi" w:cstheme="minorHAnsi"/>
              </w:rPr>
              <w:t xml:space="preserve">If </w:t>
            </w:r>
            <w:r w:rsidR="003F63D5" w:rsidRPr="00A06499">
              <w:rPr>
                <w:rFonts w:asciiTheme="minorHAnsi" w:hAnsiTheme="minorHAnsi" w:cstheme="minorHAnsi"/>
              </w:rPr>
              <w:t xml:space="preserve">physically </w:t>
            </w:r>
            <w:r w:rsidRPr="00A06499">
              <w:rPr>
                <w:rFonts w:asciiTheme="minorHAnsi" w:hAnsiTheme="minorHAnsi" w:cstheme="minorHAnsi"/>
              </w:rPr>
              <w:t>present on the Academy’s premises</w:t>
            </w:r>
            <w:r w:rsidR="00AA15B8" w:rsidRPr="00A06499">
              <w:rPr>
                <w:rFonts w:asciiTheme="minorHAnsi" w:hAnsiTheme="minorHAnsi" w:cstheme="minorHAnsi"/>
              </w:rPr>
              <w:t xml:space="preserve">, will </w:t>
            </w:r>
            <w:r w:rsidRPr="00A06499">
              <w:rPr>
                <w:rFonts w:asciiTheme="minorHAnsi" w:hAnsiTheme="minorHAnsi" w:cstheme="minorHAnsi"/>
              </w:rPr>
              <w:t>s</w:t>
            </w:r>
            <w:r w:rsidR="00403E94" w:rsidRPr="00A06499">
              <w:rPr>
                <w:rFonts w:asciiTheme="minorHAnsi" w:hAnsiTheme="minorHAnsi" w:cstheme="minorHAnsi"/>
              </w:rPr>
              <w:t xml:space="preserve">elf-isolate </w:t>
            </w:r>
            <w:r w:rsidR="00AA15B8" w:rsidRPr="00A06499">
              <w:rPr>
                <w:rFonts w:asciiTheme="minorHAnsi" w:hAnsiTheme="minorHAnsi" w:cstheme="minorHAnsi"/>
              </w:rPr>
              <w:t>in a safe place</w:t>
            </w:r>
            <w:r w:rsidR="009A1F17" w:rsidRPr="00A06499">
              <w:rPr>
                <w:rFonts w:asciiTheme="minorHAnsi" w:hAnsiTheme="minorHAnsi" w:cstheme="minorHAnsi"/>
              </w:rPr>
              <w:t>,</w:t>
            </w:r>
            <w:r w:rsidR="00AA15B8" w:rsidRPr="00A06499">
              <w:rPr>
                <w:rFonts w:asciiTheme="minorHAnsi" w:hAnsiTheme="minorHAnsi" w:cstheme="minorHAnsi"/>
              </w:rPr>
              <w:t xml:space="preserve"> </w:t>
            </w:r>
            <w:r w:rsidR="0055313A" w:rsidRPr="00A06499">
              <w:rPr>
                <w:rFonts w:asciiTheme="minorHAnsi" w:hAnsiTheme="minorHAnsi" w:cstheme="minorHAnsi"/>
              </w:rPr>
              <w:t>and a</w:t>
            </w:r>
            <w:r w:rsidR="00403E94" w:rsidRPr="00A06499">
              <w:rPr>
                <w:rFonts w:asciiTheme="minorHAnsi" w:hAnsiTheme="minorHAnsi" w:cstheme="minorHAnsi"/>
              </w:rPr>
              <w:t xml:space="preserve">s soon as </w:t>
            </w:r>
            <w:r w:rsidR="00AA15B8" w:rsidRPr="00A06499">
              <w:rPr>
                <w:rFonts w:asciiTheme="minorHAnsi" w:hAnsiTheme="minorHAnsi" w:cstheme="minorHAnsi"/>
              </w:rPr>
              <w:t xml:space="preserve">it </w:t>
            </w:r>
            <w:r w:rsidR="00403E94" w:rsidRPr="00A06499">
              <w:rPr>
                <w:rFonts w:asciiTheme="minorHAnsi" w:hAnsiTheme="minorHAnsi" w:cstheme="minorHAnsi"/>
              </w:rPr>
              <w:t>is practicably possible</w:t>
            </w:r>
            <w:r w:rsidR="009A1F17" w:rsidRPr="00A06499">
              <w:rPr>
                <w:rFonts w:asciiTheme="minorHAnsi" w:hAnsiTheme="minorHAnsi" w:cstheme="minorHAnsi"/>
              </w:rPr>
              <w:t>,</w:t>
            </w:r>
            <w:r w:rsidR="00AA15B8" w:rsidRPr="00A06499">
              <w:rPr>
                <w:rFonts w:asciiTheme="minorHAnsi" w:hAnsiTheme="minorHAnsi" w:cstheme="minorHAnsi"/>
              </w:rPr>
              <w:t xml:space="preserve"> will </w:t>
            </w:r>
            <w:r w:rsidR="00403E94" w:rsidRPr="00A06499">
              <w:rPr>
                <w:rFonts w:asciiTheme="minorHAnsi" w:hAnsiTheme="minorHAnsi" w:cstheme="minorHAnsi"/>
              </w:rPr>
              <w:t xml:space="preserve">leave </w:t>
            </w:r>
            <w:r w:rsidR="00AA15B8" w:rsidRPr="00A06499">
              <w:rPr>
                <w:rFonts w:asciiTheme="minorHAnsi" w:hAnsiTheme="minorHAnsi" w:cstheme="minorHAnsi"/>
              </w:rPr>
              <w:t xml:space="preserve">the </w:t>
            </w:r>
            <w:r w:rsidR="00403E94" w:rsidRPr="00A06499">
              <w:rPr>
                <w:rFonts w:asciiTheme="minorHAnsi" w:hAnsiTheme="minorHAnsi" w:cstheme="minorHAnsi"/>
              </w:rPr>
              <w:t>Academy</w:t>
            </w:r>
            <w:r w:rsidR="00AA15B8" w:rsidRPr="00A06499">
              <w:rPr>
                <w:rFonts w:asciiTheme="minorHAnsi" w:hAnsiTheme="minorHAnsi" w:cstheme="minorHAnsi"/>
              </w:rPr>
              <w:t>’s</w:t>
            </w:r>
            <w:r w:rsidR="00403E94" w:rsidRPr="00A06499">
              <w:rPr>
                <w:rFonts w:asciiTheme="minorHAnsi" w:hAnsiTheme="minorHAnsi" w:cstheme="minorHAnsi"/>
              </w:rPr>
              <w:t xml:space="preserve"> premises</w:t>
            </w:r>
            <w:r w:rsidR="0055313A" w:rsidRPr="00A06499">
              <w:rPr>
                <w:rFonts w:asciiTheme="minorHAnsi" w:hAnsiTheme="minorHAnsi" w:cstheme="minorHAnsi"/>
              </w:rPr>
              <w:t xml:space="preserve"> safely and in a control manner so as to reduce the risk of COVID-19 transmission</w:t>
            </w:r>
            <w:r w:rsidR="00403E94" w:rsidRPr="00A06499">
              <w:rPr>
                <w:rFonts w:asciiTheme="minorHAnsi" w:hAnsiTheme="minorHAnsi" w:cstheme="minorHAnsi"/>
              </w:rPr>
              <w:t>, go home</w:t>
            </w:r>
            <w:r w:rsidR="00AA15B8" w:rsidRPr="00A06499">
              <w:rPr>
                <w:rFonts w:asciiTheme="minorHAnsi" w:hAnsiTheme="minorHAnsi" w:cstheme="minorHAnsi"/>
              </w:rPr>
              <w:t xml:space="preserve">, </w:t>
            </w:r>
            <w:r w:rsidR="00403E94" w:rsidRPr="00A06499">
              <w:rPr>
                <w:rFonts w:asciiTheme="minorHAnsi" w:hAnsiTheme="minorHAnsi" w:cstheme="minorHAnsi"/>
              </w:rPr>
              <w:t xml:space="preserve">self-isolate </w:t>
            </w:r>
            <w:r w:rsidR="00AA15B8" w:rsidRPr="00A06499">
              <w:rPr>
                <w:rFonts w:asciiTheme="minorHAnsi" w:hAnsiTheme="minorHAnsi" w:cstheme="minorHAnsi"/>
              </w:rPr>
              <w:t xml:space="preserve">at home and follow </w:t>
            </w:r>
            <w:r w:rsidR="009A1F17" w:rsidRPr="00A06499">
              <w:rPr>
                <w:rFonts w:asciiTheme="minorHAnsi" w:hAnsiTheme="minorHAnsi" w:cstheme="minorHAnsi"/>
              </w:rPr>
              <w:t xml:space="preserve">existing </w:t>
            </w:r>
            <w:r w:rsidR="00355FB2" w:rsidRPr="00A06499">
              <w:rPr>
                <w:rFonts w:asciiTheme="minorHAnsi" w:hAnsiTheme="minorHAnsi" w:cstheme="minorHAnsi"/>
              </w:rPr>
              <w:t xml:space="preserve">HM </w:t>
            </w:r>
            <w:r w:rsidR="00AA15B8" w:rsidRPr="00A06499">
              <w:rPr>
                <w:rFonts w:asciiTheme="minorHAnsi" w:hAnsiTheme="minorHAnsi" w:cstheme="minorHAnsi"/>
              </w:rPr>
              <w:t xml:space="preserve">Government </w:t>
            </w:r>
            <w:r w:rsidR="003F63D5" w:rsidRPr="00A06499">
              <w:rPr>
                <w:rFonts w:asciiTheme="minorHAnsi" w:hAnsiTheme="minorHAnsi" w:cstheme="minorHAnsi"/>
              </w:rPr>
              <w:t xml:space="preserve">and Public Health England </w:t>
            </w:r>
            <w:r w:rsidR="00AA15B8" w:rsidRPr="00A06499">
              <w:rPr>
                <w:rFonts w:asciiTheme="minorHAnsi" w:hAnsiTheme="minorHAnsi" w:cstheme="minorHAnsi"/>
              </w:rPr>
              <w:t>guidance</w:t>
            </w:r>
            <w:r w:rsidR="008D0867" w:rsidRPr="00A06499">
              <w:rPr>
                <w:rFonts w:asciiTheme="minorHAnsi" w:hAnsiTheme="minorHAnsi" w:cstheme="minorHAnsi"/>
              </w:rPr>
              <w:t>.</w:t>
            </w:r>
          </w:p>
          <w:p w14:paraId="1EC9D761" w14:textId="587C3D42" w:rsidR="000B561D" w:rsidRPr="00A06499" w:rsidRDefault="000B561D" w:rsidP="000B561D">
            <w:pPr>
              <w:pStyle w:val="ListParagraph"/>
              <w:widowControl/>
              <w:numPr>
                <w:ilvl w:val="1"/>
                <w:numId w:val="11"/>
              </w:numPr>
              <w:rPr>
                <w:rFonts w:asciiTheme="minorHAnsi" w:hAnsiTheme="minorHAnsi" w:cstheme="minorHAnsi"/>
              </w:rPr>
            </w:pPr>
            <w:r w:rsidRPr="00A06499">
              <w:rPr>
                <w:rFonts w:asciiTheme="minorHAnsi" w:hAnsiTheme="minorHAnsi" w:cstheme="minorHAnsi"/>
              </w:rPr>
              <w:t>There is no requirement for anyone else to go home and start self-isolating at this moment in time, that is unless they start showing symptoms themselves.</w:t>
            </w:r>
          </w:p>
          <w:p w14:paraId="3146F43B" w14:textId="3C756240" w:rsidR="00B215A7" w:rsidRPr="00A06499" w:rsidRDefault="00B215A7" w:rsidP="000B561D">
            <w:pPr>
              <w:pStyle w:val="ListParagraph"/>
              <w:widowControl/>
              <w:numPr>
                <w:ilvl w:val="1"/>
                <w:numId w:val="11"/>
              </w:numPr>
              <w:rPr>
                <w:rFonts w:asciiTheme="minorHAnsi" w:hAnsiTheme="minorHAnsi" w:cstheme="minorHAnsi"/>
              </w:rPr>
            </w:pPr>
            <w:r w:rsidRPr="00A06499">
              <w:rPr>
                <w:rFonts w:asciiTheme="minorHAnsi" w:hAnsiTheme="minorHAnsi" w:cstheme="minorHAnsi"/>
              </w:rPr>
              <w:t xml:space="preserve">There is no requirement for the rest of the household to start self-isolating at this moment in time, that is unless the person self-isolating has been </w:t>
            </w:r>
            <w:r w:rsidRPr="00A06499">
              <w:rPr>
                <w:rFonts w:asciiTheme="minorHAnsi" w:hAnsiTheme="minorHAnsi" w:cstheme="minorHAnsi"/>
                <w:b/>
                <w:bCs/>
              </w:rPr>
              <w:t>tested positive</w:t>
            </w:r>
            <w:r w:rsidRPr="00A06499">
              <w:rPr>
                <w:rFonts w:asciiTheme="minorHAnsi" w:hAnsiTheme="minorHAnsi" w:cstheme="minorHAnsi"/>
              </w:rPr>
              <w:t xml:space="preserve"> for having COVID-19, in which case they will all have to self-isolate and follow existing HM Government and Public Health England guidance.</w:t>
            </w:r>
          </w:p>
          <w:p w14:paraId="6277C98E" w14:textId="6CDE149E" w:rsidR="00403E94" w:rsidRPr="00A06499" w:rsidRDefault="00553A19" w:rsidP="005B0561">
            <w:pPr>
              <w:pStyle w:val="ListParagraph"/>
              <w:widowControl/>
              <w:numPr>
                <w:ilvl w:val="0"/>
                <w:numId w:val="11"/>
              </w:numPr>
              <w:rPr>
                <w:rFonts w:asciiTheme="minorHAnsi" w:hAnsiTheme="minorHAnsi" w:cstheme="minorHAnsi"/>
              </w:rPr>
            </w:pPr>
            <w:r w:rsidRPr="00A06499">
              <w:rPr>
                <w:rFonts w:asciiTheme="minorHAnsi" w:hAnsiTheme="minorHAnsi" w:cstheme="minorHAnsi"/>
              </w:rPr>
              <w:t>Adhere to the Governments ‘</w:t>
            </w:r>
            <w:r w:rsidRPr="00A06499">
              <w:rPr>
                <w:rFonts w:asciiTheme="minorHAnsi" w:hAnsiTheme="minorHAnsi" w:cstheme="minorHAnsi"/>
                <w:b/>
                <w:bCs/>
              </w:rPr>
              <w:t>Track and Trace</w:t>
            </w:r>
            <w:r w:rsidRPr="00A06499">
              <w:rPr>
                <w:rFonts w:asciiTheme="minorHAnsi" w:hAnsiTheme="minorHAnsi" w:cstheme="minorHAnsi"/>
              </w:rPr>
              <w:t>’ protocol, i.e. a</w:t>
            </w:r>
            <w:r w:rsidR="00403E94" w:rsidRPr="00A06499">
              <w:rPr>
                <w:rFonts w:asciiTheme="minorHAnsi" w:hAnsiTheme="minorHAnsi" w:cstheme="minorHAnsi"/>
              </w:rPr>
              <w:t xml:space="preserve">pply online for a COVID-19 test within the first 3-days of </w:t>
            </w:r>
            <w:r w:rsidR="00315610" w:rsidRPr="00A06499">
              <w:rPr>
                <w:rFonts w:asciiTheme="minorHAnsi" w:hAnsiTheme="minorHAnsi" w:cstheme="minorHAnsi"/>
              </w:rPr>
              <w:t xml:space="preserve">experiencing </w:t>
            </w:r>
            <w:r w:rsidR="00403E94" w:rsidRPr="00A06499">
              <w:rPr>
                <w:rFonts w:asciiTheme="minorHAnsi" w:hAnsiTheme="minorHAnsi" w:cstheme="minorHAnsi"/>
              </w:rPr>
              <w:t>any COVID-19 symptoms.  Note, the test is best taken within the first 5-days of symptoms.</w:t>
            </w:r>
          </w:p>
          <w:p w14:paraId="4D81EE95" w14:textId="5165A730" w:rsidR="0055313A" w:rsidRPr="00A06499" w:rsidRDefault="0055313A" w:rsidP="005B0561">
            <w:pPr>
              <w:pStyle w:val="ListParagraph"/>
              <w:widowControl/>
              <w:numPr>
                <w:ilvl w:val="0"/>
                <w:numId w:val="11"/>
              </w:numPr>
              <w:rPr>
                <w:rFonts w:asciiTheme="minorHAnsi" w:hAnsiTheme="minorHAnsi" w:cstheme="minorHAnsi"/>
              </w:rPr>
            </w:pPr>
            <w:r w:rsidRPr="00A06499">
              <w:rPr>
                <w:rFonts w:asciiTheme="minorHAnsi" w:hAnsiTheme="minorHAnsi" w:cstheme="minorHAnsi"/>
              </w:rPr>
              <w:t>Must keep the</w:t>
            </w:r>
            <w:r w:rsidR="00D81D32" w:rsidRPr="00A06499">
              <w:rPr>
                <w:rFonts w:asciiTheme="minorHAnsi" w:hAnsiTheme="minorHAnsi" w:cstheme="minorHAnsi"/>
              </w:rPr>
              <w:t>ir direct Line Manager</w:t>
            </w:r>
            <w:r w:rsidR="004E2FC8" w:rsidRPr="00A06499">
              <w:rPr>
                <w:rFonts w:asciiTheme="minorHAnsi" w:hAnsiTheme="minorHAnsi" w:cstheme="minorHAnsi"/>
              </w:rPr>
              <w:t xml:space="preserve"> or the responsible member of staff, if they are a visitor or contractor,</w:t>
            </w:r>
            <w:r w:rsidR="00D81D32" w:rsidRPr="00A06499">
              <w:rPr>
                <w:rFonts w:asciiTheme="minorHAnsi" w:hAnsiTheme="minorHAnsi" w:cstheme="minorHAnsi"/>
              </w:rPr>
              <w:t xml:space="preserve"> </w:t>
            </w:r>
            <w:r w:rsidRPr="00A06499">
              <w:rPr>
                <w:rFonts w:asciiTheme="minorHAnsi" w:hAnsiTheme="minorHAnsi" w:cstheme="minorHAnsi"/>
              </w:rPr>
              <w:t xml:space="preserve">updated with </w:t>
            </w:r>
            <w:r w:rsidR="008272DB" w:rsidRPr="00A06499">
              <w:rPr>
                <w:rFonts w:asciiTheme="minorHAnsi" w:hAnsiTheme="minorHAnsi" w:cstheme="minorHAnsi"/>
              </w:rPr>
              <w:t xml:space="preserve">their </w:t>
            </w:r>
            <w:r w:rsidRPr="00A06499">
              <w:rPr>
                <w:rFonts w:asciiTheme="minorHAnsi" w:hAnsiTheme="minorHAnsi" w:cstheme="minorHAnsi"/>
              </w:rPr>
              <w:t>health condition on a daily basis.</w:t>
            </w:r>
          </w:p>
          <w:p w14:paraId="5833DA70" w14:textId="1EE85A1B" w:rsidR="00403E94" w:rsidRPr="00A06499" w:rsidRDefault="008C142E" w:rsidP="005B0561">
            <w:pPr>
              <w:pStyle w:val="ListParagraph"/>
              <w:widowControl/>
              <w:numPr>
                <w:ilvl w:val="0"/>
                <w:numId w:val="11"/>
              </w:numPr>
              <w:rPr>
                <w:rFonts w:asciiTheme="minorHAnsi" w:hAnsiTheme="minorHAnsi" w:cstheme="minorHAnsi"/>
              </w:rPr>
            </w:pPr>
            <w:r w:rsidRPr="00A06499">
              <w:rPr>
                <w:rFonts w:asciiTheme="minorHAnsi" w:hAnsiTheme="minorHAnsi" w:cstheme="minorHAnsi"/>
              </w:rPr>
              <w:t>I</w:t>
            </w:r>
            <w:r w:rsidR="0055313A" w:rsidRPr="00A06499">
              <w:rPr>
                <w:rFonts w:asciiTheme="minorHAnsi" w:hAnsiTheme="minorHAnsi" w:cstheme="minorHAnsi"/>
              </w:rPr>
              <w:t>f tested positive for COVID-19, the</w:t>
            </w:r>
            <w:r w:rsidR="00D81D32" w:rsidRPr="00A06499">
              <w:rPr>
                <w:rFonts w:asciiTheme="minorHAnsi" w:hAnsiTheme="minorHAnsi" w:cstheme="minorHAnsi"/>
              </w:rPr>
              <w:t xml:space="preserve"> direct Line Manager</w:t>
            </w:r>
            <w:r w:rsidR="004E2FC8" w:rsidRPr="00A06499">
              <w:rPr>
                <w:rFonts w:asciiTheme="minorHAnsi" w:hAnsiTheme="minorHAnsi" w:cstheme="minorHAnsi"/>
              </w:rPr>
              <w:t xml:space="preserve"> or the member of staff responsible for the person tested positive,</w:t>
            </w:r>
            <w:r w:rsidR="00D81D32" w:rsidRPr="00A06499">
              <w:rPr>
                <w:rFonts w:asciiTheme="minorHAnsi" w:hAnsiTheme="minorHAnsi" w:cstheme="minorHAnsi"/>
              </w:rPr>
              <w:t xml:space="preserve"> upon notification </w:t>
            </w:r>
            <w:r w:rsidR="0055313A" w:rsidRPr="00A06499">
              <w:rPr>
                <w:rFonts w:asciiTheme="minorHAnsi" w:hAnsiTheme="minorHAnsi" w:cstheme="minorHAnsi"/>
              </w:rPr>
              <w:t xml:space="preserve">will </w:t>
            </w:r>
            <w:r w:rsidR="005B0561" w:rsidRPr="00A06499">
              <w:rPr>
                <w:rFonts w:asciiTheme="minorHAnsi" w:hAnsiTheme="minorHAnsi" w:cstheme="minorHAnsi"/>
              </w:rPr>
              <w:t xml:space="preserve">immediately </w:t>
            </w:r>
            <w:r w:rsidR="00D81D32" w:rsidRPr="00A06499">
              <w:rPr>
                <w:rFonts w:asciiTheme="minorHAnsi" w:hAnsiTheme="minorHAnsi" w:cstheme="minorHAnsi"/>
              </w:rPr>
              <w:t xml:space="preserve">notify the relevant </w:t>
            </w:r>
            <w:r w:rsidR="00D6108C" w:rsidRPr="00A06499">
              <w:rPr>
                <w:rFonts w:asciiTheme="minorHAnsi" w:hAnsiTheme="minorHAnsi" w:cstheme="minorHAnsi"/>
              </w:rPr>
              <w:t xml:space="preserve">obligatory regulatory </w:t>
            </w:r>
            <w:r w:rsidR="00D81D32" w:rsidRPr="00A06499">
              <w:rPr>
                <w:rFonts w:asciiTheme="minorHAnsi" w:hAnsiTheme="minorHAnsi" w:cstheme="minorHAnsi"/>
              </w:rPr>
              <w:t xml:space="preserve">bodies, i.e. Principal/Head Teacher and Trust Officials,  and will </w:t>
            </w:r>
            <w:r w:rsidR="0055313A" w:rsidRPr="00A06499">
              <w:rPr>
                <w:rFonts w:asciiTheme="minorHAnsi" w:hAnsiTheme="minorHAnsi" w:cstheme="minorHAnsi"/>
              </w:rPr>
              <w:t xml:space="preserve">make the necessary arrangements for contacting all those individuals that were in close proximity and will </w:t>
            </w:r>
            <w:r w:rsidR="005B0561" w:rsidRPr="00A06499">
              <w:rPr>
                <w:rFonts w:asciiTheme="minorHAnsi" w:hAnsiTheme="minorHAnsi" w:cstheme="minorHAnsi"/>
              </w:rPr>
              <w:t>give them the following ‘mandatory’ directive</w:t>
            </w:r>
            <w:r w:rsidR="00082C32" w:rsidRPr="00A06499">
              <w:rPr>
                <w:rFonts w:asciiTheme="minorHAnsi" w:hAnsiTheme="minorHAnsi" w:cstheme="minorHAnsi"/>
              </w:rPr>
              <w:t>:</w:t>
            </w:r>
          </w:p>
          <w:p w14:paraId="2DD80368" w14:textId="56CFA051" w:rsidR="005B0561" w:rsidRPr="00A06499" w:rsidRDefault="005B0561" w:rsidP="00D8664F">
            <w:pPr>
              <w:pStyle w:val="ListParagraph"/>
              <w:numPr>
                <w:ilvl w:val="1"/>
                <w:numId w:val="11"/>
              </w:numPr>
              <w:rPr>
                <w:rFonts w:asciiTheme="minorHAnsi" w:hAnsiTheme="minorHAnsi" w:cstheme="minorHAnsi"/>
              </w:rPr>
            </w:pPr>
            <w:r w:rsidRPr="00A06499">
              <w:rPr>
                <w:rFonts w:asciiTheme="minorHAnsi" w:hAnsiTheme="minorHAnsi" w:cstheme="minorHAnsi"/>
              </w:rPr>
              <w:lastRenderedPageBreak/>
              <w:t xml:space="preserve">Leave Academy premises safely and in a control manner so as to </w:t>
            </w:r>
            <w:r w:rsidR="00D81D32" w:rsidRPr="00A06499">
              <w:rPr>
                <w:rFonts w:asciiTheme="minorHAnsi" w:hAnsiTheme="minorHAnsi" w:cstheme="minorHAnsi"/>
              </w:rPr>
              <w:t>avoid</w:t>
            </w:r>
            <w:r w:rsidRPr="00A06499">
              <w:rPr>
                <w:rFonts w:asciiTheme="minorHAnsi" w:hAnsiTheme="minorHAnsi" w:cstheme="minorHAnsi"/>
              </w:rPr>
              <w:t xml:space="preserve"> the risk of COVID-19 transmission, go home</w:t>
            </w:r>
            <w:r w:rsidR="00D81D32" w:rsidRPr="00A06499">
              <w:rPr>
                <w:rFonts w:asciiTheme="minorHAnsi" w:hAnsiTheme="minorHAnsi" w:cstheme="minorHAnsi"/>
              </w:rPr>
              <w:t xml:space="preserve">, </w:t>
            </w:r>
            <w:r w:rsidRPr="00A06499">
              <w:rPr>
                <w:rFonts w:asciiTheme="minorHAnsi" w:hAnsiTheme="minorHAnsi" w:cstheme="minorHAnsi"/>
              </w:rPr>
              <w:t>self-isolate</w:t>
            </w:r>
            <w:r w:rsidR="00D81D32" w:rsidRPr="00A06499">
              <w:rPr>
                <w:rFonts w:asciiTheme="minorHAnsi" w:hAnsiTheme="minorHAnsi" w:cstheme="minorHAnsi"/>
              </w:rPr>
              <w:t xml:space="preserve"> at home, and f</w:t>
            </w:r>
            <w:r w:rsidRPr="00A06499">
              <w:rPr>
                <w:rFonts w:asciiTheme="minorHAnsi" w:hAnsiTheme="minorHAnsi" w:cstheme="minorHAnsi"/>
              </w:rPr>
              <w:t xml:space="preserve">ollow </w:t>
            </w:r>
            <w:r w:rsidR="009A1F17" w:rsidRPr="00A06499">
              <w:rPr>
                <w:rFonts w:asciiTheme="minorHAnsi" w:hAnsiTheme="minorHAnsi" w:cstheme="minorHAnsi"/>
              </w:rPr>
              <w:t xml:space="preserve">existing </w:t>
            </w:r>
            <w:r w:rsidRPr="00A06499">
              <w:rPr>
                <w:rFonts w:asciiTheme="minorHAnsi" w:hAnsiTheme="minorHAnsi" w:cstheme="minorHAnsi"/>
              </w:rPr>
              <w:t xml:space="preserve">HM Government </w:t>
            </w:r>
            <w:r w:rsidR="003F63D5" w:rsidRPr="00A06499">
              <w:rPr>
                <w:rFonts w:asciiTheme="minorHAnsi" w:hAnsiTheme="minorHAnsi" w:cstheme="minorHAnsi"/>
              </w:rPr>
              <w:t>and Public Health England guidance</w:t>
            </w:r>
            <w:r w:rsidRPr="00A06499">
              <w:rPr>
                <w:rFonts w:asciiTheme="minorHAnsi" w:hAnsiTheme="minorHAnsi" w:cstheme="minorHAnsi"/>
              </w:rPr>
              <w:t>.</w:t>
            </w:r>
          </w:p>
          <w:p w14:paraId="2CC85005" w14:textId="00C7C988" w:rsidR="000B561D" w:rsidRPr="00A06499" w:rsidRDefault="000B561D" w:rsidP="000B561D">
            <w:pPr>
              <w:pStyle w:val="ListParagraph"/>
              <w:numPr>
                <w:ilvl w:val="2"/>
                <w:numId w:val="11"/>
              </w:numPr>
              <w:rPr>
                <w:rFonts w:asciiTheme="minorHAnsi" w:hAnsiTheme="minorHAnsi" w:cstheme="minorHAnsi"/>
              </w:rPr>
            </w:pPr>
            <w:r w:rsidRPr="00A06499">
              <w:rPr>
                <w:rFonts w:asciiTheme="minorHAnsi" w:hAnsiTheme="minorHAnsi" w:cstheme="minorHAnsi"/>
              </w:rPr>
              <w:t>There is no requirement for the rest of the household to start self-isolating at this moment in time, that is unless the person self-isolating starts showing symptoms of COVID-19 themselves</w:t>
            </w:r>
            <w:r w:rsidR="00E8443D" w:rsidRPr="00A06499">
              <w:rPr>
                <w:rFonts w:asciiTheme="minorHAnsi" w:hAnsiTheme="minorHAnsi" w:cstheme="minorHAnsi"/>
              </w:rPr>
              <w:t xml:space="preserve"> </w:t>
            </w:r>
            <w:r w:rsidR="00E8443D" w:rsidRPr="00A06499">
              <w:rPr>
                <w:rFonts w:asciiTheme="minorHAnsi" w:hAnsiTheme="minorHAnsi" w:cstheme="minorHAnsi"/>
                <w:b/>
                <w:bCs/>
                <w:u w:val="single"/>
              </w:rPr>
              <w:t>and</w:t>
            </w:r>
            <w:r w:rsidR="00E8443D" w:rsidRPr="00A06499">
              <w:rPr>
                <w:rFonts w:asciiTheme="minorHAnsi" w:hAnsiTheme="minorHAnsi" w:cstheme="minorHAnsi"/>
              </w:rPr>
              <w:t xml:space="preserve"> tests positive for having COVID-19, in which case they will all have to self-isolate</w:t>
            </w:r>
            <w:r w:rsidR="00183462" w:rsidRPr="00A06499">
              <w:rPr>
                <w:rFonts w:asciiTheme="minorHAnsi" w:hAnsiTheme="minorHAnsi" w:cstheme="minorHAnsi"/>
              </w:rPr>
              <w:t xml:space="preserve"> and follow existing HM Government and Public Health England guidance</w:t>
            </w:r>
            <w:r w:rsidRPr="00A06499">
              <w:rPr>
                <w:rFonts w:asciiTheme="minorHAnsi" w:hAnsiTheme="minorHAnsi" w:cstheme="minorHAnsi"/>
              </w:rPr>
              <w:t>.</w:t>
            </w:r>
          </w:p>
          <w:p w14:paraId="69059FDA" w14:textId="0399FED2" w:rsidR="00D81D32" w:rsidRPr="00A06499" w:rsidRDefault="00D81D32" w:rsidP="008272DB">
            <w:pPr>
              <w:pStyle w:val="ListParagraph"/>
              <w:numPr>
                <w:ilvl w:val="1"/>
                <w:numId w:val="11"/>
              </w:numPr>
              <w:rPr>
                <w:rFonts w:asciiTheme="minorHAnsi" w:hAnsiTheme="minorHAnsi" w:cstheme="minorHAnsi"/>
              </w:rPr>
            </w:pPr>
            <w:r w:rsidRPr="00A06499">
              <w:rPr>
                <w:rFonts w:asciiTheme="minorHAnsi" w:hAnsiTheme="minorHAnsi" w:cstheme="minorHAnsi"/>
              </w:rPr>
              <w:t xml:space="preserve">Immediately notify their direct Line Manager if they start </w:t>
            </w:r>
            <w:r w:rsidR="00355FB2" w:rsidRPr="00A06499">
              <w:rPr>
                <w:rFonts w:asciiTheme="minorHAnsi" w:hAnsiTheme="minorHAnsi" w:cstheme="minorHAnsi"/>
              </w:rPr>
              <w:t>showing</w:t>
            </w:r>
            <w:r w:rsidRPr="00A06499">
              <w:rPr>
                <w:rFonts w:asciiTheme="minorHAnsi" w:hAnsiTheme="minorHAnsi" w:cstheme="minorHAnsi"/>
              </w:rPr>
              <w:t xml:space="preserve"> COVID-19 symptoms.</w:t>
            </w:r>
          </w:p>
          <w:p w14:paraId="5307826C" w14:textId="03A473E9" w:rsidR="005B0561" w:rsidRPr="00A06499" w:rsidRDefault="00553A19" w:rsidP="008272DB">
            <w:pPr>
              <w:pStyle w:val="ListParagraph"/>
              <w:numPr>
                <w:ilvl w:val="1"/>
                <w:numId w:val="11"/>
              </w:numPr>
              <w:rPr>
                <w:rFonts w:asciiTheme="minorHAnsi" w:hAnsiTheme="minorHAnsi" w:cstheme="minorHAnsi"/>
              </w:rPr>
            </w:pPr>
            <w:r w:rsidRPr="00A06499">
              <w:rPr>
                <w:rFonts w:asciiTheme="minorHAnsi" w:hAnsiTheme="minorHAnsi" w:cstheme="minorHAnsi"/>
              </w:rPr>
              <w:t>Adhere to the Governments ‘</w:t>
            </w:r>
            <w:r w:rsidRPr="00A06499">
              <w:rPr>
                <w:rFonts w:asciiTheme="minorHAnsi" w:hAnsiTheme="minorHAnsi" w:cstheme="minorHAnsi"/>
                <w:b/>
                <w:bCs/>
              </w:rPr>
              <w:t>Track and Trace</w:t>
            </w:r>
            <w:r w:rsidRPr="00A06499">
              <w:rPr>
                <w:rFonts w:asciiTheme="minorHAnsi" w:hAnsiTheme="minorHAnsi" w:cstheme="minorHAnsi"/>
              </w:rPr>
              <w:t>’ protocol, i.e. a</w:t>
            </w:r>
            <w:r w:rsidR="005B0561" w:rsidRPr="00A06499">
              <w:rPr>
                <w:rFonts w:asciiTheme="minorHAnsi" w:hAnsiTheme="minorHAnsi" w:cstheme="minorHAnsi"/>
              </w:rPr>
              <w:t xml:space="preserve">pply online for a COVID-19 test within the first 3-days of </w:t>
            </w:r>
            <w:r w:rsidR="008272DB" w:rsidRPr="00A06499">
              <w:rPr>
                <w:rFonts w:asciiTheme="minorHAnsi" w:hAnsiTheme="minorHAnsi" w:cstheme="minorHAnsi"/>
              </w:rPr>
              <w:t xml:space="preserve">experiencing </w:t>
            </w:r>
            <w:r w:rsidR="005B0561" w:rsidRPr="00A06499">
              <w:rPr>
                <w:rFonts w:asciiTheme="minorHAnsi" w:hAnsiTheme="minorHAnsi" w:cstheme="minorHAnsi"/>
              </w:rPr>
              <w:t>any COVID-19 symptoms.  Note, the test is best taken within the first 5-days of symptoms.</w:t>
            </w:r>
          </w:p>
          <w:p w14:paraId="62235AAD" w14:textId="0FDB10BA" w:rsidR="005B0561" w:rsidRPr="00A06499" w:rsidRDefault="00D81D32" w:rsidP="008272DB">
            <w:pPr>
              <w:pStyle w:val="ListParagraph"/>
              <w:numPr>
                <w:ilvl w:val="1"/>
                <w:numId w:val="11"/>
              </w:numPr>
              <w:rPr>
                <w:rFonts w:asciiTheme="minorHAnsi" w:hAnsiTheme="minorHAnsi" w:cstheme="minorHAnsi"/>
              </w:rPr>
            </w:pPr>
            <w:r w:rsidRPr="00A06499">
              <w:rPr>
                <w:rFonts w:asciiTheme="minorHAnsi" w:hAnsiTheme="minorHAnsi" w:cstheme="minorHAnsi"/>
              </w:rPr>
              <w:t>I</w:t>
            </w:r>
            <w:r w:rsidR="005B0561" w:rsidRPr="00A06499">
              <w:rPr>
                <w:rFonts w:asciiTheme="minorHAnsi" w:hAnsiTheme="minorHAnsi" w:cstheme="minorHAnsi"/>
              </w:rPr>
              <w:t xml:space="preserve">mmediately share results of </w:t>
            </w:r>
            <w:r w:rsidRPr="00A06499">
              <w:rPr>
                <w:rFonts w:asciiTheme="minorHAnsi" w:hAnsiTheme="minorHAnsi" w:cstheme="minorHAnsi"/>
              </w:rPr>
              <w:t xml:space="preserve">their </w:t>
            </w:r>
            <w:r w:rsidR="005B0561" w:rsidRPr="00A06499">
              <w:rPr>
                <w:rFonts w:asciiTheme="minorHAnsi" w:hAnsiTheme="minorHAnsi" w:cstheme="minorHAnsi"/>
              </w:rPr>
              <w:t>COVID-19 test as soon as they are known.</w:t>
            </w:r>
          </w:p>
          <w:p w14:paraId="015A78D7" w14:textId="2A93260B" w:rsidR="005B0561" w:rsidRPr="00A06499" w:rsidRDefault="005B0561" w:rsidP="005B0561">
            <w:pPr>
              <w:pStyle w:val="ListParagraph"/>
              <w:numPr>
                <w:ilvl w:val="1"/>
                <w:numId w:val="11"/>
              </w:numPr>
              <w:rPr>
                <w:rFonts w:asciiTheme="minorHAnsi" w:hAnsiTheme="minorHAnsi" w:cstheme="minorHAnsi"/>
              </w:rPr>
            </w:pPr>
            <w:r w:rsidRPr="00A06499">
              <w:rPr>
                <w:rFonts w:asciiTheme="minorHAnsi" w:hAnsiTheme="minorHAnsi" w:cstheme="minorHAnsi"/>
              </w:rPr>
              <w:t>If tested positive for COVID-19</w:t>
            </w:r>
            <w:r w:rsidR="00D81D32" w:rsidRPr="00A06499">
              <w:rPr>
                <w:rFonts w:asciiTheme="minorHAnsi" w:hAnsiTheme="minorHAnsi" w:cstheme="minorHAnsi"/>
              </w:rPr>
              <w:t xml:space="preserve">, their direct Line Manager </w:t>
            </w:r>
            <w:r w:rsidR="00096D35" w:rsidRPr="00A06499">
              <w:rPr>
                <w:rFonts w:asciiTheme="minorHAnsi" w:hAnsiTheme="minorHAnsi" w:cstheme="minorHAnsi"/>
              </w:rPr>
              <w:t xml:space="preserve">upon notification will immediately notify the relevant </w:t>
            </w:r>
            <w:r w:rsidR="00D6108C" w:rsidRPr="00A06499">
              <w:rPr>
                <w:rFonts w:asciiTheme="minorHAnsi" w:hAnsiTheme="minorHAnsi" w:cstheme="minorHAnsi"/>
              </w:rPr>
              <w:t xml:space="preserve">obligatory regulatory </w:t>
            </w:r>
            <w:r w:rsidR="00096D35" w:rsidRPr="00A06499">
              <w:rPr>
                <w:rFonts w:asciiTheme="minorHAnsi" w:hAnsiTheme="minorHAnsi" w:cstheme="minorHAnsi"/>
              </w:rPr>
              <w:t xml:space="preserve">bodies, i.e. Principal/Head Teacher and Trust Officials, and will make the necessary arrangements for contacting all those individuals that were in close </w:t>
            </w:r>
            <w:r w:rsidR="008272DB" w:rsidRPr="00A06499">
              <w:rPr>
                <w:rFonts w:asciiTheme="minorHAnsi" w:hAnsiTheme="minorHAnsi" w:cstheme="minorHAnsi"/>
              </w:rPr>
              <w:t>proximity and will give them similar ‘mandatory’ directives</w:t>
            </w:r>
            <w:r w:rsidR="00315610" w:rsidRPr="00A06499">
              <w:rPr>
                <w:rFonts w:asciiTheme="minorHAnsi" w:hAnsiTheme="minorHAnsi" w:cstheme="minorHAnsi"/>
              </w:rPr>
              <w:t xml:space="preserve"> as above</w:t>
            </w:r>
            <w:r w:rsidRPr="00A06499">
              <w:rPr>
                <w:rFonts w:asciiTheme="minorHAnsi" w:hAnsiTheme="minorHAnsi" w:cstheme="minorHAnsi"/>
              </w:rPr>
              <w:t>.</w:t>
            </w:r>
          </w:p>
          <w:p w14:paraId="06DA895B" w14:textId="757F85E7" w:rsidR="005B0561" w:rsidRPr="00A06499" w:rsidRDefault="005B0561" w:rsidP="005B0561">
            <w:pPr>
              <w:pStyle w:val="ListParagraph"/>
              <w:numPr>
                <w:ilvl w:val="0"/>
                <w:numId w:val="11"/>
              </w:numPr>
              <w:rPr>
                <w:rFonts w:asciiTheme="minorHAnsi" w:hAnsiTheme="minorHAnsi" w:cstheme="minorHAnsi"/>
              </w:rPr>
            </w:pPr>
            <w:r w:rsidRPr="00A06499">
              <w:rPr>
                <w:rFonts w:asciiTheme="minorHAnsi" w:hAnsiTheme="minorHAnsi" w:cstheme="minorHAnsi"/>
              </w:rPr>
              <w:t xml:space="preserve">Person can return if </w:t>
            </w:r>
            <w:r w:rsidR="00096D35" w:rsidRPr="00A06499">
              <w:rPr>
                <w:rFonts w:asciiTheme="minorHAnsi" w:hAnsiTheme="minorHAnsi" w:cstheme="minorHAnsi"/>
              </w:rPr>
              <w:t>the test results are negative</w:t>
            </w:r>
            <w:r w:rsidRPr="00A06499">
              <w:rPr>
                <w:rFonts w:asciiTheme="minorHAnsi" w:hAnsiTheme="minorHAnsi" w:cstheme="minorHAnsi"/>
              </w:rPr>
              <w:t>.</w:t>
            </w:r>
          </w:p>
          <w:p w14:paraId="08D412D9" w14:textId="012CF21E" w:rsidR="005B0561" w:rsidRPr="00A06499" w:rsidRDefault="005B0561" w:rsidP="005B0561">
            <w:pPr>
              <w:pStyle w:val="ListParagraph"/>
              <w:numPr>
                <w:ilvl w:val="0"/>
                <w:numId w:val="11"/>
              </w:numPr>
              <w:rPr>
                <w:rFonts w:asciiTheme="minorHAnsi" w:hAnsiTheme="minorHAnsi" w:cstheme="minorHAnsi"/>
              </w:rPr>
            </w:pPr>
            <w:r w:rsidRPr="00A06499">
              <w:rPr>
                <w:rFonts w:asciiTheme="minorHAnsi" w:hAnsiTheme="minorHAnsi" w:cstheme="minorHAnsi"/>
              </w:rPr>
              <w:t xml:space="preserve">Follow </w:t>
            </w:r>
            <w:r w:rsidR="009A1F17" w:rsidRPr="00A06499">
              <w:rPr>
                <w:rFonts w:asciiTheme="minorHAnsi" w:hAnsiTheme="minorHAnsi" w:cstheme="minorHAnsi"/>
              </w:rPr>
              <w:t xml:space="preserve">existing </w:t>
            </w:r>
            <w:r w:rsidRPr="00A06499">
              <w:rPr>
                <w:rFonts w:asciiTheme="minorHAnsi" w:hAnsiTheme="minorHAnsi" w:cstheme="minorHAnsi"/>
              </w:rPr>
              <w:t>guidance fr</w:t>
            </w:r>
            <w:r w:rsidR="009A1F17" w:rsidRPr="00A06499">
              <w:rPr>
                <w:rFonts w:asciiTheme="minorHAnsi" w:hAnsiTheme="minorHAnsi" w:cstheme="minorHAnsi"/>
              </w:rPr>
              <w:t>om</w:t>
            </w:r>
            <w:r w:rsidRPr="00A06499">
              <w:rPr>
                <w:rFonts w:asciiTheme="minorHAnsi" w:hAnsiTheme="minorHAnsi" w:cstheme="minorHAnsi"/>
              </w:rPr>
              <w:t xml:space="preserve"> HM Government, National Health Service (NHS), </w:t>
            </w:r>
            <w:r w:rsidR="009A1F17" w:rsidRPr="00A06499">
              <w:rPr>
                <w:rFonts w:asciiTheme="minorHAnsi" w:hAnsiTheme="minorHAnsi" w:cstheme="minorHAnsi"/>
              </w:rPr>
              <w:t xml:space="preserve">and </w:t>
            </w:r>
            <w:r w:rsidRPr="00A06499">
              <w:rPr>
                <w:rFonts w:asciiTheme="minorHAnsi" w:hAnsiTheme="minorHAnsi" w:cstheme="minorHAnsi"/>
              </w:rPr>
              <w:t xml:space="preserve">Public Health England if they continue to be unwell and continually experiencing symptoms of COVID-19. </w:t>
            </w:r>
          </w:p>
          <w:p w14:paraId="4AE3C2F2" w14:textId="77777777" w:rsidR="005B0561" w:rsidRPr="00A06499" w:rsidRDefault="005B0561" w:rsidP="005B0561">
            <w:pPr>
              <w:pStyle w:val="ListParagraph"/>
              <w:ind w:left="0"/>
              <w:rPr>
                <w:rFonts w:asciiTheme="minorHAnsi" w:hAnsiTheme="minorHAnsi" w:cstheme="minorHAnsi"/>
              </w:rPr>
            </w:pPr>
          </w:p>
          <w:p w14:paraId="5A0315EA" w14:textId="308F36D9" w:rsidR="008272DB" w:rsidRPr="00A06499" w:rsidRDefault="008272DB" w:rsidP="00F07419">
            <w:pPr>
              <w:rPr>
                <w:rFonts w:asciiTheme="minorHAnsi" w:hAnsiTheme="minorHAnsi" w:cstheme="minorHAnsi"/>
              </w:rPr>
            </w:pPr>
            <w:r w:rsidRPr="00A06499">
              <w:rPr>
                <w:rFonts w:asciiTheme="minorHAnsi" w:hAnsiTheme="minorHAnsi" w:cstheme="minorHAnsi"/>
              </w:rPr>
              <w:t xml:space="preserve">The </w:t>
            </w:r>
            <w:r w:rsidR="003957DD" w:rsidRPr="00A06499">
              <w:rPr>
                <w:rFonts w:asciiTheme="minorHAnsi" w:hAnsiTheme="minorHAnsi" w:cstheme="minorHAnsi"/>
              </w:rPr>
              <w:t>direct</w:t>
            </w:r>
            <w:r w:rsidR="003957DD" w:rsidRPr="00A06499">
              <w:rPr>
                <w:rFonts w:asciiTheme="minorHAnsi" w:hAnsiTheme="minorHAnsi" w:cstheme="minorHAnsi"/>
                <w:b/>
                <w:bCs/>
              </w:rPr>
              <w:t xml:space="preserve"> Line Manager</w:t>
            </w:r>
            <w:r w:rsidR="00935F62" w:rsidRPr="00A06499">
              <w:rPr>
                <w:rFonts w:asciiTheme="minorHAnsi" w:hAnsiTheme="minorHAnsi" w:cstheme="minorHAnsi"/>
              </w:rPr>
              <w:t xml:space="preserve"> will be responsible for notifying the following </w:t>
            </w:r>
            <w:r w:rsidR="00935F62" w:rsidRPr="00A06499">
              <w:rPr>
                <w:rFonts w:asciiTheme="minorHAnsi" w:hAnsiTheme="minorHAnsi" w:cstheme="minorHAnsi"/>
                <w:b/>
                <w:bCs/>
              </w:rPr>
              <w:t xml:space="preserve">obligatory </w:t>
            </w:r>
            <w:r w:rsidR="00D6108C" w:rsidRPr="00A06499">
              <w:rPr>
                <w:rFonts w:asciiTheme="minorHAnsi" w:hAnsiTheme="minorHAnsi" w:cstheme="minorHAnsi"/>
                <w:b/>
                <w:bCs/>
              </w:rPr>
              <w:t xml:space="preserve">regulatory </w:t>
            </w:r>
            <w:r w:rsidR="00935F62" w:rsidRPr="00A06499">
              <w:rPr>
                <w:rFonts w:asciiTheme="minorHAnsi" w:hAnsiTheme="minorHAnsi" w:cstheme="minorHAnsi"/>
                <w:b/>
                <w:bCs/>
              </w:rPr>
              <w:t>bodies</w:t>
            </w:r>
            <w:r w:rsidR="00935F62" w:rsidRPr="00A06499">
              <w:rPr>
                <w:rFonts w:asciiTheme="minorHAnsi" w:hAnsiTheme="minorHAnsi" w:cstheme="minorHAnsi"/>
              </w:rPr>
              <w:t>.</w:t>
            </w:r>
          </w:p>
          <w:p w14:paraId="3EFA6689" w14:textId="4925052E" w:rsidR="00935F62" w:rsidRPr="00A06499" w:rsidRDefault="003957DD" w:rsidP="00935F62">
            <w:pPr>
              <w:pStyle w:val="ListParagraph"/>
              <w:numPr>
                <w:ilvl w:val="0"/>
                <w:numId w:val="10"/>
              </w:numPr>
              <w:rPr>
                <w:rFonts w:asciiTheme="minorHAnsi" w:hAnsiTheme="minorHAnsi" w:cstheme="minorHAnsi"/>
              </w:rPr>
            </w:pPr>
            <w:r w:rsidRPr="00A06499">
              <w:rPr>
                <w:rFonts w:asciiTheme="minorHAnsi" w:hAnsiTheme="minorHAnsi" w:cstheme="minorHAnsi"/>
              </w:rPr>
              <w:t>Principal/Head Teacher</w:t>
            </w:r>
            <w:r w:rsidR="00935F62" w:rsidRPr="00A06499">
              <w:rPr>
                <w:rFonts w:asciiTheme="minorHAnsi" w:hAnsiTheme="minorHAnsi" w:cstheme="minorHAnsi"/>
              </w:rPr>
              <w:t>.</w:t>
            </w:r>
          </w:p>
          <w:p w14:paraId="2C448A62" w14:textId="6AA2A979" w:rsidR="003957DD" w:rsidRPr="00A06499" w:rsidRDefault="003957DD" w:rsidP="003957DD">
            <w:pPr>
              <w:pStyle w:val="ListParagraph"/>
              <w:numPr>
                <w:ilvl w:val="1"/>
                <w:numId w:val="10"/>
              </w:numPr>
              <w:rPr>
                <w:rFonts w:asciiTheme="minorHAnsi" w:hAnsiTheme="minorHAnsi" w:cstheme="minorHAnsi"/>
              </w:rPr>
            </w:pPr>
            <w:r w:rsidRPr="00A06499">
              <w:rPr>
                <w:rFonts w:asciiTheme="minorHAnsi" w:hAnsiTheme="minorHAnsi" w:cstheme="minorHAnsi"/>
              </w:rPr>
              <w:t>Principal/Head Teacher will be responsible for notifying Trust Executive Body.</w:t>
            </w:r>
          </w:p>
          <w:p w14:paraId="678B3E91" w14:textId="6FEBAD0F" w:rsidR="00935F62" w:rsidRPr="00A06499" w:rsidRDefault="00935F62" w:rsidP="00935F62">
            <w:pPr>
              <w:pStyle w:val="ListParagraph"/>
              <w:numPr>
                <w:ilvl w:val="0"/>
                <w:numId w:val="10"/>
              </w:numPr>
              <w:rPr>
                <w:rFonts w:asciiTheme="minorHAnsi" w:hAnsiTheme="minorHAnsi" w:cstheme="minorHAnsi"/>
              </w:rPr>
            </w:pPr>
            <w:r w:rsidRPr="00A06499">
              <w:rPr>
                <w:rFonts w:asciiTheme="minorHAnsi" w:hAnsiTheme="minorHAnsi" w:cstheme="minorHAnsi"/>
              </w:rPr>
              <w:t>Head of Human Resources.</w:t>
            </w:r>
          </w:p>
          <w:p w14:paraId="673314D5" w14:textId="68B63F90" w:rsidR="00935F62" w:rsidRPr="00A06499" w:rsidRDefault="00935F62" w:rsidP="00935F62">
            <w:pPr>
              <w:pStyle w:val="ListParagraph"/>
              <w:numPr>
                <w:ilvl w:val="0"/>
                <w:numId w:val="10"/>
              </w:numPr>
              <w:rPr>
                <w:rFonts w:asciiTheme="minorHAnsi" w:hAnsiTheme="minorHAnsi" w:cstheme="minorHAnsi"/>
              </w:rPr>
            </w:pPr>
            <w:r w:rsidRPr="00A06499">
              <w:rPr>
                <w:rFonts w:asciiTheme="minorHAnsi" w:hAnsiTheme="minorHAnsi" w:cstheme="minorHAnsi"/>
              </w:rPr>
              <w:t xml:space="preserve">Trust Health and Safety Section for </w:t>
            </w:r>
            <w:r w:rsidR="003F63D5" w:rsidRPr="00A06499">
              <w:rPr>
                <w:rFonts w:asciiTheme="minorHAnsi" w:hAnsiTheme="minorHAnsi" w:cstheme="minorHAnsi"/>
                <w:b/>
                <w:bCs/>
              </w:rPr>
              <w:t>Public Health England</w:t>
            </w:r>
            <w:r w:rsidR="003F63D5" w:rsidRPr="00A06499">
              <w:rPr>
                <w:rFonts w:asciiTheme="minorHAnsi" w:hAnsiTheme="minorHAnsi" w:cstheme="minorHAnsi"/>
              </w:rPr>
              <w:t xml:space="preserve"> and </w:t>
            </w:r>
            <w:r w:rsidR="003F63D5" w:rsidRPr="00A06499">
              <w:rPr>
                <w:rFonts w:asciiTheme="minorHAnsi" w:hAnsiTheme="minorHAnsi" w:cstheme="minorHAnsi"/>
                <w:b/>
                <w:bCs/>
              </w:rPr>
              <w:t xml:space="preserve">HSE – </w:t>
            </w:r>
            <w:r w:rsidRPr="00A06499">
              <w:rPr>
                <w:rFonts w:asciiTheme="minorHAnsi" w:hAnsiTheme="minorHAnsi" w:cstheme="minorHAnsi"/>
                <w:b/>
                <w:bCs/>
              </w:rPr>
              <w:t>RIDDOR</w:t>
            </w:r>
            <w:r w:rsidRPr="00A06499">
              <w:rPr>
                <w:rFonts w:asciiTheme="minorHAnsi" w:hAnsiTheme="minorHAnsi" w:cstheme="minorHAnsi"/>
              </w:rPr>
              <w:t xml:space="preserve"> </w:t>
            </w:r>
            <w:r w:rsidR="003F63D5" w:rsidRPr="00A06499">
              <w:rPr>
                <w:rFonts w:asciiTheme="minorHAnsi" w:hAnsiTheme="minorHAnsi" w:cstheme="minorHAnsi"/>
              </w:rPr>
              <w:t>notifications</w:t>
            </w:r>
            <w:r w:rsidRPr="00A06499">
              <w:rPr>
                <w:rFonts w:asciiTheme="minorHAnsi" w:hAnsiTheme="minorHAnsi" w:cstheme="minorHAnsi"/>
              </w:rPr>
              <w:t>.</w:t>
            </w:r>
          </w:p>
          <w:p w14:paraId="37E7425D" w14:textId="0B8B09A0" w:rsidR="008272DB" w:rsidRPr="00A06499" w:rsidRDefault="008272DB" w:rsidP="00F07419">
            <w:pPr>
              <w:rPr>
                <w:rFonts w:asciiTheme="minorHAnsi" w:hAnsiTheme="minorHAnsi" w:cstheme="minorHAnsi"/>
              </w:rPr>
            </w:pPr>
          </w:p>
          <w:p w14:paraId="5F6C8D33" w14:textId="77777777" w:rsidR="00183462" w:rsidRPr="00A06499" w:rsidRDefault="00183462" w:rsidP="00F07419">
            <w:pPr>
              <w:rPr>
                <w:rFonts w:asciiTheme="minorHAnsi" w:hAnsiTheme="minorHAnsi" w:cstheme="minorHAnsi"/>
              </w:rPr>
            </w:pPr>
          </w:p>
          <w:p w14:paraId="5731C908" w14:textId="77777777" w:rsidR="00DF61B0" w:rsidRPr="00A06499" w:rsidRDefault="00D434A1" w:rsidP="00F07419">
            <w:pPr>
              <w:rPr>
                <w:rFonts w:asciiTheme="minorHAnsi" w:hAnsiTheme="minorHAnsi" w:cstheme="minorHAnsi"/>
              </w:rPr>
            </w:pPr>
            <w:r w:rsidRPr="00A06499">
              <w:rPr>
                <w:rFonts w:asciiTheme="minorHAnsi" w:hAnsiTheme="minorHAnsi" w:cstheme="minorHAnsi"/>
              </w:rPr>
              <w:t xml:space="preserve">If the person </w:t>
            </w:r>
            <w:r w:rsidR="006937A8" w:rsidRPr="00A06499">
              <w:rPr>
                <w:rFonts w:asciiTheme="minorHAnsi" w:hAnsiTheme="minorHAnsi" w:cstheme="minorHAnsi"/>
              </w:rPr>
              <w:t xml:space="preserve">showing symptoms of COVID-19 </w:t>
            </w:r>
            <w:r w:rsidRPr="00A06499">
              <w:rPr>
                <w:rFonts w:asciiTheme="minorHAnsi" w:hAnsiTheme="minorHAnsi" w:cstheme="minorHAnsi"/>
              </w:rPr>
              <w:t>is a child</w:t>
            </w:r>
            <w:r w:rsidR="00B54F91" w:rsidRPr="00A06499">
              <w:rPr>
                <w:rFonts w:asciiTheme="minorHAnsi" w:hAnsiTheme="minorHAnsi" w:cstheme="minorHAnsi"/>
              </w:rPr>
              <w:t xml:space="preserve">, then </w:t>
            </w:r>
            <w:r w:rsidR="00DF61B0" w:rsidRPr="00A06499">
              <w:rPr>
                <w:rFonts w:asciiTheme="minorHAnsi" w:hAnsiTheme="minorHAnsi" w:cstheme="minorHAnsi"/>
              </w:rPr>
              <w:t>the following protocols will be upheld:</w:t>
            </w:r>
          </w:p>
          <w:p w14:paraId="5A041E8F" w14:textId="144B0B52" w:rsidR="00B54F91" w:rsidRPr="00A06499" w:rsidRDefault="00DF61B0" w:rsidP="00DF61B0">
            <w:pPr>
              <w:pStyle w:val="ListParagraph"/>
              <w:numPr>
                <w:ilvl w:val="0"/>
                <w:numId w:val="46"/>
              </w:numPr>
              <w:rPr>
                <w:rFonts w:asciiTheme="minorHAnsi" w:hAnsiTheme="minorHAnsi" w:cstheme="minorHAnsi"/>
              </w:rPr>
            </w:pPr>
            <w:r w:rsidRPr="00A06499">
              <w:rPr>
                <w:rFonts w:asciiTheme="minorHAnsi" w:hAnsiTheme="minorHAnsi" w:cstheme="minorHAnsi"/>
              </w:rPr>
              <w:t>D</w:t>
            </w:r>
            <w:r w:rsidR="00B54F91" w:rsidRPr="00A06499">
              <w:rPr>
                <w:rFonts w:asciiTheme="minorHAnsi" w:hAnsiTheme="minorHAnsi" w:cstheme="minorHAnsi"/>
              </w:rPr>
              <w:t>epending on the scenario, the child or the child’s parent(s)</w:t>
            </w:r>
            <w:r w:rsidR="00B54F91" w:rsidRPr="00A06499">
              <w:rPr>
                <w:rFonts w:asciiTheme="minorHAnsi" w:hAnsiTheme="minorHAnsi" w:cstheme="minorHAnsi"/>
                <w:shd w:val="clear" w:color="auto" w:fill="FFFFFF"/>
              </w:rPr>
              <w:t xml:space="preserve">/legal guardian(s)/carer(s) </w:t>
            </w:r>
            <w:r w:rsidR="00B54F91" w:rsidRPr="00A06499">
              <w:rPr>
                <w:rFonts w:asciiTheme="minorHAnsi" w:hAnsiTheme="minorHAnsi" w:cstheme="minorHAnsi"/>
              </w:rPr>
              <w:t>should abide by the following ‘</w:t>
            </w:r>
            <w:r w:rsidR="00B54F91" w:rsidRPr="00A06499">
              <w:rPr>
                <w:rFonts w:asciiTheme="minorHAnsi" w:hAnsiTheme="minorHAnsi" w:cstheme="minorHAnsi"/>
                <w:b/>
                <w:bCs/>
              </w:rPr>
              <w:t>statutory</w:t>
            </w:r>
            <w:r w:rsidR="00B54F91" w:rsidRPr="00A06499">
              <w:rPr>
                <w:rFonts w:asciiTheme="minorHAnsi" w:hAnsiTheme="minorHAnsi" w:cstheme="minorHAnsi"/>
              </w:rPr>
              <w:t>’ and ‘</w:t>
            </w:r>
            <w:r w:rsidR="00B54F91" w:rsidRPr="00A06499">
              <w:rPr>
                <w:rFonts w:asciiTheme="minorHAnsi" w:hAnsiTheme="minorHAnsi" w:cstheme="minorHAnsi"/>
                <w:b/>
                <w:bCs/>
              </w:rPr>
              <w:t>mandatory</w:t>
            </w:r>
            <w:r w:rsidR="00B54F91" w:rsidRPr="00A06499">
              <w:rPr>
                <w:rFonts w:asciiTheme="minorHAnsi" w:hAnsiTheme="minorHAnsi" w:cstheme="minorHAnsi"/>
              </w:rPr>
              <w:t>’ directives:</w:t>
            </w:r>
          </w:p>
          <w:p w14:paraId="2C8FC4B9" w14:textId="4B9B8DB9" w:rsidR="00B54F91" w:rsidRPr="00A06499" w:rsidRDefault="00B54F91" w:rsidP="00DF61B0">
            <w:pPr>
              <w:pStyle w:val="ListParagraph"/>
              <w:numPr>
                <w:ilvl w:val="1"/>
                <w:numId w:val="44"/>
              </w:numPr>
              <w:rPr>
                <w:rFonts w:asciiTheme="minorHAnsi" w:hAnsiTheme="minorHAnsi" w:cstheme="minorHAnsi"/>
              </w:rPr>
            </w:pPr>
            <w:r w:rsidRPr="00A06499">
              <w:rPr>
                <w:rFonts w:asciiTheme="minorHAnsi" w:hAnsiTheme="minorHAnsi" w:cstheme="minorHAnsi"/>
              </w:rPr>
              <w:t>The child’s parent(s)</w:t>
            </w:r>
            <w:r w:rsidRPr="00A06499">
              <w:rPr>
                <w:rFonts w:asciiTheme="minorHAnsi" w:hAnsiTheme="minorHAnsi" w:cstheme="minorHAnsi"/>
                <w:shd w:val="clear" w:color="auto" w:fill="FFFFFF"/>
              </w:rPr>
              <w:t xml:space="preserve">/legal guardian(s)/carer(s) </w:t>
            </w:r>
            <w:r w:rsidRPr="00A06499">
              <w:rPr>
                <w:rFonts w:asciiTheme="minorHAnsi" w:hAnsiTheme="minorHAnsi" w:cstheme="minorHAnsi"/>
              </w:rPr>
              <w:t xml:space="preserve">should immediately notify the Academy by the safest method so as to avoid any risk of COVID-19 transmission if the child is </w:t>
            </w:r>
            <w:r w:rsidR="004A236A" w:rsidRPr="00A06499">
              <w:rPr>
                <w:rFonts w:asciiTheme="minorHAnsi" w:hAnsiTheme="minorHAnsi" w:cstheme="minorHAnsi"/>
              </w:rPr>
              <w:t>showing symptoms of COVID-19 at home</w:t>
            </w:r>
            <w:r w:rsidR="009864EA" w:rsidRPr="00A06499">
              <w:rPr>
                <w:rFonts w:asciiTheme="minorHAnsi" w:hAnsiTheme="minorHAnsi" w:cstheme="minorHAnsi"/>
              </w:rPr>
              <w:t xml:space="preserve"> and refrain from sending their child into the Academy’s environment</w:t>
            </w:r>
            <w:r w:rsidRPr="00A06499">
              <w:rPr>
                <w:rFonts w:asciiTheme="minorHAnsi" w:hAnsiTheme="minorHAnsi" w:cstheme="minorHAnsi"/>
              </w:rPr>
              <w:t>.</w:t>
            </w:r>
          </w:p>
          <w:p w14:paraId="194F10FF" w14:textId="76A0B15B" w:rsidR="00B54F91" w:rsidRPr="00A06499" w:rsidRDefault="00B54F91" w:rsidP="00DF61B0">
            <w:pPr>
              <w:pStyle w:val="ListParagraph"/>
              <w:numPr>
                <w:ilvl w:val="1"/>
                <w:numId w:val="44"/>
              </w:numPr>
              <w:rPr>
                <w:rFonts w:asciiTheme="minorHAnsi" w:hAnsiTheme="minorHAnsi" w:cstheme="minorHAnsi"/>
              </w:rPr>
            </w:pPr>
            <w:r w:rsidRPr="00A06499">
              <w:rPr>
                <w:rFonts w:asciiTheme="minorHAnsi" w:hAnsiTheme="minorHAnsi" w:cstheme="minorHAnsi"/>
              </w:rPr>
              <w:t xml:space="preserve">If the child is physically present </w:t>
            </w:r>
            <w:r w:rsidR="00460659" w:rsidRPr="00A06499">
              <w:rPr>
                <w:rFonts w:asciiTheme="minorHAnsi" w:hAnsiTheme="minorHAnsi" w:cstheme="minorHAnsi"/>
              </w:rPr>
              <w:t>in a ‘</w:t>
            </w:r>
            <w:r w:rsidR="00460659" w:rsidRPr="00A06499">
              <w:rPr>
                <w:rFonts w:asciiTheme="minorHAnsi" w:hAnsiTheme="minorHAnsi" w:cstheme="minorHAnsi"/>
                <w:b/>
                <w:bCs/>
              </w:rPr>
              <w:t>protective bubble</w:t>
            </w:r>
            <w:r w:rsidR="00460659" w:rsidRPr="00A06499">
              <w:rPr>
                <w:rFonts w:asciiTheme="minorHAnsi" w:hAnsiTheme="minorHAnsi" w:cstheme="minorHAnsi"/>
              </w:rPr>
              <w:t xml:space="preserve">’ </w:t>
            </w:r>
            <w:r w:rsidRPr="00A06499">
              <w:rPr>
                <w:rFonts w:asciiTheme="minorHAnsi" w:hAnsiTheme="minorHAnsi" w:cstheme="minorHAnsi"/>
              </w:rPr>
              <w:t>on the Academy’s premises</w:t>
            </w:r>
            <w:r w:rsidR="00D543B0" w:rsidRPr="00A06499">
              <w:rPr>
                <w:rFonts w:asciiTheme="minorHAnsi" w:hAnsiTheme="minorHAnsi" w:cstheme="minorHAnsi"/>
              </w:rPr>
              <w:t>,</w:t>
            </w:r>
            <w:r w:rsidRPr="00A06499">
              <w:rPr>
                <w:rFonts w:asciiTheme="minorHAnsi" w:hAnsiTheme="minorHAnsi" w:cstheme="minorHAnsi"/>
              </w:rPr>
              <w:t xml:space="preserve"> </w:t>
            </w:r>
            <w:r w:rsidR="00301C33" w:rsidRPr="00A06499">
              <w:rPr>
                <w:rFonts w:asciiTheme="minorHAnsi" w:hAnsiTheme="minorHAnsi" w:cstheme="minorHAnsi"/>
              </w:rPr>
              <w:t xml:space="preserve">the child </w:t>
            </w:r>
            <w:r w:rsidRPr="00A06499">
              <w:rPr>
                <w:rFonts w:asciiTheme="minorHAnsi" w:hAnsiTheme="minorHAnsi" w:cstheme="minorHAnsi"/>
              </w:rPr>
              <w:t>should immediately notify a responsible member of staff by the safest method so as to avoid any risk of COVID-19 transmission.</w:t>
            </w:r>
          </w:p>
          <w:p w14:paraId="28930E39" w14:textId="51CB450C" w:rsidR="00F447FE" w:rsidRPr="00A06499" w:rsidRDefault="00F447FE" w:rsidP="00D543B0">
            <w:pPr>
              <w:pStyle w:val="ListParagraph"/>
              <w:numPr>
                <w:ilvl w:val="2"/>
                <w:numId w:val="44"/>
              </w:numPr>
              <w:rPr>
                <w:rFonts w:asciiTheme="minorHAnsi" w:hAnsiTheme="minorHAnsi" w:cstheme="minorHAnsi"/>
              </w:rPr>
            </w:pPr>
            <w:r w:rsidRPr="00A06499">
              <w:rPr>
                <w:rFonts w:asciiTheme="minorHAnsi" w:hAnsiTheme="minorHAnsi" w:cstheme="minorHAnsi"/>
              </w:rPr>
              <w:t xml:space="preserve">A responsible </w:t>
            </w:r>
            <w:r w:rsidR="005F4DF1" w:rsidRPr="00A06499">
              <w:rPr>
                <w:rFonts w:asciiTheme="minorHAnsi" w:hAnsiTheme="minorHAnsi" w:cstheme="minorHAnsi"/>
              </w:rPr>
              <w:t>member of staff</w:t>
            </w:r>
            <w:r w:rsidRPr="00A06499">
              <w:rPr>
                <w:rFonts w:asciiTheme="minorHAnsi" w:hAnsiTheme="minorHAnsi" w:cstheme="minorHAnsi"/>
              </w:rPr>
              <w:t xml:space="preserve"> should immediately </w:t>
            </w:r>
            <w:r w:rsidR="00460659" w:rsidRPr="00A06499">
              <w:rPr>
                <w:rFonts w:asciiTheme="minorHAnsi" w:hAnsiTheme="minorHAnsi" w:cstheme="minorHAnsi"/>
              </w:rPr>
              <w:t xml:space="preserve">carry out a dynamic assessment to verify the symptoms and when confirmed </w:t>
            </w:r>
            <w:r w:rsidRPr="00A06499">
              <w:rPr>
                <w:rFonts w:asciiTheme="minorHAnsi" w:hAnsiTheme="minorHAnsi" w:cstheme="minorHAnsi"/>
              </w:rPr>
              <w:t>contact the child’s parent(s)</w:t>
            </w:r>
            <w:r w:rsidRPr="00A06499">
              <w:rPr>
                <w:rFonts w:asciiTheme="minorHAnsi" w:hAnsiTheme="minorHAnsi" w:cstheme="minorHAnsi"/>
                <w:shd w:val="clear" w:color="auto" w:fill="FFFFFF"/>
              </w:rPr>
              <w:t>/legal guardian(s)/carer(s) and instruct the</w:t>
            </w:r>
            <w:r w:rsidR="00D261DB" w:rsidRPr="00A06499">
              <w:rPr>
                <w:rFonts w:asciiTheme="minorHAnsi" w:hAnsiTheme="minorHAnsi" w:cstheme="minorHAnsi"/>
                <w:shd w:val="clear" w:color="auto" w:fill="FFFFFF"/>
              </w:rPr>
              <w:t>m</w:t>
            </w:r>
            <w:r w:rsidRPr="00A06499">
              <w:rPr>
                <w:rFonts w:asciiTheme="minorHAnsi" w:hAnsiTheme="minorHAnsi" w:cstheme="minorHAnsi"/>
                <w:shd w:val="clear" w:color="auto" w:fill="FFFFFF"/>
              </w:rPr>
              <w:t xml:space="preserve"> to c</w:t>
            </w:r>
            <w:r w:rsidRPr="00A06499">
              <w:rPr>
                <w:rFonts w:asciiTheme="minorHAnsi" w:hAnsiTheme="minorHAnsi" w:cstheme="minorHAnsi"/>
              </w:rPr>
              <w:t xml:space="preserve">ollect their child from the Academy </w:t>
            </w:r>
            <w:r w:rsidR="005F4DF1" w:rsidRPr="00A06499">
              <w:rPr>
                <w:rFonts w:asciiTheme="minorHAnsi" w:hAnsiTheme="minorHAnsi" w:cstheme="minorHAnsi"/>
              </w:rPr>
              <w:t xml:space="preserve">and take them home </w:t>
            </w:r>
            <w:r w:rsidRPr="00A06499">
              <w:rPr>
                <w:rFonts w:asciiTheme="minorHAnsi" w:hAnsiTheme="minorHAnsi" w:cstheme="minorHAnsi"/>
              </w:rPr>
              <w:t xml:space="preserve">in a safe and controlled manner so as to avoid the risk of COVID-19 transmission, self-isolate their child at home, and follow </w:t>
            </w:r>
            <w:r w:rsidR="002022C4" w:rsidRPr="00A06499">
              <w:rPr>
                <w:rFonts w:asciiTheme="minorHAnsi" w:hAnsiTheme="minorHAnsi" w:cstheme="minorHAnsi"/>
              </w:rPr>
              <w:t xml:space="preserve">existing </w:t>
            </w:r>
            <w:r w:rsidRPr="00A06499">
              <w:rPr>
                <w:rFonts w:asciiTheme="minorHAnsi" w:hAnsiTheme="minorHAnsi" w:cstheme="minorHAnsi"/>
              </w:rPr>
              <w:t>HM Government and Public Health England guidance.</w:t>
            </w:r>
          </w:p>
          <w:p w14:paraId="2BBA1E94" w14:textId="5BD88FDE" w:rsidR="00F447FE" w:rsidRPr="00A06499" w:rsidRDefault="00D261DB" w:rsidP="00D543B0">
            <w:pPr>
              <w:pStyle w:val="ListParagraph"/>
              <w:numPr>
                <w:ilvl w:val="3"/>
                <w:numId w:val="48"/>
              </w:numPr>
              <w:rPr>
                <w:rFonts w:asciiTheme="minorHAnsi" w:hAnsiTheme="minorHAnsi" w:cstheme="minorHAnsi"/>
              </w:rPr>
            </w:pPr>
            <w:r w:rsidRPr="00A06499">
              <w:rPr>
                <w:rFonts w:asciiTheme="minorHAnsi" w:hAnsiTheme="minorHAnsi" w:cstheme="minorHAnsi"/>
              </w:rPr>
              <w:t xml:space="preserve">There is </w:t>
            </w:r>
            <w:r w:rsidRPr="00A06499">
              <w:rPr>
                <w:rFonts w:asciiTheme="minorHAnsi" w:hAnsiTheme="minorHAnsi" w:cstheme="minorHAnsi"/>
                <w:b/>
                <w:bCs/>
              </w:rPr>
              <w:t>no requirement</w:t>
            </w:r>
            <w:r w:rsidRPr="00A06499">
              <w:rPr>
                <w:rFonts w:asciiTheme="minorHAnsi" w:hAnsiTheme="minorHAnsi" w:cstheme="minorHAnsi"/>
              </w:rPr>
              <w:t xml:space="preserve"> for anyone else </w:t>
            </w:r>
            <w:r w:rsidR="00460659" w:rsidRPr="00A06499">
              <w:rPr>
                <w:rFonts w:asciiTheme="minorHAnsi" w:hAnsiTheme="minorHAnsi" w:cstheme="minorHAnsi"/>
              </w:rPr>
              <w:t>within the ‘</w:t>
            </w:r>
            <w:r w:rsidR="00460659" w:rsidRPr="00A06499">
              <w:rPr>
                <w:rFonts w:asciiTheme="minorHAnsi" w:hAnsiTheme="minorHAnsi" w:cstheme="minorHAnsi"/>
                <w:b/>
                <w:bCs/>
              </w:rPr>
              <w:t>protective bubble</w:t>
            </w:r>
            <w:r w:rsidR="00460659" w:rsidRPr="00A06499">
              <w:rPr>
                <w:rFonts w:asciiTheme="minorHAnsi" w:hAnsiTheme="minorHAnsi" w:cstheme="minorHAnsi"/>
              </w:rPr>
              <w:t xml:space="preserve">’ </w:t>
            </w:r>
            <w:r w:rsidRPr="00A06499">
              <w:rPr>
                <w:rFonts w:asciiTheme="minorHAnsi" w:hAnsiTheme="minorHAnsi" w:cstheme="minorHAnsi"/>
              </w:rPr>
              <w:t xml:space="preserve">to </w:t>
            </w:r>
            <w:r w:rsidR="00E8443D" w:rsidRPr="00A06499">
              <w:rPr>
                <w:rFonts w:asciiTheme="minorHAnsi" w:hAnsiTheme="minorHAnsi" w:cstheme="minorHAnsi"/>
              </w:rPr>
              <w:t xml:space="preserve">go home and </w:t>
            </w:r>
            <w:r w:rsidRPr="00A06499">
              <w:rPr>
                <w:rFonts w:asciiTheme="minorHAnsi" w:hAnsiTheme="minorHAnsi" w:cstheme="minorHAnsi"/>
              </w:rPr>
              <w:t>start self-isolating themselves at this moment in time, that is unless they themselves start showing symptoms of COVID-19.</w:t>
            </w:r>
          </w:p>
          <w:p w14:paraId="732F5F62" w14:textId="0C7AAAEA" w:rsidR="00817686" w:rsidRPr="00A06499" w:rsidRDefault="004A236A" w:rsidP="00D543B0">
            <w:pPr>
              <w:pStyle w:val="ListParagraph"/>
              <w:numPr>
                <w:ilvl w:val="3"/>
                <w:numId w:val="48"/>
              </w:numPr>
              <w:rPr>
                <w:rFonts w:asciiTheme="minorHAnsi" w:hAnsiTheme="minorHAnsi" w:cstheme="minorHAnsi"/>
              </w:rPr>
            </w:pPr>
            <w:r w:rsidRPr="00A06499">
              <w:rPr>
                <w:rFonts w:asciiTheme="minorHAnsi" w:hAnsiTheme="minorHAnsi" w:cstheme="minorHAnsi"/>
              </w:rPr>
              <w:t xml:space="preserve">If the child </w:t>
            </w:r>
            <w:r w:rsidR="00D434A1" w:rsidRPr="00A06499">
              <w:rPr>
                <w:rFonts w:asciiTheme="minorHAnsi" w:hAnsiTheme="minorHAnsi" w:cstheme="minorHAnsi"/>
              </w:rPr>
              <w:t xml:space="preserve">is awaiting </w:t>
            </w:r>
            <w:r w:rsidR="00817686" w:rsidRPr="00A06499">
              <w:rPr>
                <w:rFonts w:asciiTheme="minorHAnsi" w:hAnsiTheme="minorHAnsi" w:cstheme="minorHAnsi"/>
              </w:rPr>
              <w:t>collection, then the following protocols will be strictly applied:</w:t>
            </w:r>
          </w:p>
          <w:p w14:paraId="57F7522C" w14:textId="77777777" w:rsidR="008E18A4" w:rsidRPr="00A06499" w:rsidRDefault="00817686" w:rsidP="00D543B0">
            <w:pPr>
              <w:pStyle w:val="ListParagraph"/>
              <w:numPr>
                <w:ilvl w:val="4"/>
                <w:numId w:val="49"/>
              </w:numPr>
              <w:rPr>
                <w:rFonts w:asciiTheme="minorHAnsi" w:hAnsiTheme="minorHAnsi" w:cstheme="minorHAnsi"/>
                <w:shd w:val="clear" w:color="auto" w:fill="FFFFFF"/>
              </w:rPr>
            </w:pPr>
            <w:r w:rsidRPr="00A06499">
              <w:rPr>
                <w:rFonts w:asciiTheme="minorHAnsi" w:hAnsiTheme="minorHAnsi" w:cstheme="minorHAnsi"/>
              </w:rPr>
              <w:t>T</w:t>
            </w:r>
            <w:r w:rsidR="00D434A1" w:rsidRPr="00A06499">
              <w:rPr>
                <w:rFonts w:asciiTheme="minorHAnsi" w:hAnsiTheme="minorHAnsi" w:cstheme="minorHAnsi"/>
              </w:rPr>
              <w:t>he</w:t>
            </w:r>
            <w:r w:rsidR="004A236A" w:rsidRPr="00A06499">
              <w:rPr>
                <w:rFonts w:asciiTheme="minorHAnsi" w:hAnsiTheme="minorHAnsi" w:cstheme="minorHAnsi"/>
              </w:rPr>
              <w:t xml:space="preserve"> child</w:t>
            </w:r>
            <w:r w:rsidR="00D434A1" w:rsidRPr="00A06499">
              <w:rPr>
                <w:rFonts w:asciiTheme="minorHAnsi" w:hAnsiTheme="minorHAnsi" w:cstheme="minorHAnsi"/>
              </w:rPr>
              <w:t xml:space="preserve"> will be moved, if possible, to a room where they can be isolated behind a closed door and depending on the age of the child will be supervised by an appropriate member of staff.  </w:t>
            </w:r>
          </w:p>
          <w:p w14:paraId="35278E5B" w14:textId="7F360F56" w:rsidR="00817686" w:rsidRPr="00A06499" w:rsidRDefault="00D434A1" w:rsidP="00D543B0">
            <w:pPr>
              <w:pStyle w:val="ListParagraph"/>
              <w:numPr>
                <w:ilvl w:val="4"/>
                <w:numId w:val="49"/>
              </w:numPr>
              <w:rPr>
                <w:rFonts w:asciiTheme="minorHAnsi" w:hAnsiTheme="minorHAnsi" w:cstheme="minorHAnsi"/>
                <w:shd w:val="clear" w:color="auto" w:fill="FFFFFF"/>
              </w:rPr>
            </w:pPr>
            <w:r w:rsidRPr="00A06499">
              <w:rPr>
                <w:rFonts w:asciiTheme="minorHAnsi" w:hAnsiTheme="minorHAnsi" w:cstheme="minorHAnsi"/>
              </w:rPr>
              <w:t>If it is not possible to isolate the child</w:t>
            </w:r>
            <w:r w:rsidR="00817686" w:rsidRPr="00A06499">
              <w:rPr>
                <w:rFonts w:asciiTheme="minorHAnsi" w:hAnsiTheme="minorHAnsi" w:cstheme="minorHAnsi"/>
              </w:rPr>
              <w:t xml:space="preserve"> in a room behind </w:t>
            </w:r>
            <w:r w:rsidR="00817686" w:rsidRPr="00A06499">
              <w:rPr>
                <w:rFonts w:asciiTheme="minorHAnsi" w:hAnsiTheme="minorHAnsi" w:cstheme="minorHAnsi"/>
              </w:rPr>
              <w:lastRenderedPageBreak/>
              <w:t>a closed door</w:t>
            </w:r>
            <w:r w:rsidRPr="00A06499">
              <w:rPr>
                <w:rFonts w:asciiTheme="minorHAnsi" w:hAnsiTheme="minorHAnsi" w:cstheme="minorHAnsi"/>
              </w:rPr>
              <w:t xml:space="preserve">, the child will be moved into an </w:t>
            </w:r>
            <w:r w:rsidR="00817686" w:rsidRPr="00A06499">
              <w:rPr>
                <w:rFonts w:asciiTheme="minorHAnsi" w:hAnsiTheme="minorHAnsi" w:cstheme="minorHAnsi"/>
              </w:rPr>
              <w:t xml:space="preserve">open </w:t>
            </w:r>
            <w:r w:rsidRPr="00A06499">
              <w:rPr>
                <w:rFonts w:asciiTheme="minorHAnsi" w:hAnsiTheme="minorHAnsi" w:cstheme="minorHAnsi"/>
              </w:rPr>
              <w:t xml:space="preserve">area that is 2-metres away from other people.   </w:t>
            </w:r>
          </w:p>
          <w:p w14:paraId="7DEF9DA5" w14:textId="2CA5976A" w:rsidR="00D434A1" w:rsidRPr="00A06499" w:rsidRDefault="00D434A1" w:rsidP="00D543B0">
            <w:pPr>
              <w:pStyle w:val="ListParagraph"/>
              <w:numPr>
                <w:ilvl w:val="4"/>
                <w:numId w:val="49"/>
              </w:numPr>
              <w:rPr>
                <w:rFonts w:asciiTheme="minorHAnsi" w:hAnsiTheme="minorHAnsi" w:cstheme="minorHAnsi"/>
                <w:shd w:val="clear" w:color="auto" w:fill="FFFFFF"/>
              </w:rPr>
            </w:pPr>
            <w:r w:rsidRPr="00A06499">
              <w:rPr>
                <w:rFonts w:asciiTheme="minorHAnsi" w:hAnsiTheme="minorHAnsi" w:cstheme="minorHAnsi"/>
              </w:rPr>
              <w:t xml:space="preserve">If the child needs to go </w:t>
            </w:r>
            <w:r w:rsidRPr="00A06499">
              <w:rPr>
                <w:rFonts w:asciiTheme="minorHAnsi" w:hAnsiTheme="minorHAnsi" w:cstheme="minorHAnsi"/>
                <w:shd w:val="clear" w:color="auto" w:fill="FFFFFF"/>
              </w:rPr>
              <w:t>to the toilet while waiting to be collected, they will use a separate toilet that will be cleaned and disinfected using standard cleaning products immediately after use and before being used by anyone else.</w:t>
            </w:r>
          </w:p>
          <w:p w14:paraId="4E9FD451" w14:textId="69F034E6" w:rsidR="006B245B" w:rsidRPr="00A06499" w:rsidRDefault="006B245B" w:rsidP="00D543B0">
            <w:pPr>
              <w:pStyle w:val="ListParagraph"/>
              <w:numPr>
                <w:ilvl w:val="2"/>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 xml:space="preserve">The </w:t>
            </w:r>
            <w:r w:rsidR="00183462" w:rsidRPr="00A06499">
              <w:rPr>
                <w:rFonts w:asciiTheme="minorHAnsi" w:hAnsiTheme="minorHAnsi" w:cstheme="minorHAnsi"/>
                <w:shd w:val="clear" w:color="auto" w:fill="FFFFFF"/>
              </w:rPr>
              <w:t>‘</w:t>
            </w:r>
            <w:r w:rsidRPr="00A06499">
              <w:rPr>
                <w:rFonts w:asciiTheme="minorHAnsi" w:hAnsiTheme="minorHAnsi" w:cstheme="minorHAnsi"/>
                <w:b/>
                <w:bCs/>
                <w:shd w:val="clear" w:color="auto" w:fill="FFFFFF"/>
              </w:rPr>
              <w:t>protective bubble</w:t>
            </w:r>
            <w:r w:rsidR="00183462" w:rsidRPr="00A06499">
              <w:rPr>
                <w:rFonts w:asciiTheme="minorHAnsi" w:hAnsiTheme="minorHAnsi" w:cstheme="minorHAnsi"/>
                <w:shd w:val="clear" w:color="auto" w:fill="FFFFFF"/>
              </w:rPr>
              <w:t>’</w:t>
            </w:r>
            <w:r w:rsidRPr="00A06499">
              <w:rPr>
                <w:rFonts w:asciiTheme="minorHAnsi" w:hAnsiTheme="minorHAnsi" w:cstheme="minorHAnsi"/>
                <w:shd w:val="clear" w:color="auto" w:fill="FFFFFF"/>
              </w:rPr>
              <w:t xml:space="preserve"> should be moved </w:t>
            </w:r>
            <w:r w:rsidR="007C3AA5" w:rsidRPr="00A06499">
              <w:rPr>
                <w:rFonts w:asciiTheme="minorHAnsi" w:hAnsiTheme="minorHAnsi" w:cstheme="minorHAnsi"/>
                <w:shd w:val="clear" w:color="auto" w:fill="FFFFFF"/>
              </w:rPr>
              <w:t xml:space="preserve">immediately </w:t>
            </w:r>
            <w:r w:rsidRPr="00A06499">
              <w:rPr>
                <w:rFonts w:asciiTheme="minorHAnsi" w:hAnsiTheme="minorHAnsi" w:cstheme="minorHAnsi"/>
                <w:shd w:val="clear" w:color="auto" w:fill="FFFFFF"/>
              </w:rPr>
              <w:t xml:space="preserve">into another safe and clean area/room whilst the area/room where the protective bubble was </w:t>
            </w:r>
            <w:r w:rsidR="00183462" w:rsidRPr="00A06499">
              <w:rPr>
                <w:rFonts w:asciiTheme="minorHAnsi" w:hAnsiTheme="minorHAnsi" w:cstheme="minorHAnsi"/>
                <w:shd w:val="clear" w:color="auto" w:fill="FFFFFF"/>
              </w:rPr>
              <w:t xml:space="preserve">currently </w:t>
            </w:r>
            <w:r w:rsidRPr="00A06499">
              <w:rPr>
                <w:rFonts w:asciiTheme="minorHAnsi" w:hAnsiTheme="minorHAnsi" w:cstheme="minorHAnsi"/>
                <w:shd w:val="clear" w:color="auto" w:fill="FFFFFF"/>
              </w:rPr>
              <w:t>working from is ‘thoroughly’ cleaned and all hard surfaces disinfected in line with the COVID-19 cleaning regimes</w:t>
            </w:r>
            <w:r w:rsidR="00183462" w:rsidRPr="00A06499">
              <w:rPr>
                <w:rFonts w:asciiTheme="minorHAnsi" w:hAnsiTheme="minorHAnsi" w:cstheme="minorHAnsi"/>
                <w:shd w:val="clear" w:color="auto" w:fill="FFFFFF"/>
              </w:rPr>
              <w:t>.</w:t>
            </w:r>
          </w:p>
          <w:p w14:paraId="67AE85F6" w14:textId="3CCA94B5" w:rsidR="00D543B0" w:rsidRPr="00A06499" w:rsidRDefault="00D543B0" w:rsidP="00D543B0">
            <w:pPr>
              <w:pStyle w:val="ListParagraph"/>
              <w:numPr>
                <w:ilvl w:val="2"/>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 xml:space="preserve">With respects to </w:t>
            </w:r>
            <w:r w:rsidRPr="00A06499">
              <w:rPr>
                <w:rFonts w:asciiTheme="minorHAnsi" w:hAnsiTheme="minorHAnsi" w:cstheme="minorHAnsi"/>
                <w:b/>
                <w:bCs/>
                <w:shd w:val="clear" w:color="auto" w:fill="FFFFFF"/>
              </w:rPr>
              <w:t>General Data Protection Regulations (GDPR)</w:t>
            </w:r>
            <w:r w:rsidRPr="00A06499">
              <w:rPr>
                <w:rFonts w:asciiTheme="minorHAnsi" w:hAnsiTheme="minorHAnsi" w:cstheme="minorHAnsi"/>
                <w:shd w:val="clear" w:color="auto" w:fill="FFFFFF"/>
              </w:rPr>
              <w:t>, a responsible member of staff will immediately seek ‘</w:t>
            </w:r>
            <w:r w:rsidRPr="00A06499">
              <w:rPr>
                <w:rFonts w:asciiTheme="minorHAnsi" w:hAnsiTheme="minorHAnsi" w:cstheme="minorHAnsi"/>
                <w:b/>
                <w:bCs/>
                <w:shd w:val="clear" w:color="auto" w:fill="FFFFFF"/>
              </w:rPr>
              <w:t>permission</w:t>
            </w:r>
            <w:r w:rsidRPr="00A06499">
              <w:rPr>
                <w:rFonts w:asciiTheme="minorHAnsi" w:hAnsiTheme="minorHAnsi" w:cstheme="minorHAnsi"/>
                <w:shd w:val="clear" w:color="auto" w:fill="FFFFFF"/>
              </w:rPr>
              <w:t>’, i.e. from the parent(s)/legal guardian(s)/carer(s) of the child that is showing symptoms of COVID-19 before any attempts are made to inform other parent(s)/legal guardian(s)/carer(s) of children that were/are in the same ‘</w:t>
            </w:r>
            <w:r w:rsidRPr="00A06499">
              <w:rPr>
                <w:rFonts w:asciiTheme="minorHAnsi" w:hAnsiTheme="minorHAnsi" w:cstheme="minorHAnsi"/>
                <w:b/>
                <w:bCs/>
                <w:shd w:val="clear" w:color="auto" w:fill="FFFFFF"/>
              </w:rPr>
              <w:t>protective bubble</w:t>
            </w:r>
            <w:r w:rsidRPr="00A06499">
              <w:rPr>
                <w:rFonts w:asciiTheme="minorHAnsi" w:hAnsiTheme="minorHAnsi" w:cstheme="minorHAnsi"/>
                <w:shd w:val="clear" w:color="auto" w:fill="FFFFFF"/>
              </w:rPr>
              <w:t>’ as the child who is showing symptoms of COVID-19</w:t>
            </w:r>
            <w:r w:rsidR="00183462" w:rsidRPr="00A06499">
              <w:rPr>
                <w:rFonts w:asciiTheme="minorHAnsi" w:hAnsiTheme="minorHAnsi" w:cstheme="minorHAnsi"/>
                <w:shd w:val="clear" w:color="auto" w:fill="FFFFFF"/>
              </w:rPr>
              <w:t>.</w:t>
            </w:r>
          </w:p>
          <w:p w14:paraId="2ABAFEBF" w14:textId="75658C1A" w:rsidR="002022C4" w:rsidRPr="00A06499" w:rsidRDefault="002022C4" w:rsidP="002022C4">
            <w:pPr>
              <w:pStyle w:val="ListParagraph"/>
              <w:numPr>
                <w:ilvl w:val="3"/>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Permission and the conversation held should be recorded and logged, in brief, by the responsible member of staff.</w:t>
            </w:r>
          </w:p>
          <w:p w14:paraId="53BCC2EC" w14:textId="36B99BAA" w:rsidR="002022C4" w:rsidRPr="00A06499" w:rsidRDefault="002022C4" w:rsidP="002022C4">
            <w:pPr>
              <w:pStyle w:val="ListParagraph"/>
              <w:numPr>
                <w:ilvl w:val="3"/>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When permission is sought, a responsible member of staff will contact and inform all parent(s)/legal guardian(s)/carer(s) of the other children in the same protective bubble of the situation, i.e. it has been reported that a child in the same ‘</w:t>
            </w:r>
            <w:r w:rsidRPr="00A06499">
              <w:rPr>
                <w:rFonts w:asciiTheme="minorHAnsi" w:hAnsiTheme="minorHAnsi" w:cstheme="minorHAnsi"/>
                <w:b/>
                <w:bCs/>
                <w:shd w:val="clear" w:color="auto" w:fill="FFFFFF"/>
              </w:rPr>
              <w:t>protective bubble</w:t>
            </w:r>
            <w:r w:rsidRPr="00A06499">
              <w:rPr>
                <w:rFonts w:asciiTheme="minorHAnsi" w:hAnsiTheme="minorHAnsi" w:cstheme="minorHAnsi"/>
                <w:shd w:val="clear" w:color="auto" w:fill="FFFFFF"/>
              </w:rPr>
              <w:t xml:space="preserve">’ as their child has shown signs of COVID-19 symptoms, </w:t>
            </w:r>
            <w:r w:rsidR="009536E4" w:rsidRPr="00A06499">
              <w:rPr>
                <w:rFonts w:asciiTheme="minorHAnsi" w:hAnsiTheme="minorHAnsi" w:cstheme="minorHAnsi"/>
                <w:shd w:val="clear" w:color="auto" w:fill="FFFFFF"/>
              </w:rPr>
              <w:t xml:space="preserve">the child </w:t>
            </w:r>
            <w:r w:rsidRPr="00A06499">
              <w:rPr>
                <w:rFonts w:asciiTheme="minorHAnsi" w:hAnsiTheme="minorHAnsi" w:cstheme="minorHAnsi"/>
                <w:shd w:val="clear" w:color="auto" w:fill="FFFFFF"/>
              </w:rPr>
              <w:t xml:space="preserve">has been </w:t>
            </w:r>
            <w:r w:rsidRPr="00A06499">
              <w:rPr>
                <w:rFonts w:asciiTheme="minorHAnsi" w:hAnsiTheme="minorHAnsi" w:cstheme="minorHAnsi"/>
                <w:b/>
                <w:bCs/>
                <w:shd w:val="clear" w:color="auto" w:fill="FFFFFF"/>
              </w:rPr>
              <w:t>removed</w:t>
            </w:r>
            <w:r w:rsidRPr="00A06499">
              <w:rPr>
                <w:rFonts w:asciiTheme="minorHAnsi" w:hAnsiTheme="minorHAnsi" w:cstheme="minorHAnsi"/>
                <w:shd w:val="clear" w:color="auto" w:fill="FFFFFF"/>
              </w:rPr>
              <w:t xml:space="preserve"> </w:t>
            </w:r>
            <w:r w:rsidR="00D6108C" w:rsidRPr="00A06499">
              <w:rPr>
                <w:rFonts w:asciiTheme="minorHAnsi" w:hAnsiTheme="minorHAnsi" w:cstheme="minorHAnsi"/>
                <w:shd w:val="clear" w:color="auto" w:fill="FFFFFF"/>
              </w:rPr>
              <w:t>from</w:t>
            </w:r>
            <w:r w:rsidRPr="00A06499">
              <w:rPr>
                <w:rFonts w:asciiTheme="minorHAnsi" w:hAnsiTheme="minorHAnsi" w:cstheme="minorHAnsi"/>
                <w:shd w:val="clear" w:color="auto" w:fill="FFFFFF"/>
              </w:rPr>
              <w:t xml:space="preserve"> the ‘protective bubble’ with immediate effect</w:t>
            </w:r>
            <w:r w:rsidR="00D6108C" w:rsidRPr="00A06499">
              <w:rPr>
                <w:rFonts w:asciiTheme="minorHAnsi" w:hAnsiTheme="minorHAnsi" w:cstheme="minorHAnsi"/>
                <w:shd w:val="clear" w:color="auto" w:fill="FFFFFF"/>
              </w:rPr>
              <w:t>,</w:t>
            </w:r>
            <w:r w:rsidRPr="00A06499">
              <w:rPr>
                <w:rFonts w:asciiTheme="minorHAnsi" w:hAnsiTheme="minorHAnsi" w:cstheme="minorHAnsi"/>
                <w:shd w:val="clear" w:color="auto" w:fill="FFFFFF"/>
              </w:rPr>
              <w:t xml:space="preserve"> and that they should be ‘</w:t>
            </w:r>
            <w:r w:rsidRPr="00A06499">
              <w:rPr>
                <w:rFonts w:asciiTheme="minorHAnsi" w:hAnsiTheme="minorHAnsi" w:cstheme="minorHAnsi"/>
                <w:b/>
                <w:bCs/>
                <w:shd w:val="clear" w:color="auto" w:fill="FFFFFF"/>
              </w:rPr>
              <w:t>observant</w:t>
            </w:r>
            <w:r w:rsidRPr="00A06499">
              <w:rPr>
                <w:rFonts w:asciiTheme="minorHAnsi" w:hAnsiTheme="minorHAnsi" w:cstheme="minorHAnsi"/>
                <w:shd w:val="clear" w:color="auto" w:fill="FFFFFF"/>
              </w:rPr>
              <w:t>’ for any signs of COVID-19 symptoms in their child</w:t>
            </w:r>
            <w:r w:rsidR="009536E4" w:rsidRPr="00A06499">
              <w:rPr>
                <w:rFonts w:asciiTheme="minorHAnsi" w:hAnsiTheme="minorHAnsi" w:cstheme="minorHAnsi"/>
                <w:shd w:val="clear" w:color="auto" w:fill="FFFFFF"/>
              </w:rPr>
              <w:t xml:space="preserve"> because of the </w:t>
            </w:r>
            <w:r w:rsidR="009536E4" w:rsidRPr="00A06499">
              <w:rPr>
                <w:rFonts w:asciiTheme="minorHAnsi" w:hAnsiTheme="minorHAnsi" w:cstheme="minorHAnsi"/>
                <w:b/>
                <w:bCs/>
                <w:shd w:val="clear" w:color="auto" w:fill="FFFFFF"/>
              </w:rPr>
              <w:t>heightened</w:t>
            </w:r>
            <w:r w:rsidR="009536E4" w:rsidRPr="00A06499">
              <w:rPr>
                <w:rFonts w:asciiTheme="minorHAnsi" w:hAnsiTheme="minorHAnsi" w:cstheme="minorHAnsi"/>
                <w:shd w:val="clear" w:color="auto" w:fill="FFFFFF"/>
              </w:rPr>
              <w:t xml:space="preserve"> risk as the protective bubble has been compromised</w:t>
            </w:r>
            <w:r w:rsidRPr="00A06499">
              <w:rPr>
                <w:rFonts w:asciiTheme="minorHAnsi" w:hAnsiTheme="minorHAnsi" w:cstheme="minorHAnsi"/>
                <w:shd w:val="clear" w:color="auto" w:fill="FFFFFF"/>
              </w:rPr>
              <w:t>.  The responsible member of staff should</w:t>
            </w:r>
            <w:r w:rsidR="005F4DF1" w:rsidRPr="00A06499">
              <w:rPr>
                <w:rFonts w:asciiTheme="minorHAnsi" w:hAnsiTheme="minorHAnsi" w:cstheme="minorHAnsi"/>
                <w:shd w:val="clear" w:color="auto" w:fill="FFFFFF"/>
              </w:rPr>
              <w:t xml:space="preserve"> also</w:t>
            </w:r>
            <w:r w:rsidRPr="00A06499">
              <w:rPr>
                <w:rFonts w:asciiTheme="minorHAnsi" w:hAnsiTheme="minorHAnsi" w:cstheme="minorHAnsi"/>
                <w:shd w:val="clear" w:color="auto" w:fill="FFFFFF"/>
              </w:rPr>
              <w:t>:</w:t>
            </w:r>
          </w:p>
          <w:p w14:paraId="234F838D" w14:textId="3A9D2227" w:rsidR="002022C4" w:rsidRPr="00A06499" w:rsidRDefault="002022C4" w:rsidP="002022C4">
            <w:pPr>
              <w:pStyle w:val="ListParagraph"/>
              <w:numPr>
                <w:ilvl w:val="4"/>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lastRenderedPageBreak/>
              <w:t>Remind all parent(s)/legal guardian(s)/carer(s) that i</w:t>
            </w:r>
            <w:r w:rsidRPr="00A06499">
              <w:rPr>
                <w:rFonts w:asciiTheme="minorHAnsi" w:hAnsiTheme="minorHAnsi" w:cstheme="minorHAnsi"/>
              </w:rPr>
              <w:t xml:space="preserve">t </w:t>
            </w:r>
            <w:r w:rsidRPr="00A06499">
              <w:rPr>
                <w:rFonts w:asciiTheme="minorHAnsi" w:hAnsiTheme="minorHAnsi" w:cstheme="minorHAnsi"/>
                <w:b/>
                <w:bCs/>
                <w:u w:val="single"/>
              </w:rPr>
              <w:t>does not</w:t>
            </w:r>
            <w:r w:rsidRPr="00A06499">
              <w:rPr>
                <w:rFonts w:asciiTheme="minorHAnsi" w:hAnsiTheme="minorHAnsi" w:cstheme="minorHAnsi"/>
              </w:rPr>
              <w:t xml:space="preserve"> necessarily mean that anyone showing symptoms of COVID-19 actually has the disease.</w:t>
            </w:r>
          </w:p>
          <w:p w14:paraId="3933FB99" w14:textId="1216902B" w:rsidR="002022C4" w:rsidRPr="00A06499" w:rsidRDefault="002022C4" w:rsidP="002022C4">
            <w:pPr>
              <w:pStyle w:val="ListParagraph"/>
              <w:numPr>
                <w:ilvl w:val="4"/>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 xml:space="preserve">Record and log </w:t>
            </w:r>
            <w:r w:rsidR="00D6108C" w:rsidRPr="00A06499">
              <w:rPr>
                <w:rFonts w:asciiTheme="minorHAnsi" w:hAnsiTheme="minorHAnsi" w:cstheme="minorHAnsi"/>
                <w:shd w:val="clear" w:color="auto" w:fill="FFFFFF"/>
              </w:rPr>
              <w:t>all</w:t>
            </w:r>
            <w:r w:rsidRPr="00A06499">
              <w:rPr>
                <w:rFonts w:asciiTheme="minorHAnsi" w:hAnsiTheme="minorHAnsi" w:cstheme="minorHAnsi"/>
                <w:shd w:val="clear" w:color="auto" w:fill="FFFFFF"/>
              </w:rPr>
              <w:t xml:space="preserve"> calls and conversations, in brief, that have taken place with </w:t>
            </w:r>
            <w:r w:rsidR="005F4DF1" w:rsidRPr="00A06499">
              <w:rPr>
                <w:rFonts w:asciiTheme="minorHAnsi" w:hAnsiTheme="minorHAnsi" w:cstheme="minorHAnsi"/>
                <w:shd w:val="clear" w:color="auto" w:fill="FFFFFF"/>
              </w:rPr>
              <w:t xml:space="preserve">all </w:t>
            </w:r>
            <w:r w:rsidRPr="00A06499">
              <w:rPr>
                <w:rFonts w:asciiTheme="minorHAnsi" w:hAnsiTheme="minorHAnsi" w:cstheme="minorHAnsi"/>
                <w:shd w:val="clear" w:color="auto" w:fill="FFFFFF"/>
              </w:rPr>
              <w:t>the parent(s)/legal guardian(s)/carer(s) of the other children.</w:t>
            </w:r>
          </w:p>
          <w:p w14:paraId="1D1EBE7D" w14:textId="301EFE7F" w:rsidR="002022C4" w:rsidRPr="00A06499" w:rsidRDefault="002022C4" w:rsidP="006B245B">
            <w:pPr>
              <w:pStyle w:val="ListParagraph"/>
              <w:numPr>
                <w:ilvl w:val="4"/>
                <w:numId w:val="47"/>
              </w:numPr>
              <w:rPr>
                <w:rFonts w:asciiTheme="minorHAnsi" w:hAnsiTheme="minorHAnsi" w:cstheme="minorHAnsi"/>
                <w:shd w:val="clear" w:color="auto" w:fill="FFFFFF"/>
              </w:rPr>
            </w:pPr>
            <w:r w:rsidRPr="00A06499">
              <w:rPr>
                <w:rFonts w:asciiTheme="minorHAnsi" w:hAnsiTheme="minorHAnsi" w:cstheme="minorHAnsi"/>
                <w:shd w:val="clear" w:color="auto" w:fill="FFFFFF"/>
              </w:rPr>
              <w:t>Keep all parent(s)/legal guardian(s)/carer(s) of the other children updated as soon as there is anything significant to report, i.e. outcomes of COVID-19 test results.</w:t>
            </w:r>
          </w:p>
          <w:p w14:paraId="023ABAFD" w14:textId="28341934" w:rsidR="00355FB2" w:rsidRPr="00A06499" w:rsidRDefault="00355FB2"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shd w:val="clear" w:color="auto" w:fill="FFFFFF"/>
              </w:rPr>
              <w:t>S</w:t>
            </w:r>
            <w:r w:rsidRPr="00A06499">
              <w:rPr>
                <w:rFonts w:asciiTheme="minorHAnsi" w:hAnsiTheme="minorHAnsi" w:cstheme="minorHAnsi"/>
              </w:rPr>
              <w:t xml:space="preserve">elf-isolate </w:t>
            </w:r>
            <w:r w:rsidR="00F447FE" w:rsidRPr="00A06499">
              <w:rPr>
                <w:rFonts w:asciiTheme="minorHAnsi" w:hAnsiTheme="minorHAnsi" w:cstheme="minorHAnsi"/>
              </w:rPr>
              <w:t xml:space="preserve">their child </w:t>
            </w:r>
            <w:r w:rsidRPr="00A06499">
              <w:rPr>
                <w:rFonts w:asciiTheme="minorHAnsi" w:hAnsiTheme="minorHAnsi" w:cstheme="minorHAnsi"/>
              </w:rPr>
              <w:t xml:space="preserve">at home and follow </w:t>
            </w:r>
            <w:r w:rsidR="00D543B0" w:rsidRPr="00A06499">
              <w:rPr>
                <w:rFonts w:asciiTheme="minorHAnsi" w:hAnsiTheme="minorHAnsi" w:cstheme="minorHAnsi"/>
              </w:rPr>
              <w:t>existing</w:t>
            </w:r>
            <w:r w:rsidR="00460659" w:rsidRPr="00A06499">
              <w:rPr>
                <w:rFonts w:asciiTheme="minorHAnsi" w:hAnsiTheme="minorHAnsi" w:cstheme="minorHAnsi"/>
              </w:rPr>
              <w:t xml:space="preserve"> </w:t>
            </w:r>
            <w:r w:rsidRPr="00A06499">
              <w:rPr>
                <w:rFonts w:asciiTheme="minorHAnsi" w:hAnsiTheme="minorHAnsi" w:cstheme="minorHAnsi"/>
              </w:rPr>
              <w:t>HM Government and Public Health England guidance.</w:t>
            </w:r>
          </w:p>
          <w:p w14:paraId="3AD5F4CC" w14:textId="1E6EDC4F" w:rsidR="00A4117D" w:rsidRPr="00A06499" w:rsidRDefault="00A4117D" w:rsidP="00D543B0">
            <w:pPr>
              <w:pStyle w:val="ListParagraph"/>
              <w:numPr>
                <w:ilvl w:val="1"/>
                <w:numId w:val="43"/>
              </w:numPr>
              <w:rPr>
                <w:rFonts w:asciiTheme="minorHAnsi" w:hAnsiTheme="minorHAnsi" w:cstheme="minorHAnsi"/>
                <w:shd w:val="clear" w:color="auto" w:fill="FFFFFF"/>
              </w:rPr>
            </w:pPr>
            <w:r w:rsidRPr="00A06499">
              <w:rPr>
                <w:rFonts w:asciiTheme="minorHAnsi" w:hAnsiTheme="minorHAnsi" w:cstheme="minorHAnsi"/>
              </w:rPr>
              <w:t xml:space="preserve">There is no requirement for the rest of the household to start self-isolating at this moment in time, that is unless </w:t>
            </w:r>
            <w:r w:rsidR="00E8443D" w:rsidRPr="00A06499">
              <w:rPr>
                <w:rFonts w:asciiTheme="minorHAnsi" w:hAnsiTheme="minorHAnsi" w:cstheme="minorHAnsi"/>
              </w:rPr>
              <w:t xml:space="preserve">their child </w:t>
            </w:r>
            <w:r w:rsidR="00E8443D" w:rsidRPr="00A06499">
              <w:rPr>
                <w:rFonts w:asciiTheme="minorHAnsi" w:hAnsiTheme="minorHAnsi" w:cstheme="minorHAnsi"/>
                <w:b/>
                <w:bCs/>
              </w:rPr>
              <w:t>tests positive</w:t>
            </w:r>
            <w:r w:rsidR="00E8443D" w:rsidRPr="00A06499">
              <w:rPr>
                <w:rFonts w:asciiTheme="minorHAnsi" w:hAnsiTheme="minorHAnsi" w:cstheme="minorHAnsi"/>
              </w:rPr>
              <w:t xml:space="preserve"> for having</w:t>
            </w:r>
            <w:r w:rsidRPr="00A06499">
              <w:rPr>
                <w:rFonts w:asciiTheme="minorHAnsi" w:hAnsiTheme="minorHAnsi" w:cstheme="minorHAnsi"/>
              </w:rPr>
              <w:t xml:space="preserve"> COVID-19</w:t>
            </w:r>
            <w:r w:rsidR="00E8443D" w:rsidRPr="00A06499">
              <w:rPr>
                <w:rFonts w:asciiTheme="minorHAnsi" w:hAnsiTheme="minorHAnsi" w:cstheme="minorHAnsi"/>
              </w:rPr>
              <w:t>, in which case they will all have to self-isolate</w:t>
            </w:r>
            <w:r w:rsidR="009536E4" w:rsidRPr="00A06499">
              <w:rPr>
                <w:rFonts w:asciiTheme="minorHAnsi" w:hAnsiTheme="minorHAnsi" w:cstheme="minorHAnsi"/>
              </w:rPr>
              <w:t xml:space="preserve"> and follow existing HM Government and Public Health England guidance</w:t>
            </w:r>
            <w:r w:rsidRPr="00A06499">
              <w:rPr>
                <w:rFonts w:asciiTheme="minorHAnsi" w:hAnsiTheme="minorHAnsi" w:cstheme="minorHAnsi"/>
              </w:rPr>
              <w:t>.</w:t>
            </w:r>
          </w:p>
          <w:p w14:paraId="6237DF8D" w14:textId="00DE1DDD" w:rsidR="00817686" w:rsidRPr="00A06499" w:rsidRDefault="00FC5BE2"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rPr>
              <w:t>Adhere to the Governments ‘</w:t>
            </w:r>
            <w:r w:rsidRPr="00A06499">
              <w:rPr>
                <w:rFonts w:asciiTheme="minorHAnsi" w:hAnsiTheme="minorHAnsi" w:cstheme="minorHAnsi"/>
                <w:b/>
                <w:bCs/>
              </w:rPr>
              <w:t>Track and Trace</w:t>
            </w:r>
            <w:r w:rsidRPr="00A06499">
              <w:rPr>
                <w:rFonts w:asciiTheme="minorHAnsi" w:hAnsiTheme="minorHAnsi" w:cstheme="minorHAnsi"/>
              </w:rPr>
              <w:t>’ protocol, i.e.</w:t>
            </w:r>
            <w:r w:rsidRPr="00A06499">
              <w:rPr>
                <w:rFonts w:asciiTheme="minorHAnsi" w:hAnsiTheme="minorHAnsi" w:cstheme="minorHAnsi"/>
                <w:b/>
                <w:bCs/>
              </w:rPr>
              <w:t xml:space="preserve"> </w:t>
            </w:r>
            <w:r w:rsidRPr="00A06499">
              <w:rPr>
                <w:rFonts w:asciiTheme="minorHAnsi" w:hAnsiTheme="minorHAnsi" w:cstheme="minorHAnsi"/>
              </w:rPr>
              <w:t>a</w:t>
            </w:r>
            <w:r w:rsidR="00817686" w:rsidRPr="00A06499">
              <w:rPr>
                <w:rFonts w:asciiTheme="minorHAnsi" w:hAnsiTheme="minorHAnsi" w:cstheme="minorHAnsi"/>
              </w:rPr>
              <w:t xml:space="preserve">pply online for a COVID-19 test within the first 3-days of </w:t>
            </w:r>
            <w:r w:rsidR="00F447FE" w:rsidRPr="00A06499">
              <w:rPr>
                <w:rFonts w:asciiTheme="minorHAnsi" w:hAnsiTheme="minorHAnsi" w:cstheme="minorHAnsi"/>
              </w:rPr>
              <w:t xml:space="preserve">their child </w:t>
            </w:r>
            <w:r w:rsidR="00817686" w:rsidRPr="00A06499">
              <w:rPr>
                <w:rFonts w:asciiTheme="minorHAnsi" w:hAnsiTheme="minorHAnsi" w:cstheme="minorHAnsi"/>
              </w:rPr>
              <w:t>experiencing any COVID-19 symptoms.  Note, the test is best taken within the first 5-days of symptoms.</w:t>
            </w:r>
          </w:p>
          <w:p w14:paraId="6DF05B0E" w14:textId="2B5E3B09" w:rsidR="006937A8" w:rsidRPr="00A06499" w:rsidRDefault="004A236A"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shd w:val="clear" w:color="auto" w:fill="FFFFFF"/>
              </w:rPr>
              <w:t>Should keep the Academy updated on a daily basis with the health condition of their child.</w:t>
            </w:r>
          </w:p>
          <w:p w14:paraId="590B918C" w14:textId="465365BE" w:rsidR="004A236A" w:rsidRPr="00A06499" w:rsidRDefault="00AC5DEE" w:rsidP="00D543B0">
            <w:pPr>
              <w:pStyle w:val="ListParagraph"/>
              <w:numPr>
                <w:ilvl w:val="1"/>
                <w:numId w:val="43"/>
              </w:numPr>
              <w:rPr>
                <w:rFonts w:asciiTheme="minorHAnsi" w:hAnsiTheme="minorHAnsi" w:cstheme="minorHAnsi"/>
                <w:shd w:val="clear" w:color="auto" w:fill="FFFFFF"/>
              </w:rPr>
            </w:pPr>
            <w:r w:rsidRPr="00A06499">
              <w:rPr>
                <w:rFonts w:asciiTheme="minorHAnsi" w:hAnsiTheme="minorHAnsi" w:cstheme="minorHAnsi"/>
                <w:shd w:val="clear" w:color="auto" w:fill="FFFFFF"/>
              </w:rPr>
              <w:t>W</w:t>
            </w:r>
            <w:r w:rsidR="004A236A" w:rsidRPr="00A06499">
              <w:rPr>
                <w:rFonts w:asciiTheme="minorHAnsi" w:hAnsiTheme="minorHAnsi" w:cstheme="minorHAnsi"/>
                <w:shd w:val="clear" w:color="auto" w:fill="FFFFFF"/>
              </w:rPr>
              <w:t>here parent(s)/legal guardian(s)/carer(s) of the child fai</w:t>
            </w:r>
            <w:r w:rsidRPr="00A06499">
              <w:rPr>
                <w:rFonts w:asciiTheme="minorHAnsi" w:hAnsiTheme="minorHAnsi" w:cstheme="minorHAnsi"/>
                <w:shd w:val="clear" w:color="auto" w:fill="FFFFFF"/>
              </w:rPr>
              <w:t>l</w:t>
            </w:r>
            <w:r w:rsidR="004A236A" w:rsidRPr="00A06499">
              <w:rPr>
                <w:rFonts w:asciiTheme="minorHAnsi" w:hAnsiTheme="minorHAnsi" w:cstheme="minorHAnsi"/>
                <w:shd w:val="clear" w:color="auto" w:fill="FFFFFF"/>
              </w:rPr>
              <w:t xml:space="preserve"> to contact </w:t>
            </w:r>
            <w:r w:rsidRPr="00A06499">
              <w:rPr>
                <w:rFonts w:asciiTheme="minorHAnsi" w:hAnsiTheme="minorHAnsi" w:cstheme="minorHAnsi"/>
                <w:shd w:val="clear" w:color="auto" w:fill="FFFFFF"/>
              </w:rPr>
              <w:t xml:space="preserve">and update </w:t>
            </w:r>
            <w:r w:rsidR="004A236A" w:rsidRPr="00A06499">
              <w:rPr>
                <w:rFonts w:asciiTheme="minorHAnsi" w:hAnsiTheme="minorHAnsi" w:cstheme="minorHAnsi"/>
                <w:shd w:val="clear" w:color="auto" w:fill="FFFFFF"/>
              </w:rPr>
              <w:t xml:space="preserve">the Academy, the Academy should make every effort to contact </w:t>
            </w:r>
            <w:r w:rsidRPr="00A06499">
              <w:rPr>
                <w:rFonts w:asciiTheme="minorHAnsi" w:hAnsiTheme="minorHAnsi" w:cstheme="minorHAnsi"/>
                <w:shd w:val="clear" w:color="auto" w:fill="FFFFFF"/>
              </w:rPr>
              <w:t>them</w:t>
            </w:r>
            <w:r w:rsidR="004A236A" w:rsidRPr="00A06499">
              <w:rPr>
                <w:rFonts w:asciiTheme="minorHAnsi" w:hAnsiTheme="minorHAnsi" w:cstheme="minorHAnsi"/>
                <w:shd w:val="clear" w:color="auto" w:fill="FFFFFF"/>
              </w:rPr>
              <w:t xml:space="preserve"> </w:t>
            </w:r>
            <w:r w:rsidRPr="00A06499">
              <w:rPr>
                <w:rFonts w:asciiTheme="minorHAnsi" w:hAnsiTheme="minorHAnsi" w:cstheme="minorHAnsi"/>
                <w:shd w:val="clear" w:color="auto" w:fill="FFFFFF"/>
              </w:rPr>
              <w:t>for an update</w:t>
            </w:r>
            <w:r w:rsidR="004A236A" w:rsidRPr="00A06499">
              <w:rPr>
                <w:rFonts w:asciiTheme="minorHAnsi" w:hAnsiTheme="minorHAnsi" w:cstheme="minorHAnsi"/>
                <w:shd w:val="clear" w:color="auto" w:fill="FFFFFF"/>
              </w:rPr>
              <w:t xml:space="preserve"> and remind them of the importance to adhere to the strict protocols</w:t>
            </w:r>
            <w:r w:rsidRPr="00A06499">
              <w:rPr>
                <w:rFonts w:asciiTheme="minorHAnsi" w:hAnsiTheme="minorHAnsi" w:cstheme="minorHAnsi"/>
                <w:shd w:val="clear" w:color="auto" w:fill="FFFFFF"/>
              </w:rPr>
              <w:t xml:space="preserve"> during this unprecedented public health threat</w:t>
            </w:r>
            <w:r w:rsidR="004A236A" w:rsidRPr="00A06499">
              <w:rPr>
                <w:rFonts w:asciiTheme="minorHAnsi" w:hAnsiTheme="minorHAnsi" w:cstheme="minorHAnsi"/>
                <w:shd w:val="clear" w:color="auto" w:fill="FFFFFF"/>
              </w:rPr>
              <w:t>.</w:t>
            </w:r>
          </w:p>
          <w:p w14:paraId="782C7CC7" w14:textId="272E4405" w:rsidR="004A236A" w:rsidRPr="00A06499" w:rsidRDefault="00D8124C"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rPr>
              <w:t xml:space="preserve">Immediately share results of their </w:t>
            </w:r>
            <w:r w:rsidR="00F447FE" w:rsidRPr="00A06499">
              <w:rPr>
                <w:rFonts w:asciiTheme="minorHAnsi" w:hAnsiTheme="minorHAnsi" w:cstheme="minorHAnsi"/>
              </w:rPr>
              <w:t xml:space="preserve">child’s </w:t>
            </w:r>
            <w:r w:rsidRPr="00A06499">
              <w:rPr>
                <w:rFonts w:asciiTheme="minorHAnsi" w:hAnsiTheme="minorHAnsi" w:cstheme="minorHAnsi"/>
              </w:rPr>
              <w:t>COVID-19 test as soon as they are known.</w:t>
            </w:r>
          </w:p>
          <w:p w14:paraId="175BCABB" w14:textId="760FE77B" w:rsidR="00D8124C" w:rsidRPr="00A06499" w:rsidRDefault="00105799"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rPr>
              <w:t>I</w:t>
            </w:r>
            <w:r w:rsidR="00D8124C" w:rsidRPr="00A06499">
              <w:rPr>
                <w:rFonts w:asciiTheme="minorHAnsi" w:hAnsiTheme="minorHAnsi" w:cstheme="minorHAnsi"/>
              </w:rPr>
              <w:t xml:space="preserve">f </w:t>
            </w:r>
            <w:r w:rsidR="00D8124C" w:rsidRPr="00A06499">
              <w:rPr>
                <w:rFonts w:asciiTheme="minorHAnsi" w:hAnsiTheme="minorHAnsi" w:cstheme="minorHAnsi"/>
                <w:b/>
                <w:bCs/>
              </w:rPr>
              <w:t>tested positive</w:t>
            </w:r>
            <w:r w:rsidR="00D8124C" w:rsidRPr="00A06499">
              <w:rPr>
                <w:rFonts w:asciiTheme="minorHAnsi" w:hAnsiTheme="minorHAnsi" w:cstheme="minorHAnsi"/>
              </w:rPr>
              <w:t xml:space="preserve"> for COVID-19, </w:t>
            </w:r>
            <w:r w:rsidR="000F7A80" w:rsidRPr="00A06499">
              <w:rPr>
                <w:rFonts w:asciiTheme="minorHAnsi" w:hAnsiTheme="minorHAnsi" w:cstheme="minorHAnsi"/>
              </w:rPr>
              <w:t>a responsible member of staff upon</w:t>
            </w:r>
            <w:r w:rsidR="00D8124C" w:rsidRPr="00A06499">
              <w:rPr>
                <w:rFonts w:asciiTheme="minorHAnsi" w:hAnsiTheme="minorHAnsi" w:cstheme="minorHAnsi"/>
              </w:rPr>
              <w:t xml:space="preserve"> notification will immediately notify the relevant </w:t>
            </w:r>
            <w:r w:rsidR="00D6108C" w:rsidRPr="00A06499">
              <w:rPr>
                <w:rFonts w:asciiTheme="minorHAnsi" w:hAnsiTheme="minorHAnsi" w:cstheme="minorHAnsi"/>
              </w:rPr>
              <w:t xml:space="preserve">obligatory regulatory </w:t>
            </w:r>
            <w:r w:rsidR="00D8124C" w:rsidRPr="00A06499">
              <w:rPr>
                <w:rFonts w:asciiTheme="minorHAnsi" w:hAnsiTheme="minorHAnsi" w:cstheme="minorHAnsi"/>
              </w:rPr>
              <w:t xml:space="preserve">bodies, i.e. Principal/Head Teacher and Trust Officials, and will make the necessary arrangements for contacting all </w:t>
            </w:r>
            <w:r w:rsidR="000F7A80" w:rsidRPr="00A06499">
              <w:rPr>
                <w:rFonts w:asciiTheme="minorHAnsi" w:hAnsiTheme="minorHAnsi" w:cstheme="minorHAnsi"/>
              </w:rPr>
              <w:t xml:space="preserve">parent(s)/legal guardian(s)/carer(s) of </w:t>
            </w:r>
            <w:r w:rsidR="00D8124C" w:rsidRPr="00A06499">
              <w:rPr>
                <w:rFonts w:asciiTheme="minorHAnsi" w:hAnsiTheme="minorHAnsi" w:cstheme="minorHAnsi"/>
              </w:rPr>
              <w:t xml:space="preserve">those </w:t>
            </w:r>
            <w:r w:rsidR="000F7A80" w:rsidRPr="00A06499">
              <w:rPr>
                <w:rFonts w:asciiTheme="minorHAnsi" w:hAnsiTheme="minorHAnsi" w:cstheme="minorHAnsi"/>
              </w:rPr>
              <w:t>children</w:t>
            </w:r>
            <w:r w:rsidR="00D8124C" w:rsidRPr="00A06499">
              <w:rPr>
                <w:rFonts w:asciiTheme="minorHAnsi" w:hAnsiTheme="minorHAnsi" w:cstheme="minorHAnsi"/>
              </w:rPr>
              <w:t xml:space="preserve"> that were in </w:t>
            </w:r>
            <w:r w:rsidR="009536E4" w:rsidRPr="00A06499">
              <w:rPr>
                <w:rFonts w:asciiTheme="minorHAnsi" w:hAnsiTheme="minorHAnsi" w:cstheme="minorHAnsi"/>
              </w:rPr>
              <w:t xml:space="preserve">the </w:t>
            </w:r>
            <w:r w:rsidR="009536E4" w:rsidRPr="00A06499">
              <w:rPr>
                <w:rFonts w:asciiTheme="minorHAnsi" w:hAnsiTheme="minorHAnsi" w:cstheme="minorHAnsi"/>
                <w:b/>
                <w:bCs/>
                <w:u w:val="single"/>
              </w:rPr>
              <w:t>same</w:t>
            </w:r>
            <w:r w:rsidR="009536E4" w:rsidRPr="00A06499">
              <w:rPr>
                <w:rFonts w:asciiTheme="minorHAnsi" w:hAnsiTheme="minorHAnsi" w:cstheme="minorHAnsi"/>
              </w:rPr>
              <w:t xml:space="preserve"> ‘</w:t>
            </w:r>
            <w:r w:rsidR="009536E4" w:rsidRPr="00A06499">
              <w:rPr>
                <w:rFonts w:asciiTheme="minorHAnsi" w:hAnsiTheme="minorHAnsi" w:cstheme="minorHAnsi"/>
                <w:b/>
                <w:bCs/>
              </w:rPr>
              <w:t>protective bubble</w:t>
            </w:r>
            <w:r w:rsidR="009536E4" w:rsidRPr="00A06499">
              <w:rPr>
                <w:rFonts w:asciiTheme="minorHAnsi" w:hAnsiTheme="minorHAnsi" w:cstheme="minorHAnsi"/>
              </w:rPr>
              <w:t>’</w:t>
            </w:r>
            <w:r w:rsidR="00D8124C" w:rsidRPr="00A06499">
              <w:rPr>
                <w:rFonts w:asciiTheme="minorHAnsi" w:hAnsiTheme="minorHAnsi" w:cstheme="minorHAnsi"/>
              </w:rPr>
              <w:t xml:space="preserve"> </w:t>
            </w:r>
            <w:r w:rsidR="000F7A80" w:rsidRPr="00A06499">
              <w:rPr>
                <w:rFonts w:asciiTheme="minorHAnsi" w:hAnsiTheme="minorHAnsi" w:cstheme="minorHAnsi"/>
              </w:rPr>
              <w:t xml:space="preserve">to the child that is unwell </w:t>
            </w:r>
            <w:r w:rsidR="00D8124C" w:rsidRPr="00A06499">
              <w:rPr>
                <w:rFonts w:asciiTheme="minorHAnsi" w:hAnsiTheme="minorHAnsi" w:cstheme="minorHAnsi"/>
              </w:rPr>
              <w:t xml:space="preserve">and will </w:t>
            </w:r>
            <w:r w:rsidR="009536E4" w:rsidRPr="00A06499">
              <w:rPr>
                <w:rFonts w:asciiTheme="minorHAnsi" w:hAnsiTheme="minorHAnsi" w:cstheme="minorHAnsi"/>
              </w:rPr>
              <w:t xml:space="preserve">inform them of the </w:t>
            </w:r>
            <w:r w:rsidR="00D679F6" w:rsidRPr="00A06499">
              <w:rPr>
                <w:rFonts w:asciiTheme="minorHAnsi" w:hAnsiTheme="minorHAnsi" w:cstheme="minorHAnsi"/>
              </w:rPr>
              <w:t xml:space="preserve">immediate </w:t>
            </w:r>
            <w:r w:rsidR="009536E4" w:rsidRPr="00A06499">
              <w:rPr>
                <w:rFonts w:asciiTheme="minorHAnsi" w:hAnsiTheme="minorHAnsi" w:cstheme="minorHAnsi"/>
              </w:rPr>
              <w:lastRenderedPageBreak/>
              <w:t>termination of that ‘</w:t>
            </w:r>
            <w:r w:rsidR="009536E4" w:rsidRPr="00A06499">
              <w:rPr>
                <w:rFonts w:asciiTheme="minorHAnsi" w:hAnsiTheme="minorHAnsi" w:cstheme="minorHAnsi"/>
                <w:b/>
                <w:bCs/>
                <w:u w:val="single"/>
              </w:rPr>
              <w:t>individual</w:t>
            </w:r>
            <w:r w:rsidR="009536E4" w:rsidRPr="00A06499">
              <w:rPr>
                <w:rFonts w:asciiTheme="minorHAnsi" w:hAnsiTheme="minorHAnsi" w:cstheme="minorHAnsi"/>
              </w:rPr>
              <w:t xml:space="preserve">’ </w:t>
            </w:r>
            <w:r w:rsidR="009536E4" w:rsidRPr="00A06499">
              <w:rPr>
                <w:rFonts w:asciiTheme="minorHAnsi" w:hAnsiTheme="minorHAnsi" w:cstheme="minorHAnsi"/>
                <w:b/>
                <w:bCs/>
              </w:rPr>
              <w:t>protective bubble</w:t>
            </w:r>
            <w:r w:rsidR="009536E4" w:rsidRPr="00A06499">
              <w:rPr>
                <w:rFonts w:asciiTheme="minorHAnsi" w:hAnsiTheme="minorHAnsi" w:cstheme="minorHAnsi"/>
              </w:rPr>
              <w:t xml:space="preserve"> </w:t>
            </w:r>
            <w:r w:rsidR="00D679F6" w:rsidRPr="00A06499">
              <w:rPr>
                <w:rFonts w:asciiTheme="minorHAnsi" w:hAnsiTheme="minorHAnsi" w:cstheme="minorHAnsi"/>
              </w:rPr>
              <w:t xml:space="preserve">as well as </w:t>
            </w:r>
            <w:r w:rsidR="00D8124C" w:rsidRPr="00A06499">
              <w:rPr>
                <w:rFonts w:asciiTheme="minorHAnsi" w:hAnsiTheme="minorHAnsi" w:cstheme="minorHAnsi"/>
              </w:rPr>
              <w:t>giv</w:t>
            </w:r>
            <w:r w:rsidR="00D679F6" w:rsidRPr="00A06499">
              <w:rPr>
                <w:rFonts w:asciiTheme="minorHAnsi" w:hAnsiTheme="minorHAnsi" w:cstheme="minorHAnsi"/>
              </w:rPr>
              <w:t>ing</w:t>
            </w:r>
            <w:r w:rsidR="00D8124C" w:rsidRPr="00A06499">
              <w:rPr>
                <w:rFonts w:asciiTheme="minorHAnsi" w:hAnsiTheme="minorHAnsi" w:cstheme="minorHAnsi"/>
              </w:rPr>
              <w:t xml:space="preserve"> them </w:t>
            </w:r>
            <w:r w:rsidR="00355FB2" w:rsidRPr="00A06499">
              <w:rPr>
                <w:rFonts w:asciiTheme="minorHAnsi" w:hAnsiTheme="minorHAnsi" w:cstheme="minorHAnsi"/>
              </w:rPr>
              <w:t>the following</w:t>
            </w:r>
            <w:r w:rsidR="00D8124C" w:rsidRPr="00A06499">
              <w:rPr>
                <w:rFonts w:asciiTheme="minorHAnsi" w:hAnsiTheme="minorHAnsi" w:cstheme="minorHAnsi"/>
              </w:rPr>
              <w:t xml:space="preserve"> ‘mandatory’ directives</w:t>
            </w:r>
            <w:r w:rsidR="00355FB2" w:rsidRPr="00A06499">
              <w:rPr>
                <w:rFonts w:asciiTheme="minorHAnsi" w:hAnsiTheme="minorHAnsi" w:cstheme="minorHAnsi"/>
              </w:rPr>
              <w:t>:</w:t>
            </w:r>
          </w:p>
          <w:p w14:paraId="1AB5DED2" w14:textId="21EC599A" w:rsidR="00F447FE" w:rsidRPr="00A06499" w:rsidRDefault="000F7A80" w:rsidP="00D543B0">
            <w:pPr>
              <w:pStyle w:val="ListParagraph"/>
              <w:numPr>
                <w:ilvl w:val="1"/>
                <w:numId w:val="11"/>
              </w:numPr>
              <w:rPr>
                <w:rFonts w:asciiTheme="minorHAnsi" w:hAnsiTheme="minorHAnsi" w:cstheme="minorHAnsi"/>
              </w:rPr>
            </w:pPr>
            <w:r w:rsidRPr="00A06499">
              <w:rPr>
                <w:rFonts w:asciiTheme="minorHAnsi" w:hAnsiTheme="minorHAnsi" w:cstheme="minorHAnsi"/>
              </w:rPr>
              <w:t xml:space="preserve">Collect </w:t>
            </w:r>
            <w:r w:rsidR="005F4DF1" w:rsidRPr="00A06499">
              <w:rPr>
                <w:rFonts w:asciiTheme="minorHAnsi" w:hAnsiTheme="minorHAnsi" w:cstheme="minorHAnsi"/>
              </w:rPr>
              <w:t xml:space="preserve">their child from the Academy </w:t>
            </w:r>
            <w:r w:rsidRPr="00A06499">
              <w:rPr>
                <w:rFonts w:asciiTheme="minorHAnsi" w:hAnsiTheme="minorHAnsi" w:cstheme="minorHAnsi"/>
              </w:rPr>
              <w:t xml:space="preserve">and take </w:t>
            </w:r>
            <w:r w:rsidR="005F4DF1" w:rsidRPr="00A06499">
              <w:rPr>
                <w:rFonts w:asciiTheme="minorHAnsi" w:hAnsiTheme="minorHAnsi" w:cstheme="minorHAnsi"/>
              </w:rPr>
              <w:t>them</w:t>
            </w:r>
            <w:r w:rsidRPr="00A06499">
              <w:rPr>
                <w:rFonts w:asciiTheme="minorHAnsi" w:hAnsiTheme="minorHAnsi" w:cstheme="minorHAnsi"/>
              </w:rPr>
              <w:t xml:space="preserve"> home in a </w:t>
            </w:r>
            <w:r w:rsidR="00355FB2" w:rsidRPr="00A06499">
              <w:rPr>
                <w:rFonts w:asciiTheme="minorHAnsi" w:hAnsiTheme="minorHAnsi" w:cstheme="minorHAnsi"/>
              </w:rPr>
              <w:t>safe and control</w:t>
            </w:r>
            <w:r w:rsidRPr="00A06499">
              <w:rPr>
                <w:rFonts w:asciiTheme="minorHAnsi" w:hAnsiTheme="minorHAnsi" w:cstheme="minorHAnsi"/>
              </w:rPr>
              <w:t>led</w:t>
            </w:r>
            <w:r w:rsidR="00355FB2" w:rsidRPr="00A06499">
              <w:rPr>
                <w:rFonts w:asciiTheme="minorHAnsi" w:hAnsiTheme="minorHAnsi" w:cstheme="minorHAnsi"/>
              </w:rPr>
              <w:t xml:space="preserve"> manner so as to avoid the risk of COVID-19 transmission, self-isolate </w:t>
            </w:r>
            <w:r w:rsidRPr="00A06499">
              <w:rPr>
                <w:rFonts w:asciiTheme="minorHAnsi" w:hAnsiTheme="minorHAnsi" w:cstheme="minorHAnsi"/>
              </w:rPr>
              <w:t xml:space="preserve">their child </w:t>
            </w:r>
            <w:r w:rsidR="00355FB2" w:rsidRPr="00A06499">
              <w:rPr>
                <w:rFonts w:asciiTheme="minorHAnsi" w:hAnsiTheme="minorHAnsi" w:cstheme="minorHAnsi"/>
              </w:rPr>
              <w:t xml:space="preserve">at home, and follow </w:t>
            </w:r>
            <w:r w:rsidR="005F4DF1" w:rsidRPr="00A06499">
              <w:rPr>
                <w:rFonts w:asciiTheme="minorHAnsi" w:hAnsiTheme="minorHAnsi" w:cstheme="minorHAnsi"/>
              </w:rPr>
              <w:t xml:space="preserve">existing </w:t>
            </w:r>
            <w:r w:rsidR="00355FB2" w:rsidRPr="00A06499">
              <w:rPr>
                <w:rFonts w:asciiTheme="minorHAnsi" w:hAnsiTheme="minorHAnsi" w:cstheme="minorHAnsi"/>
              </w:rPr>
              <w:t>HM Government and Public Health England guidance.</w:t>
            </w:r>
            <w:r w:rsidR="000B561D" w:rsidRPr="00A06499">
              <w:rPr>
                <w:rFonts w:asciiTheme="minorHAnsi" w:hAnsiTheme="minorHAnsi" w:cstheme="minorHAnsi"/>
              </w:rPr>
              <w:t xml:space="preserve">  </w:t>
            </w:r>
          </w:p>
          <w:p w14:paraId="5D9C4208" w14:textId="0322D32C" w:rsidR="00355FB2" w:rsidRPr="00A06499" w:rsidRDefault="000B561D" w:rsidP="00105799">
            <w:pPr>
              <w:pStyle w:val="ListParagraph"/>
              <w:numPr>
                <w:ilvl w:val="2"/>
                <w:numId w:val="11"/>
              </w:numPr>
              <w:rPr>
                <w:rFonts w:asciiTheme="minorHAnsi" w:hAnsiTheme="minorHAnsi" w:cstheme="minorHAnsi"/>
              </w:rPr>
            </w:pPr>
            <w:r w:rsidRPr="00A06499">
              <w:rPr>
                <w:rFonts w:asciiTheme="minorHAnsi" w:hAnsiTheme="minorHAnsi" w:cstheme="minorHAnsi"/>
              </w:rPr>
              <w:t xml:space="preserve">There is no requirement for the rest of the household to </w:t>
            </w:r>
            <w:r w:rsidR="005F4DF1" w:rsidRPr="00A06499">
              <w:rPr>
                <w:rFonts w:asciiTheme="minorHAnsi" w:hAnsiTheme="minorHAnsi" w:cstheme="minorHAnsi"/>
              </w:rPr>
              <w:t xml:space="preserve">start </w:t>
            </w:r>
            <w:r w:rsidRPr="00A06499">
              <w:rPr>
                <w:rFonts w:asciiTheme="minorHAnsi" w:hAnsiTheme="minorHAnsi" w:cstheme="minorHAnsi"/>
              </w:rPr>
              <w:t>self-isolat</w:t>
            </w:r>
            <w:r w:rsidR="005F4DF1" w:rsidRPr="00A06499">
              <w:rPr>
                <w:rFonts w:asciiTheme="minorHAnsi" w:hAnsiTheme="minorHAnsi" w:cstheme="minorHAnsi"/>
              </w:rPr>
              <w:t>ing</w:t>
            </w:r>
            <w:r w:rsidRPr="00A06499">
              <w:rPr>
                <w:rFonts w:asciiTheme="minorHAnsi" w:hAnsiTheme="minorHAnsi" w:cstheme="minorHAnsi"/>
              </w:rPr>
              <w:t xml:space="preserve"> at this moment in time, that is unless the child </w:t>
            </w:r>
            <w:r w:rsidR="009536E4" w:rsidRPr="00A06499">
              <w:rPr>
                <w:rFonts w:asciiTheme="minorHAnsi" w:hAnsiTheme="minorHAnsi" w:cstheme="minorHAnsi"/>
              </w:rPr>
              <w:t xml:space="preserve">self-isolating </w:t>
            </w:r>
            <w:r w:rsidRPr="00A06499">
              <w:rPr>
                <w:rFonts w:asciiTheme="minorHAnsi" w:hAnsiTheme="minorHAnsi" w:cstheme="minorHAnsi"/>
              </w:rPr>
              <w:t xml:space="preserve">starts showing symptoms </w:t>
            </w:r>
            <w:r w:rsidR="00105799" w:rsidRPr="00A06499">
              <w:rPr>
                <w:rFonts w:asciiTheme="minorHAnsi" w:hAnsiTheme="minorHAnsi" w:cstheme="minorHAnsi"/>
                <w:b/>
                <w:bCs/>
                <w:u w:val="single"/>
              </w:rPr>
              <w:t>and</w:t>
            </w:r>
            <w:r w:rsidR="00105799" w:rsidRPr="00A06499">
              <w:rPr>
                <w:rFonts w:asciiTheme="minorHAnsi" w:hAnsiTheme="minorHAnsi" w:cstheme="minorHAnsi"/>
              </w:rPr>
              <w:t xml:space="preserve"> is tested positive for having </w:t>
            </w:r>
            <w:r w:rsidRPr="00A06499">
              <w:rPr>
                <w:rFonts w:asciiTheme="minorHAnsi" w:hAnsiTheme="minorHAnsi" w:cstheme="minorHAnsi"/>
              </w:rPr>
              <w:t>COVID-19</w:t>
            </w:r>
            <w:r w:rsidR="00AE3C84" w:rsidRPr="00A06499">
              <w:rPr>
                <w:rFonts w:asciiTheme="minorHAnsi" w:hAnsiTheme="minorHAnsi" w:cstheme="minorHAnsi"/>
              </w:rPr>
              <w:t>, in which case they will all have to self-isolate and follow existing HM Government and Public Health England guidance</w:t>
            </w:r>
            <w:r w:rsidRPr="00A06499">
              <w:rPr>
                <w:rFonts w:asciiTheme="minorHAnsi" w:hAnsiTheme="minorHAnsi" w:cstheme="minorHAnsi"/>
              </w:rPr>
              <w:t>.</w:t>
            </w:r>
          </w:p>
          <w:p w14:paraId="4E9E064C" w14:textId="4FD121CA" w:rsidR="00355FB2" w:rsidRPr="00A06499" w:rsidRDefault="00355FB2" w:rsidP="00D543B0">
            <w:pPr>
              <w:pStyle w:val="ListParagraph"/>
              <w:numPr>
                <w:ilvl w:val="1"/>
                <w:numId w:val="11"/>
              </w:numPr>
              <w:rPr>
                <w:rFonts w:asciiTheme="minorHAnsi" w:hAnsiTheme="minorHAnsi" w:cstheme="minorHAnsi"/>
              </w:rPr>
            </w:pPr>
            <w:r w:rsidRPr="00A06499">
              <w:rPr>
                <w:rFonts w:asciiTheme="minorHAnsi" w:hAnsiTheme="minorHAnsi" w:cstheme="minorHAnsi"/>
              </w:rPr>
              <w:t xml:space="preserve">Immediately notify </w:t>
            </w:r>
            <w:r w:rsidR="00F447FE" w:rsidRPr="00A06499">
              <w:rPr>
                <w:rFonts w:asciiTheme="minorHAnsi" w:hAnsiTheme="minorHAnsi" w:cstheme="minorHAnsi"/>
              </w:rPr>
              <w:t xml:space="preserve">the </w:t>
            </w:r>
            <w:r w:rsidRPr="00A06499">
              <w:rPr>
                <w:rFonts w:asciiTheme="minorHAnsi" w:hAnsiTheme="minorHAnsi" w:cstheme="minorHAnsi"/>
              </w:rPr>
              <w:t>Academy if their child start</w:t>
            </w:r>
            <w:r w:rsidR="00015E14" w:rsidRPr="00A06499">
              <w:rPr>
                <w:rFonts w:asciiTheme="minorHAnsi" w:hAnsiTheme="minorHAnsi" w:cstheme="minorHAnsi"/>
              </w:rPr>
              <w:t>s</w:t>
            </w:r>
            <w:r w:rsidRPr="00A06499">
              <w:rPr>
                <w:rFonts w:asciiTheme="minorHAnsi" w:hAnsiTheme="minorHAnsi" w:cstheme="minorHAnsi"/>
              </w:rPr>
              <w:t xml:space="preserve"> showing COVID-19 symptoms.</w:t>
            </w:r>
          </w:p>
          <w:p w14:paraId="1F645FD6" w14:textId="27DE88DB" w:rsidR="00355FB2" w:rsidRPr="00A06499" w:rsidRDefault="00355FB2" w:rsidP="00D543B0">
            <w:pPr>
              <w:pStyle w:val="ListParagraph"/>
              <w:numPr>
                <w:ilvl w:val="1"/>
                <w:numId w:val="11"/>
              </w:numPr>
              <w:rPr>
                <w:rFonts w:asciiTheme="minorHAnsi" w:hAnsiTheme="minorHAnsi" w:cstheme="minorHAnsi"/>
              </w:rPr>
            </w:pPr>
            <w:r w:rsidRPr="00A06499">
              <w:rPr>
                <w:rFonts w:asciiTheme="minorHAnsi" w:hAnsiTheme="minorHAnsi" w:cstheme="minorHAnsi"/>
              </w:rPr>
              <w:t>Adhere to the Governments ‘</w:t>
            </w:r>
            <w:r w:rsidRPr="00A06499">
              <w:rPr>
                <w:rFonts w:asciiTheme="minorHAnsi" w:hAnsiTheme="minorHAnsi" w:cstheme="minorHAnsi"/>
                <w:b/>
                <w:bCs/>
              </w:rPr>
              <w:t>Track and Trace</w:t>
            </w:r>
            <w:r w:rsidRPr="00A06499">
              <w:rPr>
                <w:rFonts w:asciiTheme="minorHAnsi" w:hAnsiTheme="minorHAnsi" w:cstheme="minorHAnsi"/>
              </w:rPr>
              <w:t xml:space="preserve">’ protocol, i.e. apply online for a COVID-19 test within the first 3-days of </w:t>
            </w:r>
            <w:r w:rsidR="00F447FE" w:rsidRPr="00A06499">
              <w:rPr>
                <w:rFonts w:asciiTheme="minorHAnsi" w:hAnsiTheme="minorHAnsi" w:cstheme="minorHAnsi"/>
              </w:rPr>
              <w:t xml:space="preserve">their child </w:t>
            </w:r>
            <w:r w:rsidRPr="00A06499">
              <w:rPr>
                <w:rFonts w:asciiTheme="minorHAnsi" w:hAnsiTheme="minorHAnsi" w:cstheme="minorHAnsi"/>
              </w:rPr>
              <w:t>experiencing any COVID-19 symptoms.  Note, the test is best taken within the first 5-days of symptoms.</w:t>
            </w:r>
          </w:p>
          <w:p w14:paraId="68BD607E" w14:textId="3B76FD7C" w:rsidR="00355FB2" w:rsidRPr="00A06499" w:rsidRDefault="00355FB2" w:rsidP="00D543B0">
            <w:pPr>
              <w:pStyle w:val="ListParagraph"/>
              <w:numPr>
                <w:ilvl w:val="1"/>
                <w:numId w:val="11"/>
              </w:numPr>
              <w:rPr>
                <w:rFonts w:asciiTheme="minorHAnsi" w:hAnsiTheme="minorHAnsi" w:cstheme="minorHAnsi"/>
              </w:rPr>
            </w:pPr>
            <w:r w:rsidRPr="00A06499">
              <w:rPr>
                <w:rFonts w:asciiTheme="minorHAnsi" w:hAnsiTheme="minorHAnsi" w:cstheme="minorHAnsi"/>
              </w:rPr>
              <w:t xml:space="preserve">Immediately share results of their </w:t>
            </w:r>
            <w:r w:rsidR="00F447FE" w:rsidRPr="00A06499">
              <w:rPr>
                <w:rFonts w:asciiTheme="minorHAnsi" w:hAnsiTheme="minorHAnsi" w:cstheme="minorHAnsi"/>
              </w:rPr>
              <w:t xml:space="preserve">child’s </w:t>
            </w:r>
            <w:r w:rsidRPr="00A06499">
              <w:rPr>
                <w:rFonts w:asciiTheme="minorHAnsi" w:hAnsiTheme="minorHAnsi" w:cstheme="minorHAnsi"/>
              </w:rPr>
              <w:t>COVID-19 test as soon as they are known.</w:t>
            </w:r>
          </w:p>
          <w:p w14:paraId="4DE1FCD9" w14:textId="1E79EDE3" w:rsidR="00355FB2" w:rsidRPr="00A06499" w:rsidRDefault="00355FB2" w:rsidP="00D543B0">
            <w:pPr>
              <w:pStyle w:val="ListParagraph"/>
              <w:numPr>
                <w:ilvl w:val="1"/>
                <w:numId w:val="43"/>
              </w:numPr>
              <w:rPr>
                <w:rFonts w:asciiTheme="minorHAnsi" w:hAnsiTheme="minorHAnsi" w:cstheme="minorHAnsi"/>
                <w:shd w:val="clear" w:color="auto" w:fill="FFFFFF"/>
              </w:rPr>
            </w:pPr>
            <w:r w:rsidRPr="00A06499">
              <w:rPr>
                <w:rFonts w:asciiTheme="minorHAnsi" w:hAnsiTheme="minorHAnsi" w:cstheme="minorHAnsi"/>
              </w:rPr>
              <w:t xml:space="preserve">If tested positive for COVID-19, </w:t>
            </w:r>
            <w:r w:rsidR="00015E14" w:rsidRPr="00A06499">
              <w:rPr>
                <w:rFonts w:asciiTheme="minorHAnsi" w:hAnsiTheme="minorHAnsi" w:cstheme="minorHAnsi"/>
              </w:rPr>
              <w:t>the Academy</w:t>
            </w:r>
            <w:r w:rsidRPr="00A06499">
              <w:rPr>
                <w:rFonts w:asciiTheme="minorHAnsi" w:hAnsiTheme="minorHAnsi" w:cstheme="minorHAnsi"/>
              </w:rPr>
              <w:t xml:space="preserve"> upon notification will immediately notify the relevant </w:t>
            </w:r>
            <w:r w:rsidR="00C50549" w:rsidRPr="00A06499">
              <w:rPr>
                <w:rFonts w:asciiTheme="minorHAnsi" w:hAnsiTheme="minorHAnsi" w:cstheme="minorHAnsi"/>
              </w:rPr>
              <w:t xml:space="preserve">obligatory regulatory </w:t>
            </w:r>
            <w:r w:rsidRPr="00A06499">
              <w:rPr>
                <w:rFonts w:asciiTheme="minorHAnsi" w:hAnsiTheme="minorHAnsi" w:cstheme="minorHAnsi"/>
              </w:rPr>
              <w:t>bodies, i.e. Principal/Head Teacher and Trust Officials, and will make the necessary arrangements for contacting all those individuals that were in close proximity and will give them similar ‘mandatory’ directives as above</w:t>
            </w:r>
            <w:r w:rsidR="00015E14" w:rsidRPr="00A06499">
              <w:rPr>
                <w:rFonts w:asciiTheme="minorHAnsi" w:hAnsiTheme="minorHAnsi" w:cstheme="minorHAnsi"/>
              </w:rPr>
              <w:t>.</w:t>
            </w:r>
          </w:p>
          <w:p w14:paraId="46AAFF09" w14:textId="57845FAA" w:rsidR="00910BCF" w:rsidRPr="00A06499" w:rsidRDefault="00910BCF" w:rsidP="00D543B0">
            <w:pPr>
              <w:pStyle w:val="ListParagraph"/>
              <w:numPr>
                <w:ilvl w:val="0"/>
                <w:numId w:val="11"/>
              </w:numPr>
              <w:rPr>
                <w:rFonts w:asciiTheme="minorHAnsi" w:hAnsiTheme="minorHAnsi" w:cstheme="minorHAnsi"/>
              </w:rPr>
            </w:pPr>
            <w:r w:rsidRPr="00A06499">
              <w:rPr>
                <w:rFonts w:asciiTheme="minorHAnsi" w:hAnsiTheme="minorHAnsi" w:cstheme="minorHAnsi"/>
                <w:shd w:val="clear" w:color="auto" w:fill="FFFFFF"/>
              </w:rPr>
              <w:t>The child</w:t>
            </w:r>
            <w:r w:rsidRPr="00A06499">
              <w:rPr>
                <w:rFonts w:asciiTheme="minorHAnsi" w:hAnsiTheme="minorHAnsi" w:cstheme="minorHAnsi"/>
              </w:rPr>
              <w:t xml:space="preserve"> can return if the test results are negative.</w:t>
            </w:r>
          </w:p>
          <w:p w14:paraId="7696DA93" w14:textId="130B9DFF" w:rsidR="00910BCF" w:rsidRPr="00A06499" w:rsidRDefault="000A57B2" w:rsidP="00D543B0">
            <w:pPr>
              <w:pStyle w:val="ListParagraph"/>
              <w:numPr>
                <w:ilvl w:val="0"/>
                <w:numId w:val="43"/>
              </w:numPr>
              <w:rPr>
                <w:rFonts w:asciiTheme="minorHAnsi" w:hAnsiTheme="minorHAnsi" w:cstheme="minorHAnsi"/>
                <w:shd w:val="clear" w:color="auto" w:fill="FFFFFF"/>
              </w:rPr>
            </w:pPr>
            <w:r w:rsidRPr="00A06499">
              <w:rPr>
                <w:rFonts w:asciiTheme="minorHAnsi" w:hAnsiTheme="minorHAnsi" w:cstheme="minorHAnsi"/>
                <w:shd w:val="clear" w:color="auto" w:fill="FFFFFF"/>
              </w:rPr>
              <w:t>The parent(s)/legal guardian(s)/carer(s) of the child will be advised to f</w:t>
            </w:r>
            <w:r w:rsidR="00910BCF" w:rsidRPr="00A06499">
              <w:rPr>
                <w:rFonts w:asciiTheme="minorHAnsi" w:hAnsiTheme="minorHAnsi" w:cstheme="minorHAnsi"/>
              </w:rPr>
              <w:t xml:space="preserve">ollow HM Government, National Health Service (NHS), </w:t>
            </w:r>
            <w:r w:rsidRPr="00A06499">
              <w:rPr>
                <w:rFonts w:asciiTheme="minorHAnsi" w:hAnsiTheme="minorHAnsi" w:cstheme="minorHAnsi"/>
              </w:rPr>
              <w:t xml:space="preserve">and </w:t>
            </w:r>
            <w:r w:rsidR="00910BCF" w:rsidRPr="00A06499">
              <w:rPr>
                <w:rFonts w:asciiTheme="minorHAnsi" w:hAnsiTheme="minorHAnsi" w:cstheme="minorHAnsi"/>
              </w:rPr>
              <w:t xml:space="preserve">Public Health England </w:t>
            </w:r>
            <w:r w:rsidRPr="00A06499">
              <w:rPr>
                <w:rFonts w:asciiTheme="minorHAnsi" w:hAnsiTheme="minorHAnsi" w:cstheme="minorHAnsi"/>
              </w:rPr>
              <w:t xml:space="preserve">guidance </w:t>
            </w:r>
            <w:r w:rsidR="00910BCF" w:rsidRPr="00A06499">
              <w:rPr>
                <w:rFonts w:asciiTheme="minorHAnsi" w:hAnsiTheme="minorHAnsi" w:cstheme="minorHAnsi"/>
              </w:rPr>
              <w:t>if the</w:t>
            </w:r>
            <w:r w:rsidRPr="00A06499">
              <w:rPr>
                <w:rFonts w:asciiTheme="minorHAnsi" w:hAnsiTheme="minorHAnsi" w:cstheme="minorHAnsi"/>
              </w:rPr>
              <w:t>ir</w:t>
            </w:r>
            <w:r w:rsidR="00910BCF" w:rsidRPr="00A06499">
              <w:rPr>
                <w:rFonts w:asciiTheme="minorHAnsi" w:hAnsiTheme="minorHAnsi" w:cstheme="minorHAnsi"/>
              </w:rPr>
              <w:t xml:space="preserve"> child continues to be unwell and continually experienc</w:t>
            </w:r>
            <w:r w:rsidRPr="00A06499">
              <w:rPr>
                <w:rFonts w:asciiTheme="minorHAnsi" w:hAnsiTheme="minorHAnsi" w:cstheme="minorHAnsi"/>
              </w:rPr>
              <w:t>es</w:t>
            </w:r>
            <w:r w:rsidR="00910BCF" w:rsidRPr="00A06499">
              <w:rPr>
                <w:rFonts w:asciiTheme="minorHAnsi" w:hAnsiTheme="minorHAnsi" w:cstheme="minorHAnsi"/>
              </w:rPr>
              <w:t xml:space="preserve"> symptoms of COVID-19.</w:t>
            </w:r>
          </w:p>
          <w:p w14:paraId="4D933024" w14:textId="77777777" w:rsidR="00854413" w:rsidRPr="00A06499" w:rsidRDefault="00854413" w:rsidP="00F07419">
            <w:pPr>
              <w:rPr>
                <w:rFonts w:asciiTheme="minorHAnsi" w:hAnsiTheme="minorHAnsi" w:cstheme="minorHAnsi"/>
                <w:shd w:val="clear" w:color="auto" w:fill="FFFFFF"/>
              </w:rPr>
            </w:pPr>
          </w:p>
          <w:p w14:paraId="0E9E330A" w14:textId="04EEB53A" w:rsidR="00355A7C" w:rsidRPr="00A06499" w:rsidRDefault="00355A7C" w:rsidP="00355A7C">
            <w:pPr>
              <w:pStyle w:val="ListParagraph"/>
              <w:ind w:left="0"/>
              <w:rPr>
                <w:rFonts w:asciiTheme="minorHAnsi" w:hAnsiTheme="minorHAnsi" w:cstheme="minorHAnsi"/>
              </w:rPr>
            </w:pPr>
            <w:r w:rsidRPr="00A06499">
              <w:rPr>
                <w:rFonts w:asciiTheme="minorHAnsi" w:hAnsiTheme="minorHAnsi" w:cstheme="minorHAnsi"/>
                <w:b/>
                <w:bCs/>
              </w:rPr>
              <w:t>COVID-19 Emergency Grab Bags</w:t>
            </w:r>
            <w:r w:rsidRPr="00A06499">
              <w:rPr>
                <w:rFonts w:asciiTheme="minorHAnsi" w:hAnsiTheme="minorHAnsi" w:cstheme="minorHAnsi"/>
              </w:rPr>
              <w:t xml:space="preserve"> containing the appropriate essential personal protective equipment (PPE), i.e. gloves, aprons and face mask, will be strategically located around the Academy and locations will be communicated to all members of staff just in case they need to </w:t>
            </w:r>
            <w:r w:rsidRPr="00A06499">
              <w:rPr>
                <w:rFonts w:asciiTheme="minorHAnsi" w:hAnsiTheme="minorHAnsi" w:cstheme="minorHAnsi"/>
              </w:rPr>
              <w:lastRenderedPageBreak/>
              <w:t>use PPE in the event of a likely risk of COVID-19 transmission</w:t>
            </w:r>
            <w:r w:rsidR="00F76A07" w:rsidRPr="00A06499">
              <w:rPr>
                <w:rFonts w:asciiTheme="minorHAnsi" w:hAnsiTheme="minorHAnsi" w:cstheme="minorHAnsi"/>
              </w:rPr>
              <w:t>, i.e. aiding someone who is showing symptoms of the disease</w:t>
            </w:r>
            <w:r w:rsidRPr="00A06499">
              <w:rPr>
                <w:rFonts w:asciiTheme="minorHAnsi" w:hAnsiTheme="minorHAnsi" w:cstheme="minorHAnsi"/>
              </w:rPr>
              <w:t>.  The Health and Safety Section will review and advise on the correct essential PPE and contents of the ‘COVID-19 Emergency Grab Bag’.</w:t>
            </w:r>
          </w:p>
          <w:p w14:paraId="38E4E101" w14:textId="77777777" w:rsidR="00355A7C" w:rsidRPr="00A06499" w:rsidRDefault="00355A7C" w:rsidP="00F07419">
            <w:pPr>
              <w:rPr>
                <w:rFonts w:asciiTheme="minorHAnsi" w:hAnsiTheme="minorHAnsi" w:cstheme="minorHAnsi"/>
                <w:shd w:val="clear" w:color="auto" w:fill="FFFFFF"/>
              </w:rPr>
            </w:pPr>
          </w:p>
          <w:p w14:paraId="7B600057" w14:textId="4661F41E" w:rsidR="00D434A1" w:rsidRPr="00A06499" w:rsidRDefault="00D434A1" w:rsidP="00F07419">
            <w:pPr>
              <w:rPr>
                <w:rFonts w:asciiTheme="minorHAnsi" w:hAnsiTheme="minorHAnsi" w:cstheme="minorHAnsi"/>
                <w:shd w:val="clear" w:color="auto" w:fill="FFFFFF"/>
              </w:rPr>
            </w:pPr>
            <w:r w:rsidRPr="00A06499">
              <w:rPr>
                <w:rFonts w:asciiTheme="minorHAnsi" w:hAnsiTheme="minorHAnsi" w:cstheme="minorHAnsi"/>
                <w:shd w:val="clear" w:color="auto" w:fill="FFFFFF"/>
              </w:rPr>
              <w:t xml:space="preserve">Members of staff do not need to go home if they have aided someone who was taken unwell and showing symptoms of COVID-19, that is unless they develop symptoms themselves.  The members of staff concerned will be instructed to wash their hands thoroughly for 20 seconds immediately after aiding the person that was unwell and showing symptoms of COVID-19. </w:t>
            </w:r>
          </w:p>
          <w:p w14:paraId="2CFA1426" w14:textId="15549EED" w:rsidR="00D434A1" w:rsidRPr="00A06499" w:rsidRDefault="00D434A1" w:rsidP="00F07419">
            <w:pPr>
              <w:rPr>
                <w:rFonts w:asciiTheme="minorHAnsi" w:hAnsiTheme="minorHAnsi" w:cstheme="minorHAnsi"/>
              </w:rPr>
            </w:pPr>
          </w:p>
          <w:p w14:paraId="677DF619" w14:textId="36C4464B" w:rsidR="00D434A1" w:rsidRPr="00A06499" w:rsidRDefault="00DF6777" w:rsidP="00F07419">
            <w:pPr>
              <w:rPr>
                <w:rFonts w:asciiTheme="minorHAnsi" w:hAnsiTheme="minorHAnsi" w:cstheme="minorHAnsi"/>
              </w:rPr>
            </w:pPr>
            <w:r w:rsidRPr="00A06499">
              <w:rPr>
                <w:rFonts w:asciiTheme="minorHAnsi" w:hAnsiTheme="minorHAnsi" w:cstheme="minorHAnsi"/>
              </w:rPr>
              <w:t xml:space="preserve">The Trust’s </w:t>
            </w:r>
            <w:r w:rsidRPr="00A06499">
              <w:rPr>
                <w:rFonts w:asciiTheme="minorHAnsi" w:hAnsiTheme="minorHAnsi" w:cstheme="minorHAnsi"/>
                <w:b/>
                <w:bCs/>
              </w:rPr>
              <w:t>Health and Safety Section</w:t>
            </w:r>
            <w:r w:rsidRPr="00A06499">
              <w:rPr>
                <w:rFonts w:asciiTheme="minorHAnsi" w:hAnsiTheme="minorHAnsi" w:cstheme="minorHAnsi"/>
              </w:rPr>
              <w:t xml:space="preserve"> </w:t>
            </w:r>
            <w:r w:rsidR="00FA64EA">
              <w:rPr>
                <w:rFonts w:asciiTheme="minorHAnsi" w:hAnsiTheme="minorHAnsi" w:cstheme="minorHAnsi"/>
              </w:rPr>
              <w:t>will be on hand to advice and guide all Academies within the Trust should any of the above scenarios arise</w:t>
            </w:r>
            <w:r w:rsidR="00D434A1" w:rsidRPr="00A06499">
              <w:rPr>
                <w:rFonts w:asciiTheme="minorHAnsi" w:hAnsiTheme="minorHAnsi" w:cstheme="minorHAnsi"/>
              </w:rPr>
              <w:t>.</w:t>
            </w:r>
          </w:p>
          <w:p w14:paraId="3696A89F" w14:textId="43D1DCF7" w:rsidR="00566F68" w:rsidRPr="00A06499" w:rsidRDefault="00566F68" w:rsidP="00F07419">
            <w:pPr>
              <w:pStyle w:val="ListParagraph"/>
              <w:ind w:left="0"/>
              <w:rPr>
                <w:rFonts w:asciiTheme="minorHAnsi" w:hAnsiTheme="minorHAnsi" w:cstheme="minorHAnsi"/>
              </w:rPr>
            </w:pPr>
          </w:p>
        </w:tc>
        <w:tc>
          <w:tcPr>
            <w:tcW w:w="3723" w:type="dxa"/>
          </w:tcPr>
          <w:p w14:paraId="4CCFAF4E" w14:textId="77777777" w:rsidR="00C57C5C" w:rsidRPr="004C5696" w:rsidRDefault="00C57C5C" w:rsidP="00C57C5C">
            <w:pPr>
              <w:pStyle w:val="ListParagraph"/>
              <w:ind w:left="0"/>
              <w:rPr>
                <w:rFonts w:asciiTheme="minorHAnsi" w:hAnsiTheme="minorHAnsi" w:cstheme="minorHAnsi"/>
              </w:rPr>
            </w:pPr>
          </w:p>
        </w:tc>
      </w:tr>
      <w:tr w:rsidR="005C70B5" w:rsidRPr="004C5696" w14:paraId="1665CFA6" w14:textId="77777777" w:rsidTr="004C5696">
        <w:trPr>
          <w:jc w:val="center"/>
        </w:trPr>
        <w:tc>
          <w:tcPr>
            <w:tcW w:w="1980" w:type="dxa"/>
          </w:tcPr>
          <w:p w14:paraId="42B327E1" w14:textId="4366EF1D" w:rsidR="005C70B5" w:rsidRPr="004C5696" w:rsidRDefault="003B6B9F" w:rsidP="00F86DF9">
            <w:pPr>
              <w:widowControl/>
              <w:numPr>
                <w:ilvl w:val="0"/>
                <w:numId w:val="7"/>
              </w:numPr>
              <w:ind w:left="177" w:hanging="177"/>
              <w:rPr>
                <w:rFonts w:asciiTheme="minorHAnsi" w:hAnsiTheme="minorHAnsi" w:cstheme="minorHAnsi"/>
                <w:b/>
                <w:bCs/>
              </w:rPr>
            </w:pPr>
            <w:r>
              <w:rPr>
                <w:rFonts w:asciiTheme="minorHAnsi" w:hAnsiTheme="minorHAnsi" w:cstheme="minorHAnsi"/>
                <w:b/>
                <w:bCs/>
              </w:rPr>
              <w:lastRenderedPageBreak/>
              <w:t>Employee s</w:t>
            </w:r>
            <w:r w:rsidR="005C70B5">
              <w:rPr>
                <w:rFonts w:asciiTheme="minorHAnsi" w:hAnsiTheme="minorHAnsi" w:cstheme="minorHAnsi"/>
                <w:b/>
                <w:bCs/>
              </w:rPr>
              <w:t xml:space="preserve">econd </w:t>
            </w:r>
            <w:r>
              <w:rPr>
                <w:rFonts w:asciiTheme="minorHAnsi" w:hAnsiTheme="minorHAnsi" w:cstheme="minorHAnsi"/>
                <w:b/>
                <w:bCs/>
              </w:rPr>
              <w:t>j</w:t>
            </w:r>
            <w:r w:rsidR="005C70B5">
              <w:rPr>
                <w:rFonts w:asciiTheme="minorHAnsi" w:hAnsiTheme="minorHAnsi" w:cstheme="minorHAnsi"/>
                <w:b/>
                <w:bCs/>
              </w:rPr>
              <w:t>obs</w:t>
            </w:r>
            <w:r>
              <w:rPr>
                <w:rFonts w:asciiTheme="minorHAnsi" w:hAnsiTheme="minorHAnsi" w:cstheme="minorHAnsi"/>
                <w:b/>
                <w:bCs/>
              </w:rPr>
              <w:t>, i.e. voluntary, part-time, or temporary</w:t>
            </w:r>
          </w:p>
        </w:tc>
        <w:tc>
          <w:tcPr>
            <w:tcW w:w="8751" w:type="dxa"/>
          </w:tcPr>
          <w:p w14:paraId="781F48A3" w14:textId="3342A6C8" w:rsidR="001646F3" w:rsidRDefault="001646F3" w:rsidP="00300110">
            <w:pPr>
              <w:rPr>
                <w:rFonts w:asciiTheme="minorHAnsi" w:hAnsiTheme="minorHAnsi" w:cstheme="minorHAnsi"/>
              </w:rPr>
            </w:pPr>
            <w:r w:rsidRPr="00A3360B">
              <w:rPr>
                <w:rFonts w:asciiTheme="minorHAnsi" w:hAnsiTheme="minorHAnsi" w:cstheme="minorHAnsi"/>
                <w:b/>
                <w:bCs/>
              </w:rPr>
              <w:t>Employees</w:t>
            </w:r>
            <w:r>
              <w:rPr>
                <w:rFonts w:asciiTheme="minorHAnsi" w:hAnsiTheme="minorHAnsi" w:cstheme="minorHAnsi"/>
              </w:rPr>
              <w:t xml:space="preserve"> have a moral and legal duty to </w:t>
            </w:r>
            <w:r w:rsidRPr="00A3360B">
              <w:rPr>
                <w:rFonts w:asciiTheme="minorHAnsi" w:hAnsiTheme="minorHAnsi" w:cstheme="minorHAnsi"/>
                <w:u w:val="single"/>
              </w:rPr>
              <w:t>inform</w:t>
            </w:r>
            <w:r>
              <w:rPr>
                <w:rFonts w:asciiTheme="minorHAnsi" w:hAnsiTheme="minorHAnsi" w:cstheme="minorHAnsi"/>
              </w:rPr>
              <w:t xml:space="preserve"> the Academy</w:t>
            </w:r>
            <w:r w:rsidR="00A3360B">
              <w:rPr>
                <w:rFonts w:asciiTheme="minorHAnsi" w:hAnsiTheme="minorHAnsi" w:cstheme="minorHAnsi"/>
              </w:rPr>
              <w:t>’s Leadership Team</w:t>
            </w:r>
            <w:r>
              <w:rPr>
                <w:rFonts w:asciiTheme="minorHAnsi" w:hAnsiTheme="minorHAnsi" w:cstheme="minorHAnsi"/>
              </w:rPr>
              <w:t xml:space="preserve"> </w:t>
            </w:r>
            <w:r w:rsidR="00A3360B">
              <w:rPr>
                <w:rFonts w:asciiTheme="minorHAnsi" w:hAnsiTheme="minorHAnsi" w:cstheme="minorHAnsi"/>
              </w:rPr>
              <w:t xml:space="preserve">and the Trust’s Human Resources Department </w:t>
            </w:r>
            <w:r>
              <w:rPr>
                <w:rFonts w:asciiTheme="minorHAnsi" w:hAnsiTheme="minorHAnsi" w:cstheme="minorHAnsi"/>
              </w:rPr>
              <w:t>of any potential second jobs</w:t>
            </w:r>
            <w:r w:rsidR="003B6B9F">
              <w:rPr>
                <w:rFonts w:asciiTheme="minorHAnsi" w:hAnsiTheme="minorHAnsi" w:cstheme="minorHAnsi"/>
              </w:rPr>
              <w:t>, i.e. voluntary, part-time, or temporary,</w:t>
            </w:r>
            <w:r>
              <w:rPr>
                <w:rFonts w:asciiTheme="minorHAnsi" w:hAnsiTheme="minorHAnsi" w:cstheme="minorHAnsi"/>
              </w:rPr>
              <w:t xml:space="preserve"> that they have </w:t>
            </w:r>
            <w:r w:rsidRPr="0091157F">
              <w:rPr>
                <w:rFonts w:asciiTheme="minorHAnsi" w:hAnsiTheme="minorHAnsi" w:cstheme="minorHAnsi"/>
                <w:u w:val="single"/>
              </w:rPr>
              <w:t>outside</w:t>
            </w:r>
            <w:r>
              <w:rPr>
                <w:rFonts w:asciiTheme="minorHAnsi" w:hAnsiTheme="minorHAnsi" w:cstheme="minorHAnsi"/>
              </w:rPr>
              <w:t xml:space="preserve"> of the Academy</w:t>
            </w:r>
            <w:r w:rsidR="00A3360B">
              <w:rPr>
                <w:rFonts w:asciiTheme="minorHAnsi" w:hAnsiTheme="minorHAnsi" w:cstheme="minorHAnsi"/>
              </w:rPr>
              <w:t xml:space="preserve"> </w:t>
            </w:r>
            <w:r w:rsidR="0091157F">
              <w:rPr>
                <w:rFonts w:asciiTheme="minorHAnsi" w:hAnsiTheme="minorHAnsi" w:cstheme="minorHAnsi"/>
              </w:rPr>
              <w:t>or</w:t>
            </w:r>
            <w:r w:rsidR="00A3360B">
              <w:rPr>
                <w:rFonts w:asciiTheme="minorHAnsi" w:hAnsiTheme="minorHAnsi" w:cstheme="minorHAnsi"/>
              </w:rPr>
              <w:t xml:space="preserve"> Trust</w:t>
            </w:r>
            <w:r>
              <w:rPr>
                <w:rFonts w:asciiTheme="minorHAnsi" w:hAnsiTheme="minorHAnsi" w:cstheme="minorHAnsi"/>
              </w:rPr>
              <w:t>.</w:t>
            </w:r>
          </w:p>
          <w:p w14:paraId="39BC6FB9" w14:textId="0D16CD2C" w:rsidR="00A3360B" w:rsidRPr="00F53786" w:rsidRDefault="00A3360B" w:rsidP="00300110">
            <w:pPr>
              <w:rPr>
                <w:rFonts w:asciiTheme="minorHAnsi" w:hAnsiTheme="minorHAnsi" w:cstheme="minorHAnsi"/>
                <w:sz w:val="14"/>
                <w:szCs w:val="14"/>
              </w:rPr>
            </w:pPr>
          </w:p>
          <w:p w14:paraId="3EC9D6F8" w14:textId="724CB632" w:rsidR="00A3360B" w:rsidRDefault="00A3360B" w:rsidP="00300110">
            <w:pPr>
              <w:rPr>
                <w:rFonts w:asciiTheme="minorHAnsi" w:hAnsiTheme="minorHAnsi" w:cstheme="minorHAnsi"/>
              </w:rPr>
            </w:pPr>
            <w:r>
              <w:rPr>
                <w:rFonts w:asciiTheme="minorHAnsi" w:hAnsiTheme="minorHAnsi" w:cstheme="minorHAnsi"/>
              </w:rPr>
              <w:t xml:space="preserve">The </w:t>
            </w:r>
            <w:r w:rsidR="00A749F5">
              <w:rPr>
                <w:rFonts w:asciiTheme="minorHAnsi" w:hAnsiTheme="minorHAnsi" w:cstheme="minorHAnsi"/>
              </w:rPr>
              <w:t xml:space="preserve">Academy’s Leadership Team </w:t>
            </w:r>
            <w:r>
              <w:rPr>
                <w:rFonts w:asciiTheme="minorHAnsi" w:hAnsiTheme="minorHAnsi" w:cstheme="minorHAnsi"/>
              </w:rPr>
              <w:t xml:space="preserve">will work closely and in partnership with the </w:t>
            </w:r>
            <w:r w:rsidR="004805CD">
              <w:rPr>
                <w:rFonts w:asciiTheme="minorHAnsi" w:hAnsiTheme="minorHAnsi" w:cstheme="minorHAnsi"/>
              </w:rPr>
              <w:t xml:space="preserve">Trust’s Human Resources Department and Health and Safety Section </w:t>
            </w:r>
            <w:r>
              <w:rPr>
                <w:rFonts w:asciiTheme="minorHAnsi" w:hAnsiTheme="minorHAnsi" w:cstheme="minorHAnsi"/>
              </w:rPr>
              <w:t xml:space="preserve">in reviewing </w:t>
            </w:r>
            <w:r w:rsidR="004805CD">
              <w:rPr>
                <w:rFonts w:asciiTheme="minorHAnsi" w:hAnsiTheme="minorHAnsi" w:cstheme="minorHAnsi"/>
              </w:rPr>
              <w:t xml:space="preserve">and assessing </w:t>
            </w:r>
            <w:r>
              <w:rPr>
                <w:rFonts w:asciiTheme="minorHAnsi" w:hAnsiTheme="minorHAnsi" w:cstheme="minorHAnsi"/>
              </w:rPr>
              <w:t xml:space="preserve">the </w:t>
            </w:r>
            <w:r w:rsidRPr="0091157F">
              <w:rPr>
                <w:rFonts w:asciiTheme="minorHAnsi" w:hAnsiTheme="minorHAnsi" w:cstheme="minorHAnsi"/>
                <w:b/>
                <w:bCs/>
                <w:u w:val="single"/>
              </w:rPr>
              <w:t>nature</w:t>
            </w:r>
            <w:r>
              <w:rPr>
                <w:rFonts w:asciiTheme="minorHAnsi" w:hAnsiTheme="minorHAnsi" w:cstheme="minorHAnsi"/>
              </w:rPr>
              <w:t xml:space="preserve"> of </w:t>
            </w:r>
            <w:r w:rsidR="0091157F">
              <w:rPr>
                <w:rFonts w:asciiTheme="minorHAnsi" w:hAnsiTheme="minorHAnsi" w:cstheme="minorHAnsi"/>
              </w:rPr>
              <w:t xml:space="preserve">the employees </w:t>
            </w:r>
            <w:r>
              <w:rPr>
                <w:rFonts w:asciiTheme="minorHAnsi" w:hAnsiTheme="minorHAnsi" w:cstheme="minorHAnsi"/>
              </w:rPr>
              <w:t>second job</w:t>
            </w:r>
            <w:r w:rsidR="0091157F">
              <w:rPr>
                <w:rFonts w:asciiTheme="minorHAnsi" w:hAnsiTheme="minorHAnsi" w:cstheme="minorHAnsi"/>
              </w:rPr>
              <w:t xml:space="preserve"> during this COVID-19 pandemic, i.e. is there an elevated risk of the employee contracting the disease </w:t>
            </w:r>
            <w:r w:rsidR="004805CD">
              <w:rPr>
                <w:rFonts w:asciiTheme="minorHAnsi" w:hAnsiTheme="minorHAnsi" w:cstheme="minorHAnsi"/>
              </w:rPr>
              <w:t xml:space="preserve">in their second job </w:t>
            </w:r>
            <w:r w:rsidR="0091157F">
              <w:rPr>
                <w:rFonts w:asciiTheme="minorHAnsi" w:hAnsiTheme="minorHAnsi" w:cstheme="minorHAnsi"/>
              </w:rPr>
              <w:t xml:space="preserve">and transmitting it </w:t>
            </w:r>
            <w:r w:rsidR="004805CD">
              <w:rPr>
                <w:rFonts w:asciiTheme="minorHAnsi" w:hAnsiTheme="minorHAnsi" w:cstheme="minorHAnsi"/>
              </w:rPr>
              <w:t xml:space="preserve">generally in society as well as </w:t>
            </w:r>
            <w:r w:rsidR="0091157F">
              <w:rPr>
                <w:rFonts w:asciiTheme="minorHAnsi" w:hAnsiTheme="minorHAnsi" w:cstheme="minorHAnsi"/>
              </w:rPr>
              <w:t>wh</w:t>
            </w:r>
            <w:r w:rsidR="004805CD">
              <w:rPr>
                <w:rFonts w:asciiTheme="minorHAnsi" w:hAnsiTheme="minorHAnsi" w:cstheme="minorHAnsi"/>
              </w:rPr>
              <w:t>en working for the Academy or Trust</w:t>
            </w:r>
            <w:r>
              <w:rPr>
                <w:rFonts w:asciiTheme="minorHAnsi" w:hAnsiTheme="minorHAnsi" w:cstheme="minorHAnsi"/>
              </w:rPr>
              <w:t>.</w:t>
            </w:r>
          </w:p>
          <w:p w14:paraId="676B5638" w14:textId="1BD79164" w:rsidR="004805CD" w:rsidRPr="00F53786" w:rsidRDefault="004805CD" w:rsidP="00300110">
            <w:pPr>
              <w:rPr>
                <w:rFonts w:asciiTheme="minorHAnsi" w:hAnsiTheme="minorHAnsi" w:cstheme="minorHAnsi"/>
                <w:sz w:val="14"/>
                <w:szCs w:val="14"/>
              </w:rPr>
            </w:pPr>
          </w:p>
          <w:p w14:paraId="37F16426" w14:textId="59D69A52" w:rsidR="004805CD" w:rsidRPr="00566F68" w:rsidRDefault="00B557C0" w:rsidP="00300110">
            <w:pPr>
              <w:rPr>
                <w:rFonts w:asciiTheme="minorHAnsi" w:hAnsiTheme="minorHAnsi" w:cstheme="minorHAnsi"/>
              </w:rPr>
            </w:pPr>
            <w:r>
              <w:rPr>
                <w:rFonts w:asciiTheme="minorHAnsi" w:hAnsiTheme="minorHAnsi" w:cstheme="minorHAnsi"/>
              </w:rPr>
              <w:t xml:space="preserve">Considerations will be given to the following to reduce the risk of COVID-19 infection and transmission where </w:t>
            </w:r>
            <w:r w:rsidR="004805CD">
              <w:rPr>
                <w:rFonts w:asciiTheme="minorHAnsi" w:hAnsiTheme="minorHAnsi" w:cstheme="minorHAnsi"/>
              </w:rPr>
              <w:t xml:space="preserve">employees </w:t>
            </w:r>
            <w:r>
              <w:rPr>
                <w:rFonts w:asciiTheme="minorHAnsi" w:hAnsiTheme="minorHAnsi" w:cstheme="minorHAnsi"/>
              </w:rPr>
              <w:t>have</w:t>
            </w:r>
            <w:r w:rsidR="004805CD">
              <w:rPr>
                <w:rFonts w:asciiTheme="minorHAnsi" w:hAnsiTheme="minorHAnsi" w:cstheme="minorHAnsi"/>
              </w:rPr>
              <w:t xml:space="preserve"> a second job </w:t>
            </w:r>
            <w:r w:rsidR="004805CD" w:rsidRPr="004805CD">
              <w:rPr>
                <w:rFonts w:asciiTheme="minorHAnsi" w:hAnsiTheme="minorHAnsi" w:cstheme="minorHAnsi"/>
                <w:u w:val="single"/>
              </w:rPr>
              <w:t>outside</w:t>
            </w:r>
            <w:r w:rsidR="004805CD">
              <w:rPr>
                <w:rFonts w:asciiTheme="minorHAnsi" w:hAnsiTheme="minorHAnsi" w:cstheme="minorHAnsi"/>
              </w:rPr>
              <w:t xml:space="preserve"> of the Academy or Trust </w:t>
            </w:r>
            <w:r>
              <w:rPr>
                <w:rFonts w:asciiTheme="minorHAnsi" w:hAnsiTheme="minorHAnsi" w:cstheme="minorHAnsi"/>
              </w:rPr>
              <w:t>that poses</w:t>
            </w:r>
            <w:r w:rsidR="004805CD">
              <w:rPr>
                <w:rFonts w:asciiTheme="minorHAnsi" w:hAnsiTheme="minorHAnsi" w:cstheme="minorHAnsi"/>
              </w:rPr>
              <w:t xml:space="preserve"> an elevated risk of contracting the disease and transmitting it generally in society as well as when working for </w:t>
            </w:r>
            <w:r w:rsidR="004805CD" w:rsidRPr="00566F68">
              <w:rPr>
                <w:rFonts w:asciiTheme="minorHAnsi" w:hAnsiTheme="minorHAnsi" w:cstheme="minorHAnsi"/>
              </w:rPr>
              <w:t>the Academy or Trust</w:t>
            </w:r>
            <w:r w:rsidRPr="00566F68">
              <w:rPr>
                <w:rFonts w:asciiTheme="minorHAnsi" w:hAnsiTheme="minorHAnsi" w:cstheme="minorHAnsi"/>
              </w:rPr>
              <w:t>:</w:t>
            </w:r>
          </w:p>
          <w:p w14:paraId="18EB187B" w14:textId="4409B607" w:rsidR="00B557C0" w:rsidRPr="00566F68" w:rsidRDefault="00B557C0" w:rsidP="00B557C0">
            <w:pPr>
              <w:pStyle w:val="ListParagraph"/>
              <w:numPr>
                <w:ilvl w:val="0"/>
                <w:numId w:val="37"/>
              </w:numPr>
              <w:rPr>
                <w:rFonts w:asciiTheme="minorHAnsi" w:hAnsiTheme="minorHAnsi" w:cstheme="minorHAnsi"/>
              </w:rPr>
            </w:pPr>
            <w:r w:rsidRPr="00566F68">
              <w:rPr>
                <w:rFonts w:asciiTheme="minorHAnsi" w:hAnsiTheme="minorHAnsi" w:cstheme="minorHAnsi"/>
              </w:rPr>
              <w:t>A clear open dialogue will be held with the employee informing them of the elevated risks posed for infection and transmission</w:t>
            </w:r>
            <w:r w:rsidR="00FE5186" w:rsidRPr="00566F68">
              <w:rPr>
                <w:rFonts w:asciiTheme="minorHAnsi" w:hAnsiTheme="minorHAnsi" w:cstheme="minorHAnsi"/>
              </w:rPr>
              <w:t xml:space="preserve"> by their second job</w:t>
            </w:r>
            <w:r w:rsidRPr="00566F68">
              <w:rPr>
                <w:rFonts w:asciiTheme="minorHAnsi" w:hAnsiTheme="minorHAnsi" w:cstheme="minorHAnsi"/>
              </w:rPr>
              <w:t>.</w:t>
            </w:r>
          </w:p>
          <w:p w14:paraId="6F9575EF" w14:textId="38D5B2F9" w:rsidR="00FE5186" w:rsidRPr="00566F68" w:rsidRDefault="00FE5186" w:rsidP="00B557C0">
            <w:pPr>
              <w:pStyle w:val="ListParagraph"/>
              <w:numPr>
                <w:ilvl w:val="0"/>
                <w:numId w:val="37"/>
              </w:numPr>
              <w:rPr>
                <w:rFonts w:asciiTheme="minorHAnsi" w:hAnsiTheme="minorHAnsi" w:cstheme="minorHAnsi"/>
              </w:rPr>
            </w:pPr>
            <w:r w:rsidRPr="00566F68">
              <w:rPr>
                <w:rFonts w:asciiTheme="minorHAnsi" w:hAnsiTheme="minorHAnsi" w:cstheme="minorHAnsi"/>
              </w:rPr>
              <w:t xml:space="preserve">Professionally, responsibly, and sensibly </w:t>
            </w:r>
            <w:r w:rsidR="0029729D" w:rsidRPr="00566F68">
              <w:rPr>
                <w:rFonts w:asciiTheme="minorHAnsi" w:hAnsiTheme="minorHAnsi" w:cstheme="minorHAnsi"/>
              </w:rPr>
              <w:t xml:space="preserve">with a considered approach </w:t>
            </w:r>
            <w:r w:rsidRPr="00566F68">
              <w:rPr>
                <w:rFonts w:asciiTheme="minorHAnsi" w:hAnsiTheme="minorHAnsi" w:cstheme="minorHAnsi"/>
              </w:rPr>
              <w:t>negotiate ‘</w:t>
            </w:r>
            <w:r w:rsidRPr="00566F68">
              <w:rPr>
                <w:rFonts w:asciiTheme="minorHAnsi" w:hAnsiTheme="minorHAnsi" w:cstheme="minorHAnsi"/>
                <w:u w:val="single"/>
              </w:rPr>
              <w:t>safe</w:t>
            </w:r>
            <w:r w:rsidRPr="00566F68">
              <w:rPr>
                <w:rFonts w:asciiTheme="minorHAnsi" w:hAnsiTheme="minorHAnsi" w:cstheme="minorHAnsi"/>
              </w:rPr>
              <w:t>’ protocols for working</w:t>
            </w:r>
            <w:r w:rsidR="00CE7085" w:rsidRPr="00566F68">
              <w:rPr>
                <w:rFonts w:asciiTheme="minorHAnsi" w:hAnsiTheme="minorHAnsi" w:cstheme="minorHAnsi"/>
              </w:rPr>
              <w:t xml:space="preserve"> safely</w:t>
            </w:r>
            <w:r w:rsidRPr="00566F68">
              <w:rPr>
                <w:rFonts w:asciiTheme="minorHAnsi" w:hAnsiTheme="minorHAnsi" w:cstheme="minorHAnsi"/>
              </w:rPr>
              <w:t>.</w:t>
            </w:r>
          </w:p>
          <w:p w14:paraId="01F0A805" w14:textId="086A8842" w:rsidR="001646F3" w:rsidRPr="00566F68" w:rsidRDefault="001646F3" w:rsidP="00CE7085">
            <w:pPr>
              <w:rPr>
                <w:rFonts w:asciiTheme="minorHAnsi" w:hAnsiTheme="minorHAnsi" w:cstheme="minorHAnsi"/>
              </w:rPr>
            </w:pPr>
          </w:p>
          <w:p w14:paraId="79FA078B" w14:textId="61BE6E91" w:rsidR="00CE7085" w:rsidRPr="00566F68" w:rsidRDefault="00CE7085" w:rsidP="00CE7085">
            <w:pPr>
              <w:rPr>
                <w:rFonts w:asciiTheme="minorHAnsi" w:hAnsiTheme="minorHAnsi" w:cstheme="minorHAnsi"/>
              </w:rPr>
            </w:pPr>
            <w:r w:rsidRPr="00566F68">
              <w:rPr>
                <w:rFonts w:asciiTheme="minorHAnsi" w:hAnsiTheme="minorHAnsi" w:cstheme="minorHAnsi"/>
              </w:rPr>
              <w:t xml:space="preserve">The Trust’s </w:t>
            </w:r>
            <w:r w:rsidRPr="00566F68">
              <w:rPr>
                <w:rFonts w:asciiTheme="minorHAnsi" w:hAnsiTheme="minorHAnsi" w:cstheme="minorHAnsi"/>
                <w:b/>
                <w:bCs/>
              </w:rPr>
              <w:t>Human Resources Department</w:t>
            </w:r>
            <w:r w:rsidRPr="00566F68">
              <w:rPr>
                <w:rFonts w:asciiTheme="minorHAnsi" w:hAnsiTheme="minorHAnsi" w:cstheme="minorHAnsi"/>
              </w:rPr>
              <w:t xml:space="preserve"> will work in collaboration with the Trust’s </w:t>
            </w:r>
            <w:r w:rsidRPr="00566F68">
              <w:rPr>
                <w:rFonts w:asciiTheme="minorHAnsi" w:hAnsiTheme="minorHAnsi" w:cstheme="minorHAnsi"/>
                <w:b/>
                <w:bCs/>
              </w:rPr>
              <w:t xml:space="preserve">Health </w:t>
            </w:r>
            <w:r w:rsidRPr="00566F68">
              <w:rPr>
                <w:rFonts w:asciiTheme="minorHAnsi" w:hAnsiTheme="minorHAnsi" w:cstheme="minorHAnsi"/>
                <w:b/>
                <w:bCs/>
              </w:rPr>
              <w:lastRenderedPageBreak/>
              <w:t>and Safety Section</w:t>
            </w:r>
            <w:r w:rsidRPr="00566F68">
              <w:rPr>
                <w:rFonts w:asciiTheme="minorHAnsi" w:hAnsiTheme="minorHAnsi" w:cstheme="minorHAnsi"/>
              </w:rPr>
              <w:t xml:space="preserve"> in advising</w:t>
            </w:r>
            <w:r w:rsidR="001B3135" w:rsidRPr="00566F68">
              <w:rPr>
                <w:rFonts w:asciiTheme="minorHAnsi" w:hAnsiTheme="minorHAnsi" w:cstheme="minorHAnsi"/>
              </w:rPr>
              <w:t xml:space="preserve"> and </w:t>
            </w:r>
            <w:r w:rsidRPr="00566F68">
              <w:rPr>
                <w:rFonts w:asciiTheme="minorHAnsi" w:hAnsiTheme="minorHAnsi" w:cstheme="minorHAnsi"/>
              </w:rPr>
              <w:t>guiding</w:t>
            </w:r>
            <w:r w:rsidR="001B3135" w:rsidRPr="00566F68">
              <w:rPr>
                <w:rFonts w:asciiTheme="minorHAnsi" w:hAnsiTheme="minorHAnsi" w:cstheme="minorHAnsi"/>
              </w:rPr>
              <w:t xml:space="preserve"> the person concerned, including </w:t>
            </w:r>
            <w:r w:rsidRPr="00566F68">
              <w:rPr>
                <w:rFonts w:asciiTheme="minorHAnsi" w:hAnsiTheme="minorHAnsi" w:cstheme="minorHAnsi"/>
              </w:rPr>
              <w:t>their direct line manager</w:t>
            </w:r>
            <w:r w:rsidR="001B3135" w:rsidRPr="00566F68">
              <w:rPr>
                <w:rFonts w:asciiTheme="minorHAnsi" w:hAnsiTheme="minorHAnsi" w:cstheme="minorHAnsi"/>
              </w:rPr>
              <w:t>.</w:t>
            </w:r>
          </w:p>
          <w:p w14:paraId="6E0DCCAF" w14:textId="6F750EB0" w:rsidR="00566F68" w:rsidRPr="00CE7085" w:rsidRDefault="00566F68" w:rsidP="00CE7085">
            <w:pPr>
              <w:rPr>
                <w:rFonts w:asciiTheme="minorHAnsi" w:hAnsiTheme="minorHAnsi" w:cstheme="minorHAnsi"/>
              </w:rPr>
            </w:pPr>
          </w:p>
        </w:tc>
        <w:tc>
          <w:tcPr>
            <w:tcW w:w="3723" w:type="dxa"/>
          </w:tcPr>
          <w:p w14:paraId="22724FA2" w14:textId="77777777" w:rsidR="005C70B5" w:rsidRPr="004C5696" w:rsidRDefault="005C70B5" w:rsidP="00C57C5C">
            <w:pPr>
              <w:pStyle w:val="ListParagraph"/>
              <w:ind w:left="0"/>
              <w:rPr>
                <w:rFonts w:asciiTheme="minorHAnsi" w:hAnsiTheme="minorHAnsi" w:cstheme="minorHAnsi"/>
              </w:rPr>
            </w:pPr>
          </w:p>
        </w:tc>
      </w:tr>
      <w:tr w:rsidR="00C57C5C" w:rsidRPr="004C5696" w14:paraId="4A223882" w14:textId="77777777" w:rsidTr="004C5696">
        <w:trPr>
          <w:jc w:val="center"/>
        </w:trPr>
        <w:tc>
          <w:tcPr>
            <w:tcW w:w="1980" w:type="dxa"/>
          </w:tcPr>
          <w:p w14:paraId="4EC815F9" w14:textId="4705B8AF" w:rsidR="00C57C5C" w:rsidRPr="004C5696" w:rsidRDefault="00D434A1"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t>Equality in the workplace</w:t>
            </w:r>
          </w:p>
        </w:tc>
        <w:tc>
          <w:tcPr>
            <w:tcW w:w="8751" w:type="dxa"/>
          </w:tcPr>
          <w:p w14:paraId="22DF9C74" w14:textId="77777777" w:rsidR="00D434A1" w:rsidRPr="00566F68" w:rsidRDefault="00D434A1" w:rsidP="00300110">
            <w:pPr>
              <w:rPr>
                <w:rFonts w:asciiTheme="minorHAnsi" w:hAnsiTheme="minorHAnsi" w:cstheme="minorHAnsi"/>
              </w:rPr>
            </w:pPr>
            <w:r w:rsidRPr="004C5696">
              <w:rPr>
                <w:rFonts w:asciiTheme="minorHAnsi" w:hAnsiTheme="minorHAnsi" w:cstheme="minorHAnsi"/>
              </w:rPr>
              <w:t>Everyone will be treated equally, and no one will be discriminated against any particular circumstances of their protected characteristics, i.e. age, religion or belief, sexual orientation, disability, sex (gender), gender reassignment, race, pregnancy and maternity, marriage and civil partnership.</w:t>
            </w:r>
          </w:p>
          <w:p w14:paraId="7781CA4E" w14:textId="77777777" w:rsidR="00D434A1" w:rsidRPr="00566F68" w:rsidRDefault="00D434A1" w:rsidP="00300110">
            <w:pPr>
              <w:rPr>
                <w:rFonts w:asciiTheme="minorHAnsi" w:hAnsiTheme="minorHAnsi" w:cstheme="minorHAnsi"/>
              </w:rPr>
            </w:pPr>
          </w:p>
          <w:p w14:paraId="493B0D11" w14:textId="19261C3D" w:rsidR="00D434A1" w:rsidRPr="00566F68" w:rsidRDefault="00D434A1" w:rsidP="00300110">
            <w:pPr>
              <w:rPr>
                <w:rFonts w:asciiTheme="minorHAnsi" w:hAnsiTheme="minorHAnsi" w:cstheme="minorHAnsi"/>
              </w:rPr>
            </w:pPr>
            <w:r w:rsidRPr="00566F68">
              <w:rPr>
                <w:rFonts w:asciiTheme="minorHAnsi" w:hAnsiTheme="minorHAnsi" w:cstheme="minorHAnsi"/>
              </w:rPr>
              <w:t xml:space="preserve">Human Resources and the Health and Safety Section will advise, guide, and work with staff and their direct line managers, and with pupil(s) and their academy’s, whose protected characteristics might either expose them to a different degree of risk, or when any new protocols (i.e. working/learning procedures) may be deemed inappropriate or challenging for them.  Further assessments may need to be undertaken by </w:t>
            </w:r>
            <w:r w:rsidR="00B66CEC" w:rsidRPr="00566F68">
              <w:rPr>
                <w:rFonts w:asciiTheme="minorHAnsi" w:hAnsiTheme="minorHAnsi" w:cstheme="minorHAnsi"/>
              </w:rPr>
              <w:t xml:space="preserve">the persons direct Line Manager who will be assisted by </w:t>
            </w:r>
            <w:r w:rsidRPr="00566F68">
              <w:rPr>
                <w:rFonts w:asciiTheme="minorHAnsi" w:hAnsiTheme="minorHAnsi" w:cstheme="minorHAnsi"/>
              </w:rPr>
              <w:t>a relevant group, i.e. Human Resources or Health and Safety Section, and any additional measures or adjustments will be discussed with all parties involved, including the person with the protected characteristic, for example,</w:t>
            </w:r>
          </w:p>
          <w:p w14:paraId="79713364" w14:textId="28DFA0E2" w:rsidR="00D434A1" w:rsidRPr="00566F68" w:rsidRDefault="00D434A1" w:rsidP="00F86DF9">
            <w:pPr>
              <w:pStyle w:val="ListParagraph"/>
              <w:widowControl/>
              <w:numPr>
                <w:ilvl w:val="0"/>
                <w:numId w:val="11"/>
              </w:numPr>
              <w:rPr>
                <w:rFonts w:asciiTheme="minorHAnsi" w:hAnsiTheme="minorHAnsi" w:cstheme="minorHAnsi"/>
              </w:rPr>
            </w:pPr>
            <w:r w:rsidRPr="00566F68">
              <w:rPr>
                <w:rFonts w:asciiTheme="minorHAnsi" w:hAnsiTheme="minorHAnsi" w:cstheme="minorHAnsi"/>
              </w:rPr>
              <w:t>Making reasonable adjustments to avoid disabled</w:t>
            </w:r>
            <w:r w:rsidR="00B66CEC" w:rsidRPr="00566F68">
              <w:rPr>
                <w:rFonts w:asciiTheme="minorHAnsi" w:hAnsiTheme="minorHAnsi" w:cstheme="minorHAnsi"/>
              </w:rPr>
              <w:t xml:space="preserve"> </w:t>
            </w:r>
            <w:r w:rsidRPr="00566F68">
              <w:rPr>
                <w:rFonts w:asciiTheme="minorHAnsi" w:hAnsiTheme="minorHAnsi" w:cstheme="minorHAnsi"/>
              </w:rPr>
              <w:t xml:space="preserve">people </w:t>
            </w:r>
            <w:r w:rsidR="00B66CEC" w:rsidRPr="00566F68">
              <w:rPr>
                <w:rFonts w:asciiTheme="minorHAnsi" w:hAnsiTheme="minorHAnsi" w:cstheme="minorHAnsi"/>
              </w:rPr>
              <w:t xml:space="preserve">being </w:t>
            </w:r>
            <w:r w:rsidRPr="00566F68">
              <w:rPr>
                <w:rFonts w:asciiTheme="minorHAnsi" w:hAnsiTheme="minorHAnsi" w:cstheme="minorHAnsi"/>
              </w:rPr>
              <w:t>put at a disadvantage.</w:t>
            </w:r>
          </w:p>
          <w:p w14:paraId="06CD8AF4" w14:textId="77777777" w:rsidR="00D434A1" w:rsidRPr="00566F68" w:rsidRDefault="00D434A1" w:rsidP="00F86DF9">
            <w:pPr>
              <w:pStyle w:val="ListParagraph"/>
              <w:widowControl/>
              <w:numPr>
                <w:ilvl w:val="0"/>
                <w:numId w:val="11"/>
              </w:numPr>
              <w:rPr>
                <w:rFonts w:asciiTheme="minorHAnsi" w:hAnsiTheme="minorHAnsi" w:cstheme="minorHAnsi"/>
              </w:rPr>
            </w:pPr>
            <w:r w:rsidRPr="00566F68">
              <w:rPr>
                <w:rFonts w:asciiTheme="minorHAnsi" w:hAnsiTheme="minorHAnsi" w:cstheme="minorHAnsi"/>
              </w:rPr>
              <w:t>Making reasonable adjustments for not placing new and expectant mothers at any greater risk.</w:t>
            </w:r>
          </w:p>
          <w:p w14:paraId="16585D6D" w14:textId="77777777" w:rsidR="00D434A1" w:rsidRPr="00566F68" w:rsidRDefault="00D434A1" w:rsidP="00F86DF9">
            <w:pPr>
              <w:pStyle w:val="ListParagraph"/>
              <w:widowControl/>
              <w:numPr>
                <w:ilvl w:val="0"/>
                <w:numId w:val="11"/>
              </w:numPr>
              <w:rPr>
                <w:rFonts w:asciiTheme="minorHAnsi" w:hAnsiTheme="minorHAnsi" w:cstheme="minorHAnsi"/>
              </w:rPr>
            </w:pPr>
            <w:r w:rsidRPr="00566F68">
              <w:rPr>
                <w:rFonts w:asciiTheme="minorHAnsi" w:hAnsiTheme="minorHAnsi" w:cstheme="minorHAnsi"/>
              </w:rPr>
              <w:t>Making sure that steps taken do not have an unjustifiable negative impact on some groups compared to others, i.e. groups with caring responsibilities and groups with religious commitments.</w:t>
            </w:r>
          </w:p>
          <w:p w14:paraId="6CFFC693" w14:textId="2EDE6BD9" w:rsidR="00566F68" w:rsidRPr="004C5696" w:rsidRDefault="00566F68" w:rsidP="00300110">
            <w:pPr>
              <w:pStyle w:val="ListParagraph"/>
              <w:ind w:left="0"/>
              <w:rPr>
                <w:rFonts w:asciiTheme="minorHAnsi" w:hAnsiTheme="minorHAnsi" w:cstheme="minorHAnsi"/>
              </w:rPr>
            </w:pPr>
          </w:p>
        </w:tc>
        <w:tc>
          <w:tcPr>
            <w:tcW w:w="3723" w:type="dxa"/>
          </w:tcPr>
          <w:p w14:paraId="2B71DC6E" w14:textId="77777777" w:rsidR="00C57C5C" w:rsidRPr="004C5696" w:rsidRDefault="00C57C5C" w:rsidP="00C57C5C">
            <w:pPr>
              <w:pStyle w:val="ListParagraph"/>
              <w:ind w:left="0"/>
              <w:rPr>
                <w:rFonts w:asciiTheme="minorHAnsi" w:hAnsiTheme="minorHAnsi" w:cstheme="minorHAnsi"/>
              </w:rPr>
            </w:pPr>
          </w:p>
        </w:tc>
      </w:tr>
      <w:tr w:rsidR="00C57C5C" w:rsidRPr="004C5696" w14:paraId="10FD304F" w14:textId="77777777" w:rsidTr="004C5696">
        <w:trPr>
          <w:jc w:val="center"/>
        </w:trPr>
        <w:tc>
          <w:tcPr>
            <w:tcW w:w="1980" w:type="dxa"/>
          </w:tcPr>
          <w:p w14:paraId="303E35A2" w14:textId="28B174DA" w:rsidR="00D434A1" w:rsidRPr="004C5696" w:rsidRDefault="00D434A1"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t>Social distancing (i.e. 2-metres) communication</w:t>
            </w:r>
            <w:r w:rsidR="00CE2936">
              <w:rPr>
                <w:rFonts w:asciiTheme="minorHAnsi" w:hAnsiTheme="minorHAnsi" w:cstheme="minorHAnsi"/>
                <w:b/>
                <w:bCs/>
              </w:rPr>
              <w:t xml:space="preserve">, </w:t>
            </w:r>
            <w:r w:rsidRPr="004C5696">
              <w:rPr>
                <w:rFonts w:asciiTheme="minorHAnsi" w:hAnsiTheme="minorHAnsi" w:cstheme="minorHAnsi"/>
                <w:b/>
                <w:bCs/>
              </w:rPr>
              <w:t>enforcement</w:t>
            </w:r>
            <w:r w:rsidR="00CE2936">
              <w:rPr>
                <w:rFonts w:asciiTheme="minorHAnsi" w:hAnsiTheme="minorHAnsi" w:cstheme="minorHAnsi"/>
                <w:b/>
                <w:bCs/>
              </w:rPr>
              <w:t>, and mitigating actions</w:t>
            </w:r>
          </w:p>
          <w:p w14:paraId="1DDEB72F" w14:textId="77777777" w:rsidR="00C57C5C" w:rsidRPr="004C5696" w:rsidRDefault="00C57C5C" w:rsidP="00C57C5C">
            <w:pPr>
              <w:pStyle w:val="ListParagraph"/>
              <w:ind w:left="0"/>
              <w:rPr>
                <w:rFonts w:asciiTheme="minorHAnsi" w:hAnsiTheme="minorHAnsi" w:cstheme="minorHAnsi"/>
              </w:rPr>
            </w:pPr>
          </w:p>
        </w:tc>
        <w:tc>
          <w:tcPr>
            <w:tcW w:w="8751" w:type="dxa"/>
          </w:tcPr>
          <w:p w14:paraId="29B4BCA1"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The 2-metre social distancing rule will be enforced and maintained wherever possible, that is so far as is reasonably practicable, whilst:</w:t>
            </w:r>
          </w:p>
          <w:p w14:paraId="15B54236" w14:textId="77777777" w:rsidR="00D434A1" w:rsidRPr="002B1438" w:rsidRDefault="00D434A1" w:rsidP="00F86DF9">
            <w:pPr>
              <w:pStyle w:val="ListParagraph"/>
              <w:widowControl/>
              <w:numPr>
                <w:ilvl w:val="0"/>
                <w:numId w:val="12"/>
              </w:numPr>
              <w:rPr>
                <w:rFonts w:asciiTheme="minorHAnsi" w:hAnsiTheme="minorHAnsi" w:cstheme="minorHAnsi"/>
              </w:rPr>
            </w:pPr>
            <w:r w:rsidRPr="002B1438">
              <w:rPr>
                <w:rFonts w:asciiTheme="minorHAnsi" w:hAnsiTheme="minorHAnsi" w:cstheme="minorHAnsi"/>
              </w:rPr>
              <w:t xml:space="preserve">arriving at and departing from Academy premises, </w:t>
            </w:r>
          </w:p>
          <w:p w14:paraId="65B9BD4C" w14:textId="77777777" w:rsidR="00D434A1" w:rsidRPr="002B1438" w:rsidRDefault="00D434A1" w:rsidP="00F86DF9">
            <w:pPr>
              <w:pStyle w:val="ListParagraph"/>
              <w:widowControl/>
              <w:numPr>
                <w:ilvl w:val="0"/>
                <w:numId w:val="12"/>
              </w:numPr>
              <w:rPr>
                <w:rFonts w:asciiTheme="minorHAnsi" w:hAnsiTheme="minorHAnsi" w:cstheme="minorHAnsi"/>
              </w:rPr>
            </w:pPr>
            <w:r w:rsidRPr="002B1438">
              <w:rPr>
                <w:rFonts w:asciiTheme="minorHAnsi" w:hAnsiTheme="minorHAnsi" w:cstheme="minorHAnsi"/>
              </w:rPr>
              <w:t>working and/or learning and moving around Academy premises,</w:t>
            </w:r>
          </w:p>
          <w:p w14:paraId="21A008D8" w14:textId="370068E6" w:rsidR="00D434A1" w:rsidRPr="002B1438" w:rsidRDefault="00D434A1" w:rsidP="00F86DF9">
            <w:pPr>
              <w:pStyle w:val="ListParagraph"/>
              <w:widowControl/>
              <w:numPr>
                <w:ilvl w:val="0"/>
                <w:numId w:val="12"/>
              </w:numPr>
              <w:rPr>
                <w:rFonts w:asciiTheme="minorHAnsi" w:hAnsiTheme="minorHAnsi" w:cstheme="minorHAnsi"/>
              </w:rPr>
            </w:pPr>
            <w:r w:rsidRPr="002B1438">
              <w:rPr>
                <w:rFonts w:asciiTheme="minorHAnsi" w:hAnsiTheme="minorHAnsi" w:cstheme="minorHAnsi"/>
              </w:rPr>
              <w:t>travelling between different Academy sites</w:t>
            </w:r>
            <w:r w:rsidR="002B1438">
              <w:rPr>
                <w:rFonts w:asciiTheme="minorHAnsi" w:hAnsiTheme="minorHAnsi" w:cstheme="minorHAnsi"/>
              </w:rPr>
              <w:t>.</w:t>
            </w:r>
          </w:p>
          <w:p w14:paraId="13800017" w14:textId="77777777" w:rsidR="00D434A1" w:rsidRPr="004C5696" w:rsidRDefault="00D434A1" w:rsidP="002B1438">
            <w:pPr>
              <w:rPr>
                <w:rFonts w:asciiTheme="minorHAnsi" w:hAnsiTheme="minorHAnsi" w:cstheme="minorHAnsi"/>
              </w:rPr>
            </w:pPr>
          </w:p>
          <w:p w14:paraId="30903FFC"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 xml:space="preserve">Letters sent to Parents and legal Guardians/Carers regarding their moral and legal duty to uphold and maintain the 2-metre social distancing rule wherever possible, that is so far as is </w:t>
            </w:r>
            <w:r w:rsidRPr="004C5696">
              <w:rPr>
                <w:rFonts w:asciiTheme="minorHAnsi" w:hAnsiTheme="minorHAnsi" w:cstheme="minorHAnsi"/>
              </w:rPr>
              <w:lastRenderedPageBreak/>
              <w:t>reasonably practicable, when arriving at and departing from the Academy premises.</w:t>
            </w:r>
          </w:p>
          <w:p w14:paraId="28F360EB" w14:textId="77777777" w:rsidR="00D434A1" w:rsidRPr="004C5696" w:rsidRDefault="00D434A1" w:rsidP="002B1438">
            <w:pPr>
              <w:rPr>
                <w:rFonts w:asciiTheme="minorHAnsi" w:hAnsiTheme="minorHAnsi" w:cstheme="minorHAnsi"/>
              </w:rPr>
            </w:pPr>
          </w:p>
          <w:p w14:paraId="1BD9DDF5"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A clear directive given to all staff, pupils, volunteers, and visitors to uphold and maintain the 2-metre social distancing rule wherever possible, that is so far as is reasonably practicable, whilst arriving at and departing from Academy premises, working and/or learning and moving around Academy premises, and when travelling between different Academy sites.</w:t>
            </w:r>
          </w:p>
          <w:p w14:paraId="1024B787" w14:textId="77777777" w:rsidR="00D434A1" w:rsidRPr="00F53786" w:rsidRDefault="00D434A1" w:rsidP="002B1438">
            <w:pPr>
              <w:rPr>
                <w:rFonts w:asciiTheme="minorHAnsi" w:hAnsiTheme="minorHAnsi" w:cstheme="minorHAnsi"/>
                <w:sz w:val="14"/>
                <w:szCs w:val="14"/>
              </w:rPr>
            </w:pPr>
          </w:p>
          <w:p w14:paraId="6BA1805F"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All staff given a clear directive that they must enforce the 2-metre social distancing rule wherever possible, that is so far as is reasonably practicable, and actively intervene and challenge those that breach the rule.</w:t>
            </w:r>
          </w:p>
          <w:p w14:paraId="2DC69D8C" w14:textId="77777777" w:rsidR="00D434A1" w:rsidRPr="004C5696" w:rsidRDefault="00D434A1" w:rsidP="002B1438">
            <w:pPr>
              <w:rPr>
                <w:rFonts w:asciiTheme="minorHAnsi" w:hAnsiTheme="minorHAnsi" w:cstheme="minorHAnsi"/>
              </w:rPr>
            </w:pPr>
          </w:p>
          <w:p w14:paraId="3796C007"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Estates and facilities department will conduct a physical site survey with the Health and Safety Section and the Academy’s Principal/Head Teacher (or members of their SLT) to see how best the 2-metre social distancing rule can be implemented throughout the Academy, i.e. visual signage and floor markings, removing equipment, erecting screen and barriers, one way traffic routes, reducing and controlling the number of people working/learning/moving at any one given time etc.</w:t>
            </w:r>
          </w:p>
          <w:p w14:paraId="36F09E62" w14:textId="77777777" w:rsidR="00FA5370" w:rsidRPr="00566F68" w:rsidRDefault="00FA5370" w:rsidP="002B1438">
            <w:pPr>
              <w:rPr>
                <w:rFonts w:asciiTheme="minorHAnsi" w:hAnsiTheme="minorHAnsi" w:cstheme="minorHAnsi"/>
                <w:sz w:val="14"/>
                <w:szCs w:val="14"/>
              </w:rPr>
            </w:pPr>
          </w:p>
          <w:p w14:paraId="2F96F8B7" w14:textId="1A77559F" w:rsidR="00D434A1" w:rsidRPr="004C5696" w:rsidRDefault="00D434A1" w:rsidP="002B1438">
            <w:pPr>
              <w:rPr>
                <w:rFonts w:asciiTheme="minorHAnsi" w:hAnsiTheme="minorHAnsi" w:cstheme="minorHAnsi"/>
                <w:b/>
                <w:bCs/>
              </w:rPr>
            </w:pPr>
            <w:r w:rsidRPr="004C5696">
              <w:rPr>
                <w:rFonts w:asciiTheme="minorHAnsi" w:hAnsiTheme="minorHAnsi" w:cstheme="minorHAnsi"/>
                <w:b/>
                <w:bCs/>
                <w:u w:val="single"/>
              </w:rPr>
              <w:t>NOTE</w:t>
            </w:r>
            <w:r w:rsidR="003946DD" w:rsidRPr="004C5696">
              <w:rPr>
                <w:rFonts w:asciiTheme="minorHAnsi" w:hAnsiTheme="minorHAnsi" w:cstheme="minorHAnsi"/>
                <w:b/>
                <w:bCs/>
              </w:rPr>
              <w:t>:</w:t>
            </w:r>
            <w:r w:rsidR="003946DD">
              <w:rPr>
                <w:rFonts w:asciiTheme="minorHAnsi" w:hAnsiTheme="minorHAnsi" w:cstheme="minorHAnsi"/>
                <w:b/>
                <w:bCs/>
              </w:rPr>
              <w:t xml:space="preserve"> (</w:t>
            </w:r>
            <w:r w:rsidR="003946DD" w:rsidRPr="003946DD">
              <w:rPr>
                <w:rFonts w:asciiTheme="minorHAnsi" w:hAnsiTheme="minorHAnsi" w:cstheme="minorHAnsi"/>
                <w:b/>
                <w:bCs/>
              </w:rPr>
              <w:t>Mitigating Actions</w:t>
            </w:r>
            <w:r w:rsidR="003946DD">
              <w:rPr>
                <w:rFonts w:asciiTheme="minorHAnsi" w:hAnsiTheme="minorHAnsi" w:cstheme="minorHAnsi"/>
                <w:b/>
                <w:bCs/>
              </w:rPr>
              <w:t>)</w:t>
            </w:r>
          </w:p>
          <w:p w14:paraId="4DD057CD" w14:textId="36288381" w:rsidR="00D434A1" w:rsidRPr="003946DD" w:rsidRDefault="00D434A1" w:rsidP="003946DD">
            <w:pPr>
              <w:pStyle w:val="ListParagraph"/>
              <w:numPr>
                <w:ilvl w:val="0"/>
                <w:numId w:val="39"/>
              </w:numPr>
              <w:rPr>
                <w:rFonts w:asciiTheme="minorHAnsi" w:hAnsiTheme="minorHAnsi" w:cstheme="minorHAnsi"/>
              </w:rPr>
            </w:pPr>
            <w:r w:rsidRPr="003946DD">
              <w:rPr>
                <w:rFonts w:asciiTheme="minorHAnsi" w:hAnsiTheme="minorHAnsi" w:cstheme="minorHAnsi"/>
              </w:rPr>
              <w:t xml:space="preserve">In relation to any particular activity where social distancing cannot be followed in full, management will review that particular activity and consider whether that activity </w:t>
            </w:r>
            <w:r w:rsidR="002010A9" w:rsidRPr="003946DD">
              <w:rPr>
                <w:rFonts w:asciiTheme="minorHAnsi" w:hAnsiTheme="minorHAnsi" w:cstheme="minorHAnsi"/>
              </w:rPr>
              <w:t xml:space="preserve">is business critical and whether it </w:t>
            </w:r>
            <w:r w:rsidRPr="003946DD">
              <w:rPr>
                <w:rFonts w:asciiTheme="minorHAnsi" w:hAnsiTheme="minorHAnsi" w:cstheme="minorHAnsi"/>
              </w:rPr>
              <w:t xml:space="preserve">needs to continue for the Academy’s operations, and if so, will take all mitigating actions possible to reduce the risk of transmission of COVID-19 between their staff, pupils, volunteers, and visitors.  </w:t>
            </w:r>
            <w:r w:rsidRPr="003946DD">
              <w:rPr>
                <w:rFonts w:asciiTheme="minorHAnsi" w:hAnsiTheme="minorHAnsi" w:cstheme="minorHAnsi"/>
                <w:b/>
                <w:bCs/>
              </w:rPr>
              <w:t>Mitigating actions</w:t>
            </w:r>
            <w:r w:rsidRPr="003946DD">
              <w:rPr>
                <w:rFonts w:asciiTheme="minorHAnsi" w:hAnsiTheme="minorHAnsi" w:cstheme="minorHAnsi"/>
              </w:rPr>
              <w:t xml:space="preserve"> will include:</w:t>
            </w:r>
          </w:p>
          <w:p w14:paraId="4CC52CB6" w14:textId="77777777" w:rsidR="00D434A1" w:rsidRPr="00A8448F" w:rsidRDefault="00D434A1" w:rsidP="003946DD">
            <w:pPr>
              <w:pStyle w:val="ListParagraph"/>
              <w:widowControl/>
              <w:numPr>
                <w:ilvl w:val="1"/>
                <w:numId w:val="13"/>
              </w:numPr>
              <w:rPr>
                <w:rFonts w:asciiTheme="minorHAnsi" w:hAnsiTheme="minorHAnsi" w:cstheme="minorHAnsi"/>
              </w:rPr>
            </w:pPr>
            <w:r w:rsidRPr="00A8448F">
              <w:rPr>
                <w:rFonts w:asciiTheme="minorHAnsi" w:hAnsiTheme="minorHAnsi" w:cstheme="minorHAnsi"/>
              </w:rPr>
              <w:t>Further increasing the frequency of hand washing and surface cleaning.</w:t>
            </w:r>
          </w:p>
          <w:p w14:paraId="435128C5" w14:textId="77777777" w:rsidR="00D434A1" w:rsidRPr="00A8448F" w:rsidRDefault="00D434A1" w:rsidP="003946DD">
            <w:pPr>
              <w:pStyle w:val="ListParagraph"/>
              <w:widowControl/>
              <w:numPr>
                <w:ilvl w:val="1"/>
                <w:numId w:val="13"/>
              </w:numPr>
              <w:rPr>
                <w:rFonts w:asciiTheme="minorHAnsi" w:hAnsiTheme="minorHAnsi" w:cstheme="minorHAnsi"/>
              </w:rPr>
            </w:pPr>
            <w:r w:rsidRPr="00A8448F">
              <w:rPr>
                <w:rFonts w:asciiTheme="minorHAnsi" w:hAnsiTheme="minorHAnsi" w:cstheme="minorHAnsi"/>
              </w:rPr>
              <w:t>Keeping the activity time involved as short as possible.</w:t>
            </w:r>
          </w:p>
          <w:p w14:paraId="1B95E190" w14:textId="77777777" w:rsidR="00D434A1" w:rsidRPr="00A8448F" w:rsidRDefault="00D434A1" w:rsidP="003946DD">
            <w:pPr>
              <w:pStyle w:val="ListParagraph"/>
              <w:widowControl/>
              <w:numPr>
                <w:ilvl w:val="1"/>
                <w:numId w:val="13"/>
              </w:numPr>
              <w:rPr>
                <w:rFonts w:asciiTheme="minorHAnsi" w:hAnsiTheme="minorHAnsi" w:cstheme="minorHAnsi"/>
              </w:rPr>
            </w:pPr>
            <w:r w:rsidRPr="00A8448F">
              <w:rPr>
                <w:rFonts w:asciiTheme="minorHAnsi" w:hAnsiTheme="minorHAnsi" w:cstheme="minorHAnsi"/>
              </w:rPr>
              <w:t>Using screens or barriers to separate people from each other.</w:t>
            </w:r>
          </w:p>
          <w:p w14:paraId="5FFB1C8A" w14:textId="77777777" w:rsidR="00D434A1" w:rsidRPr="00A8448F" w:rsidRDefault="00D434A1" w:rsidP="003946DD">
            <w:pPr>
              <w:pStyle w:val="ListParagraph"/>
              <w:widowControl/>
              <w:numPr>
                <w:ilvl w:val="1"/>
                <w:numId w:val="13"/>
              </w:numPr>
              <w:rPr>
                <w:rFonts w:asciiTheme="minorHAnsi" w:hAnsiTheme="minorHAnsi" w:cstheme="minorHAnsi"/>
              </w:rPr>
            </w:pPr>
            <w:r w:rsidRPr="00A8448F">
              <w:rPr>
                <w:rFonts w:asciiTheme="minorHAnsi" w:hAnsiTheme="minorHAnsi" w:cstheme="minorHAnsi"/>
              </w:rPr>
              <w:t>Using back-to-back or side-to-side working rather than face-to-face whenever possible, that is so far as is reasonably practicable.</w:t>
            </w:r>
          </w:p>
          <w:p w14:paraId="3F82C20F" w14:textId="77777777" w:rsidR="00D434A1" w:rsidRPr="00A8448F" w:rsidRDefault="00D434A1" w:rsidP="003946DD">
            <w:pPr>
              <w:pStyle w:val="ListParagraph"/>
              <w:widowControl/>
              <w:numPr>
                <w:ilvl w:val="1"/>
                <w:numId w:val="13"/>
              </w:numPr>
              <w:rPr>
                <w:rFonts w:asciiTheme="minorHAnsi" w:hAnsiTheme="minorHAnsi" w:cstheme="minorHAnsi"/>
              </w:rPr>
            </w:pPr>
            <w:r w:rsidRPr="00A8448F">
              <w:rPr>
                <w:rFonts w:asciiTheme="minorHAnsi" w:hAnsiTheme="minorHAnsi" w:cstheme="minorHAnsi"/>
              </w:rPr>
              <w:t>Reduce the number of people each person has contact with.</w:t>
            </w:r>
          </w:p>
          <w:p w14:paraId="165B90D2" w14:textId="6F1C7233" w:rsidR="00D434A1" w:rsidRPr="004C5696" w:rsidRDefault="00D434A1" w:rsidP="002B1438">
            <w:pPr>
              <w:rPr>
                <w:rFonts w:asciiTheme="minorHAnsi" w:hAnsiTheme="minorHAnsi" w:cstheme="minorHAnsi"/>
              </w:rPr>
            </w:pPr>
          </w:p>
          <w:p w14:paraId="51CF73D2" w14:textId="77777777" w:rsidR="00D434A1" w:rsidRPr="004C5696" w:rsidRDefault="00D434A1" w:rsidP="002B1438">
            <w:pPr>
              <w:rPr>
                <w:rFonts w:asciiTheme="minorHAnsi" w:hAnsiTheme="minorHAnsi" w:cstheme="minorHAnsi"/>
              </w:rPr>
            </w:pPr>
            <w:r w:rsidRPr="004C5696">
              <w:rPr>
                <w:rFonts w:asciiTheme="minorHAnsi" w:hAnsiTheme="minorHAnsi" w:cstheme="minorHAnsi"/>
              </w:rPr>
              <w:t xml:space="preserve">Social distancing applies to all parts of the Academy’s operations, not just the place where </w:t>
            </w:r>
            <w:r w:rsidRPr="004C5696">
              <w:rPr>
                <w:rFonts w:asciiTheme="minorHAnsi" w:hAnsiTheme="minorHAnsi" w:cstheme="minorHAnsi"/>
              </w:rPr>
              <w:lastRenderedPageBreak/>
              <w:t>people spend most of their time, but also applies to entrances and exits, offices, breakrooms, classrooms, laboratories, refectories and other similar settings.</w:t>
            </w:r>
          </w:p>
          <w:p w14:paraId="5DB56A1E" w14:textId="77777777" w:rsidR="00EF0687" w:rsidRDefault="00EF0687" w:rsidP="002B1438">
            <w:pPr>
              <w:pStyle w:val="ListParagraph"/>
              <w:ind w:left="0"/>
              <w:rPr>
                <w:rFonts w:asciiTheme="minorHAnsi" w:hAnsiTheme="minorHAnsi" w:cstheme="minorHAnsi"/>
              </w:rPr>
            </w:pPr>
          </w:p>
          <w:p w14:paraId="04264565" w14:textId="13B9E5E6" w:rsidR="001B22D0" w:rsidRPr="004C5696" w:rsidRDefault="001B22D0" w:rsidP="002B1438">
            <w:pPr>
              <w:pStyle w:val="ListParagraph"/>
              <w:ind w:left="0"/>
              <w:rPr>
                <w:rFonts w:asciiTheme="minorHAnsi" w:hAnsiTheme="minorHAnsi" w:cstheme="minorHAnsi"/>
              </w:rPr>
            </w:pPr>
          </w:p>
        </w:tc>
        <w:tc>
          <w:tcPr>
            <w:tcW w:w="3723" w:type="dxa"/>
          </w:tcPr>
          <w:p w14:paraId="4B40D376" w14:textId="77777777" w:rsidR="00C57C5C" w:rsidRPr="004C5696" w:rsidRDefault="00C57C5C" w:rsidP="00C57C5C">
            <w:pPr>
              <w:pStyle w:val="ListParagraph"/>
              <w:ind w:left="0"/>
              <w:rPr>
                <w:rFonts w:asciiTheme="minorHAnsi" w:hAnsiTheme="minorHAnsi" w:cstheme="minorHAnsi"/>
              </w:rPr>
            </w:pPr>
          </w:p>
        </w:tc>
      </w:tr>
      <w:tr w:rsidR="00C57C5C" w:rsidRPr="004C5696" w14:paraId="5B60CF6B" w14:textId="77777777" w:rsidTr="004C5696">
        <w:trPr>
          <w:jc w:val="center"/>
        </w:trPr>
        <w:tc>
          <w:tcPr>
            <w:tcW w:w="1980" w:type="dxa"/>
          </w:tcPr>
          <w:p w14:paraId="5C330364" w14:textId="5AD3FC1C" w:rsidR="00C57C5C" w:rsidRPr="004C5696" w:rsidRDefault="00D434A1"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lastRenderedPageBreak/>
              <w:t>Physical Education, Playgrounds, and Off-Site Educational Enrichment Visits</w:t>
            </w:r>
          </w:p>
        </w:tc>
        <w:tc>
          <w:tcPr>
            <w:tcW w:w="8751" w:type="dxa"/>
          </w:tcPr>
          <w:p w14:paraId="655631C5" w14:textId="77777777" w:rsidR="00D434A1" w:rsidRPr="004C5696" w:rsidRDefault="00D434A1" w:rsidP="0083764B">
            <w:pPr>
              <w:rPr>
                <w:rFonts w:asciiTheme="minorHAnsi" w:hAnsiTheme="minorHAnsi" w:cstheme="minorHAnsi"/>
              </w:rPr>
            </w:pPr>
            <w:r w:rsidRPr="004C5696">
              <w:rPr>
                <w:rFonts w:asciiTheme="minorHAnsi" w:hAnsiTheme="minorHAnsi" w:cstheme="minorHAnsi"/>
              </w:rPr>
              <w:t>There will be an abeyance on all of the following activities until further guidance from HM Government, Department for Education, and Public Health England:</w:t>
            </w:r>
          </w:p>
          <w:p w14:paraId="36C03D0A" w14:textId="77777777" w:rsidR="00D434A1" w:rsidRPr="0083764B" w:rsidRDefault="00D434A1" w:rsidP="00F86DF9">
            <w:pPr>
              <w:pStyle w:val="ListParagraph"/>
              <w:widowControl/>
              <w:numPr>
                <w:ilvl w:val="0"/>
                <w:numId w:val="14"/>
              </w:numPr>
              <w:rPr>
                <w:rFonts w:asciiTheme="minorHAnsi" w:hAnsiTheme="minorHAnsi" w:cstheme="minorHAnsi"/>
              </w:rPr>
            </w:pPr>
            <w:r w:rsidRPr="0083764B">
              <w:rPr>
                <w:rFonts w:asciiTheme="minorHAnsi" w:hAnsiTheme="minorHAnsi" w:cstheme="minorHAnsi"/>
              </w:rPr>
              <w:t>Physical contact activities and sharing of activity/play equipment during a physical education lessons and during playtime.</w:t>
            </w:r>
          </w:p>
          <w:p w14:paraId="07F286BF" w14:textId="77777777" w:rsidR="00D434A1" w:rsidRPr="0083764B" w:rsidRDefault="00D434A1" w:rsidP="00F86DF9">
            <w:pPr>
              <w:pStyle w:val="ListParagraph"/>
              <w:widowControl/>
              <w:numPr>
                <w:ilvl w:val="0"/>
                <w:numId w:val="14"/>
              </w:numPr>
              <w:rPr>
                <w:rFonts w:asciiTheme="minorHAnsi" w:hAnsiTheme="minorHAnsi" w:cstheme="minorHAnsi"/>
              </w:rPr>
            </w:pPr>
            <w:r w:rsidRPr="0083764B">
              <w:rPr>
                <w:rFonts w:asciiTheme="minorHAnsi" w:hAnsiTheme="minorHAnsi" w:cstheme="minorHAnsi"/>
              </w:rPr>
              <w:t>Off-Site Educational Enrichment Visits.</w:t>
            </w:r>
          </w:p>
          <w:p w14:paraId="316C6D54" w14:textId="77777777" w:rsidR="00896243" w:rsidRPr="004C5696" w:rsidRDefault="00896243" w:rsidP="0083764B">
            <w:pPr>
              <w:rPr>
                <w:rFonts w:asciiTheme="minorHAnsi" w:hAnsiTheme="minorHAnsi" w:cstheme="minorHAnsi"/>
              </w:rPr>
            </w:pPr>
          </w:p>
          <w:p w14:paraId="6084E6A5" w14:textId="77777777" w:rsidR="00D434A1" w:rsidRPr="004C5696" w:rsidRDefault="00D434A1" w:rsidP="0083764B">
            <w:pPr>
              <w:rPr>
                <w:rFonts w:asciiTheme="minorHAnsi" w:hAnsiTheme="minorHAnsi" w:cstheme="minorHAnsi"/>
                <w:b/>
                <w:bCs/>
              </w:rPr>
            </w:pPr>
            <w:r w:rsidRPr="004C5696">
              <w:rPr>
                <w:rFonts w:asciiTheme="minorHAnsi" w:hAnsiTheme="minorHAnsi" w:cstheme="minorHAnsi"/>
                <w:b/>
                <w:bCs/>
                <w:u w:val="single"/>
              </w:rPr>
              <w:t>NOTE</w:t>
            </w:r>
            <w:r w:rsidRPr="004C5696">
              <w:rPr>
                <w:rFonts w:asciiTheme="minorHAnsi" w:hAnsiTheme="minorHAnsi" w:cstheme="minorHAnsi"/>
                <w:b/>
                <w:bCs/>
              </w:rPr>
              <w:t>:</w:t>
            </w:r>
          </w:p>
          <w:p w14:paraId="65912BAB" w14:textId="77777777" w:rsidR="00D434A1" w:rsidRPr="0083764B" w:rsidRDefault="00D434A1" w:rsidP="00F86DF9">
            <w:pPr>
              <w:pStyle w:val="ListParagraph"/>
              <w:widowControl/>
              <w:numPr>
                <w:ilvl w:val="0"/>
                <w:numId w:val="15"/>
              </w:numPr>
              <w:rPr>
                <w:rFonts w:asciiTheme="minorHAnsi" w:hAnsiTheme="minorHAnsi" w:cstheme="minorHAnsi"/>
              </w:rPr>
            </w:pPr>
            <w:r w:rsidRPr="0083764B">
              <w:rPr>
                <w:rFonts w:asciiTheme="minorHAnsi" w:hAnsiTheme="minorHAnsi" w:cstheme="minorHAnsi"/>
              </w:rPr>
              <w:t>Physical education lessons and playtimes can continue as long as the 2-metre social distancing and non-sharing of activity/play equipment during each activity is upheld.  Activity/play equipment used by an individual will be cleaned with disinfectant wipes after each use.</w:t>
            </w:r>
          </w:p>
          <w:p w14:paraId="0D453643" w14:textId="77777777" w:rsidR="00D434A1" w:rsidRPr="004C5696" w:rsidRDefault="00D434A1" w:rsidP="0083764B">
            <w:pPr>
              <w:rPr>
                <w:rFonts w:asciiTheme="minorHAnsi" w:hAnsiTheme="minorHAnsi" w:cstheme="minorHAnsi"/>
              </w:rPr>
            </w:pPr>
          </w:p>
          <w:p w14:paraId="333F5479" w14:textId="57CC74E0" w:rsidR="00D434A1" w:rsidRPr="004C5696" w:rsidRDefault="0083764B" w:rsidP="0083764B">
            <w:pPr>
              <w:rPr>
                <w:rFonts w:asciiTheme="minorHAnsi" w:hAnsiTheme="minorHAnsi" w:cstheme="minorHAnsi"/>
              </w:rPr>
            </w:pPr>
            <w:r>
              <w:rPr>
                <w:rFonts w:asciiTheme="minorHAnsi" w:hAnsiTheme="minorHAnsi" w:cstheme="minorHAnsi"/>
              </w:rPr>
              <w:tab/>
            </w:r>
            <w:r w:rsidR="00D434A1" w:rsidRPr="004C5696">
              <w:rPr>
                <w:rFonts w:asciiTheme="minorHAnsi" w:hAnsiTheme="minorHAnsi" w:cstheme="minorHAnsi"/>
              </w:rPr>
              <w:t xml:space="preserve">The following control measures will be implemented to uphold the 2-metre social </w:t>
            </w:r>
            <w:r>
              <w:rPr>
                <w:rFonts w:asciiTheme="minorHAnsi" w:hAnsiTheme="minorHAnsi" w:cstheme="minorHAnsi"/>
              </w:rPr>
              <w:tab/>
            </w:r>
            <w:r w:rsidR="00D434A1" w:rsidRPr="004C5696">
              <w:rPr>
                <w:rFonts w:asciiTheme="minorHAnsi" w:hAnsiTheme="minorHAnsi" w:cstheme="minorHAnsi"/>
              </w:rPr>
              <w:t>distancing rule:</w:t>
            </w:r>
          </w:p>
          <w:p w14:paraId="1F987F46" w14:textId="00AAB35C" w:rsidR="00D434A1" w:rsidRPr="0083764B" w:rsidRDefault="00D434A1" w:rsidP="00F86DF9">
            <w:pPr>
              <w:pStyle w:val="ListParagraph"/>
              <w:widowControl/>
              <w:numPr>
                <w:ilvl w:val="0"/>
                <w:numId w:val="10"/>
              </w:numPr>
              <w:ind w:left="1169" w:hanging="284"/>
              <w:rPr>
                <w:rFonts w:asciiTheme="minorHAnsi" w:hAnsiTheme="minorHAnsi" w:cstheme="minorHAnsi"/>
              </w:rPr>
            </w:pPr>
            <w:r w:rsidRPr="0083764B">
              <w:rPr>
                <w:rFonts w:asciiTheme="minorHAnsi" w:hAnsiTheme="minorHAnsi" w:cstheme="minorHAnsi"/>
              </w:rPr>
              <w:t>Reducing numbers and staggering PE lessons and playtimes to avoid breaching the 2</w:t>
            </w:r>
            <w:r w:rsidR="0083764B">
              <w:rPr>
                <w:rFonts w:asciiTheme="minorHAnsi" w:hAnsiTheme="minorHAnsi" w:cstheme="minorHAnsi"/>
              </w:rPr>
              <w:t>-</w:t>
            </w:r>
            <w:r w:rsidRPr="0083764B">
              <w:rPr>
                <w:rFonts w:asciiTheme="minorHAnsi" w:hAnsiTheme="minorHAnsi" w:cstheme="minorHAnsi"/>
              </w:rPr>
              <w:t>metre social distancing rule.</w:t>
            </w:r>
          </w:p>
          <w:p w14:paraId="385767B0" w14:textId="47C340F6" w:rsidR="00D434A1" w:rsidRPr="0083764B" w:rsidRDefault="00D434A1" w:rsidP="00F86DF9">
            <w:pPr>
              <w:pStyle w:val="ListParagraph"/>
              <w:widowControl/>
              <w:numPr>
                <w:ilvl w:val="0"/>
                <w:numId w:val="10"/>
              </w:numPr>
              <w:ind w:left="1169" w:hanging="284"/>
              <w:rPr>
                <w:rFonts w:asciiTheme="minorHAnsi" w:hAnsiTheme="minorHAnsi" w:cstheme="minorHAnsi"/>
              </w:rPr>
            </w:pPr>
            <w:r w:rsidRPr="0083764B">
              <w:rPr>
                <w:rFonts w:asciiTheme="minorHAnsi" w:hAnsiTheme="minorHAnsi" w:cstheme="minorHAnsi"/>
                <w:b/>
                <w:bCs/>
              </w:rPr>
              <w:t>Only</w:t>
            </w:r>
            <w:r w:rsidRPr="0083764B">
              <w:rPr>
                <w:rFonts w:asciiTheme="minorHAnsi" w:hAnsiTheme="minorHAnsi" w:cstheme="minorHAnsi"/>
              </w:rPr>
              <w:t xml:space="preserve"> as an </w:t>
            </w:r>
            <w:r w:rsidRPr="0083764B">
              <w:rPr>
                <w:rFonts w:asciiTheme="minorHAnsi" w:hAnsiTheme="minorHAnsi" w:cstheme="minorHAnsi"/>
                <w:u w:val="single"/>
              </w:rPr>
              <w:t>extreme last resort</w:t>
            </w:r>
            <w:r w:rsidRPr="0083764B">
              <w:rPr>
                <w:rFonts w:asciiTheme="minorHAnsi" w:hAnsiTheme="minorHAnsi" w:cstheme="minorHAnsi"/>
              </w:rPr>
              <w:t xml:space="preserve"> will the </w:t>
            </w:r>
            <w:r w:rsidRPr="0083764B">
              <w:rPr>
                <w:rFonts w:asciiTheme="minorHAnsi" w:hAnsiTheme="minorHAnsi" w:cstheme="minorHAnsi"/>
                <w:b/>
                <w:bCs/>
              </w:rPr>
              <w:t>mitigating actions</w:t>
            </w:r>
            <w:r w:rsidRPr="0083764B">
              <w:rPr>
                <w:rFonts w:asciiTheme="minorHAnsi" w:hAnsiTheme="minorHAnsi" w:cstheme="minorHAnsi"/>
              </w:rPr>
              <w:t xml:space="preserve"> highlighted in Control (</w:t>
            </w:r>
            <w:r w:rsidR="007B6166">
              <w:rPr>
                <w:rFonts w:asciiTheme="minorHAnsi" w:hAnsiTheme="minorHAnsi" w:cstheme="minorHAnsi"/>
              </w:rPr>
              <w:t>6</w:t>
            </w:r>
            <w:r w:rsidRPr="0083764B">
              <w:rPr>
                <w:rFonts w:asciiTheme="minorHAnsi" w:hAnsiTheme="minorHAnsi" w:cstheme="minorHAnsi"/>
              </w:rPr>
              <w:t>) above be considered to reduce the risk of COVID-19 transmission.</w:t>
            </w:r>
          </w:p>
          <w:p w14:paraId="0C319AD1" w14:textId="77777777" w:rsidR="00D434A1" w:rsidRPr="004C5696" w:rsidRDefault="00D434A1" w:rsidP="0083764B">
            <w:pPr>
              <w:rPr>
                <w:rFonts w:asciiTheme="minorHAnsi" w:hAnsiTheme="minorHAnsi" w:cstheme="minorHAnsi"/>
              </w:rPr>
            </w:pPr>
          </w:p>
          <w:p w14:paraId="660CE92A" w14:textId="77777777" w:rsidR="00D434A1" w:rsidRPr="0083764B" w:rsidRDefault="00D434A1" w:rsidP="00F86DF9">
            <w:pPr>
              <w:pStyle w:val="ListParagraph"/>
              <w:widowControl/>
              <w:numPr>
                <w:ilvl w:val="0"/>
                <w:numId w:val="15"/>
              </w:numPr>
              <w:rPr>
                <w:rFonts w:asciiTheme="minorHAnsi" w:hAnsiTheme="minorHAnsi" w:cstheme="minorHAnsi"/>
              </w:rPr>
            </w:pPr>
            <w:r w:rsidRPr="0083764B">
              <w:rPr>
                <w:rFonts w:asciiTheme="minorHAnsi" w:hAnsiTheme="minorHAnsi" w:cstheme="minorHAnsi"/>
              </w:rPr>
              <w:t xml:space="preserve">Off-site educational enrichment visits can continue to be planned for the academic year 2020-2021 and upfront deposits can be taken however, </w:t>
            </w:r>
            <w:r w:rsidRPr="0083764B">
              <w:rPr>
                <w:rFonts w:asciiTheme="minorHAnsi" w:hAnsiTheme="minorHAnsi" w:cstheme="minorHAnsi"/>
                <w:b/>
                <w:bCs/>
                <w:u w:val="single"/>
              </w:rPr>
              <w:t>NO</w:t>
            </w:r>
            <w:r w:rsidRPr="0083764B">
              <w:rPr>
                <w:rFonts w:asciiTheme="minorHAnsi" w:hAnsiTheme="minorHAnsi" w:cstheme="minorHAnsi"/>
              </w:rPr>
              <w:t xml:space="preserve"> payments should made to any service providers under any circumstances until further guidance from HM Government, Department for Education, and Public Health England is received.  The rationale behind this decision is to protect the deposits received just in case the visit is cancelled and refunds need to be made.</w:t>
            </w:r>
          </w:p>
          <w:p w14:paraId="4EFB24A6" w14:textId="77777777" w:rsidR="00EB227E" w:rsidRDefault="00EB227E" w:rsidP="0083764B">
            <w:pPr>
              <w:pStyle w:val="ListParagraph"/>
              <w:ind w:left="0"/>
              <w:rPr>
                <w:rFonts w:asciiTheme="minorHAnsi" w:hAnsiTheme="minorHAnsi" w:cstheme="minorHAnsi"/>
                <w:sz w:val="18"/>
                <w:szCs w:val="18"/>
              </w:rPr>
            </w:pPr>
          </w:p>
          <w:p w14:paraId="2C15F21D" w14:textId="4A5C38C8" w:rsidR="001B22D0" w:rsidRPr="00EB227E" w:rsidRDefault="001B22D0" w:rsidP="0083764B">
            <w:pPr>
              <w:pStyle w:val="ListParagraph"/>
              <w:ind w:left="0"/>
              <w:rPr>
                <w:rFonts w:asciiTheme="minorHAnsi" w:hAnsiTheme="minorHAnsi" w:cstheme="minorHAnsi"/>
                <w:sz w:val="18"/>
                <w:szCs w:val="18"/>
              </w:rPr>
            </w:pPr>
          </w:p>
        </w:tc>
        <w:tc>
          <w:tcPr>
            <w:tcW w:w="3723" w:type="dxa"/>
          </w:tcPr>
          <w:p w14:paraId="60F613C1" w14:textId="77777777" w:rsidR="00C57C5C" w:rsidRPr="004C5696" w:rsidRDefault="00C57C5C" w:rsidP="00C57C5C">
            <w:pPr>
              <w:pStyle w:val="ListParagraph"/>
              <w:ind w:left="0"/>
              <w:rPr>
                <w:rFonts w:asciiTheme="minorHAnsi" w:hAnsiTheme="minorHAnsi" w:cstheme="minorHAnsi"/>
              </w:rPr>
            </w:pPr>
          </w:p>
        </w:tc>
      </w:tr>
      <w:tr w:rsidR="00D434A1" w:rsidRPr="004C5696" w14:paraId="3A553F94" w14:textId="77777777" w:rsidTr="004C5696">
        <w:trPr>
          <w:jc w:val="center"/>
        </w:trPr>
        <w:tc>
          <w:tcPr>
            <w:tcW w:w="1980" w:type="dxa"/>
          </w:tcPr>
          <w:p w14:paraId="48A936A3" w14:textId="2D73ABA7" w:rsidR="00D434A1" w:rsidRPr="004C5696" w:rsidRDefault="00AE2567"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lastRenderedPageBreak/>
              <w:t xml:space="preserve">Personal </w:t>
            </w:r>
            <w:r w:rsidR="004C3452">
              <w:rPr>
                <w:rFonts w:asciiTheme="minorHAnsi" w:hAnsiTheme="minorHAnsi" w:cstheme="minorHAnsi"/>
                <w:b/>
                <w:bCs/>
              </w:rPr>
              <w:t xml:space="preserve">(i.e. frequent handwashing) </w:t>
            </w:r>
            <w:r w:rsidR="00A473DD">
              <w:rPr>
                <w:rFonts w:asciiTheme="minorHAnsi" w:hAnsiTheme="minorHAnsi" w:cstheme="minorHAnsi"/>
                <w:b/>
                <w:bCs/>
              </w:rPr>
              <w:t>and respiratory</w:t>
            </w:r>
            <w:r w:rsidR="004C3452">
              <w:rPr>
                <w:rFonts w:asciiTheme="minorHAnsi" w:hAnsiTheme="minorHAnsi" w:cstheme="minorHAnsi"/>
                <w:b/>
                <w:bCs/>
              </w:rPr>
              <w:t xml:space="preserve"> (i.e. catch it, bin it, kill it)</w:t>
            </w:r>
            <w:r w:rsidR="00A473DD">
              <w:rPr>
                <w:rFonts w:asciiTheme="minorHAnsi" w:hAnsiTheme="minorHAnsi" w:cstheme="minorHAnsi"/>
                <w:b/>
                <w:bCs/>
              </w:rPr>
              <w:t xml:space="preserve"> </w:t>
            </w:r>
            <w:r w:rsidRPr="004C5696">
              <w:rPr>
                <w:rFonts w:asciiTheme="minorHAnsi" w:hAnsiTheme="minorHAnsi" w:cstheme="minorHAnsi"/>
                <w:b/>
                <w:bCs/>
              </w:rPr>
              <w:t>hygiene</w:t>
            </w:r>
            <w:r w:rsidR="005B4823">
              <w:rPr>
                <w:rFonts w:asciiTheme="minorHAnsi" w:hAnsiTheme="minorHAnsi" w:cstheme="minorHAnsi"/>
                <w:b/>
                <w:bCs/>
              </w:rPr>
              <w:t xml:space="preserve"> </w:t>
            </w:r>
            <w:r w:rsidR="0065316D">
              <w:rPr>
                <w:rFonts w:asciiTheme="minorHAnsi" w:hAnsiTheme="minorHAnsi" w:cstheme="minorHAnsi"/>
                <w:b/>
                <w:bCs/>
              </w:rPr>
              <w:t>communication and enforcement</w:t>
            </w:r>
          </w:p>
        </w:tc>
        <w:tc>
          <w:tcPr>
            <w:tcW w:w="8751" w:type="dxa"/>
          </w:tcPr>
          <w:p w14:paraId="75EC3B41" w14:textId="51F50C61" w:rsidR="00AE2567" w:rsidRPr="00AD6AA1" w:rsidRDefault="00AE2567" w:rsidP="0052228C">
            <w:pPr>
              <w:rPr>
                <w:rFonts w:asciiTheme="minorHAnsi" w:hAnsiTheme="minorHAnsi" w:cstheme="minorHAnsi"/>
              </w:rPr>
            </w:pPr>
            <w:r w:rsidRPr="00AD6AA1">
              <w:rPr>
                <w:rFonts w:asciiTheme="minorHAnsi" w:hAnsiTheme="minorHAnsi" w:cstheme="minorHAnsi"/>
              </w:rPr>
              <w:t>Letters sent to Parents and legal Guardians/Carers regarding their moral and legal duty to uphold and maintain their family’s personal</w:t>
            </w:r>
            <w:r w:rsidR="00A473DD" w:rsidRPr="00AD6AA1">
              <w:rPr>
                <w:rFonts w:asciiTheme="minorHAnsi" w:hAnsiTheme="minorHAnsi" w:cstheme="minorHAnsi"/>
              </w:rPr>
              <w:t xml:space="preserve"> (i.e. frequent handwashing) and respiratory (i.e. catch it, bi</w:t>
            </w:r>
            <w:r w:rsidR="00AE48EE">
              <w:rPr>
                <w:rFonts w:asciiTheme="minorHAnsi" w:hAnsiTheme="minorHAnsi" w:cstheme="minorHAnsi"/>
              </w:rPr>
              <w:t>n</w:t>
            </w:r>
            <w:r w:rsidR="00A473DD" w:rsidRPr="00AD6AA1">
              <w:rPr>
                <w:rFonts w:asciiTheme="minorHAnsi" w:hAnsiTheme="minorHAnsi" w:cstheme="minorHAnsi"/>
              </w:rPr>
              <w:t xml:space="preserve"> it, kill it)</w:t>
            </w:r>
            <w:r w:rsidRPr="00AD6AA1">
              <w:rPr>
                <w:rFonts w:asciiTheme="minorHAnsi" w:hAnsiTheme="minorHAnsi" w:cstheme="minorHAnsi"/>
              </w:rPr>
              <w:t xml:space="preserve"> hygiene at all times.</w:t>
            </w:r>
          </w:p>
          <w:p w14:paraId="02AA2939" w14:textId="77777777" w:rsidR="00AE2567" w:rsidRPr="00AD6AA1" w:rsidRDefault="00AE2567" w:rsidP="0052228C">
            <w:pPr>
              <w:rPr>
                <w:rFonts w:asciiTheme="minorHAnsi" w:hAnsiTheme="minorHAnsi" w:cstheme="minorHAnsi"/>
              </w:rPr>
            </w:pPr>
          </w:p>
          <w:p w14:paraId="54FC25E1" w14:textId="4672DD59" w:rsidR="00AE2567" w:rsidRPr="00AD6AA1" w:rsidRDefault="00AE2567" w:rsidP="0052228C">
            <w:pPr>
              <w:rPr>
                <w:rFonts w:asciiTheme="minorHAnsi" w:hAnsiTheme="minorHAnsi" w:cstheme="minorHAnsi"/>
              </w:rPr>
            </w:pPr>
            <w:r w:rsidRPr="00AD6AA1">
              <w:rPr>
                <w:rFonts w:asciiTheme="minorHAnsi" w:hAnsiTheme="minorHAnsi" w:cstheme="minorHAnsi"/>
              </w:rPr>
              <w:t>A clear directive given to all staff, pupils, volunteers, and visitors to uphold and maintain their personal</w:t>
            </w:r>
            <w:r w:rsidR="00AA0D46" w:rsidRPr="00AD6AA1">
              <w:rPr>
                <w:rFonts w:asciiTheme="minorHAnsi" w:hAnsiTheme="minorHAnsi" w:cstheme="minorHAnsi"/>
              </w:rPr>
              <w:t xml:space="preserve"> (i.e. frequent handwashing) and respiratory (i.e. catch it, bi</w:t>
            </w:r>
            <w:r w:rsidR="00AE48EE">
              <w:rPr>
                <w:rFonts w:asciiTheme="minorHAnsi" w:hAnsiTheme="minorHAnsi" w:cstheme="minorHAnsi"/>
              </w:rPr>
              <w:t>n</w:t>
            </w:r>
            <w:r w:rsidR="00AA0D46" w:rsidRPr="00AD6AA1">
              <w:rPr>
                <w:rFonts w:asciiTheme="minorHAnsi" w:hAnsiTheme="minorHAnsi" w:cstheme="minorHAnsi"/>
              </w:rPr>
              <w:t xml:space="preserve"> it, kill it)</w:t>
            </w:r>
            <w:r w:rsidRPr="00AD6AA1">
              <w:rPr>
                <w:rFonts w:asciiTheme="minorHAnsi" w:hAnsiTheme="minorHAnsi" w:cstheme="minorHAnsi"/>
              </w:rPr>
              <w:t xml:space="preserve"> hygiene at all times.</w:t>
            </w:r>
          </w:p>
          <w:p w14:paraId="68460F17" w14:textId="77777777" w:rsidR="00AE2567" w:rsidRPr="00AD6AA1" w:rsidRDefault="00AE2567" w:rsidP="0052228C">
            <w:pPr>
              <w:rPr>
                <w:rFonts w:asciiTheme="minorHAnsi" w:hAnsiTheme="minorHAnsi" w:cstheme="minorHAnsi"/>
              </w:rPr>
            </w:pPr>
          </w:p>
          <w:p w14:paraId="62BDDAD7" w14:textId="16B9E09B" w:rsidR="00AE2567" w:rsidRPr="00AD6AA1" w:rsidRDefault="00AE2567" w:rsidP="0052228C">
            <w:pPr>
              <w:rPr>
                <w:rFonts w:asciiTheme="minorHAnsi" w:hAnsiTheme="minorHAnsi" w:cstheme="minorHAnsi"/>
              </w:rPr>
            </w:pPr>
            <w:r w:rsidRPr="00AD6AA1">
              <w:rPr>
                <w:rFonts w:asciiTheme="minorHAnsi" w:hAnsiTheme="minorHAnsi" w:cstheme="minorHAnsi"/>
              </w:rPr>
              <w:t xml:space="preserve">All staff given a clear directive that they must encourage </w:t>
            </w:r>
            <w:r w:rsidR="00AA0D46" w:rsidRPr="00AD6AA1">
              <w:rPr>
                <w:rFonts w:asciiTheme="minorHAnsi" w:hAnsiTheme="minorHAnsi" w:cstheme="minorHAnsi"/>
              </w:rPr>
              <w:t xml:space="preserve">and enforce </w:t>
            </w:r>
            <w:r w:rsidRPr="00AD6AA1">
              <w:rPr>
                <w:rFonts w:asciiTheme="minorHAnsi" w:hAnsiTheme="minorHAnsi" w:cstheme="minorHAnsi"/>
              </w:rPr>
              <w:t xml:space="preserve">pupils to maintain </w:t>
            </w:r>
            <w:r w:rsidR="00AA0D46" w:rsidRPr="00AD6AA1">
              <w:rPr>
                <w:rFonts w:asciiTheme="minorHAnsi" w:hAnsiTheme="minorHAnsi" w:cstheme="minorHAnsi"/>
              </w:rPr>
              <w:t xml:space="preserve">their </w:t>
            </w:r>
            <w:r w:rsidRPr="00AD6AA1">
              <w:rPr>
                <w:rFonts w:asciiTheme="minorHAnsi" w:hAnsiTheme="minorHAnsi" w:cstheme="minorHAnsi"/>
              </w:rPr>
              <w:t xml:space="preserve">personal </w:t>
            </w:r>
            <w:r w:rsidR="00AA0D46" w:rsidRPr="00AD6AA1">
              <w:rPr>
                <w:rFonts w:asciiTheme="minorHAnsi" w:hAnsiTheme="minorHAnsi" w:cstheme="minorHAnsi"/>
              </w:rPr>
              <w:t>(i.e. frequent handwashing) and respiratory (i.e. catch it, bi</w:t>
            </w:r>
            <w:r w:rsidR="00AE48EE">
              <w:rPr>
                <w:rFonts w:asciiTheme="minorHAnsi" w:hAnsiTheme="minorHAnsi" w:cstheme="minorHAnsi"/>
              </w:rPr>
              <w:t>n</w:t>
            </w:r>
            <w:r w:rsidR="00AA0D46" w:rsidRPr="00AD6AA1">
              <w:rPr>
                <w:rFonts w:asciiTheme="minorHAnsi" w:hAnsiTheme="minorHAnsi" w:cstheme="minorHAnsi"/>
              </w:rPr>
              <w:t xml:space="preserve"> it, kill it) </w:t>
            </w:r>
            <w:r w:rsidRPr="00AD6AA1">
              <w:rPr>
                <w:rFonts w:asciiTheme="minorHAnsi" w:hAnsiTheme="minorHAnsi" w:cstheme="minorHAnsi"/>
              </w:rPr>
              <w:t>hygiene, and actively intervene and challenge those that fail to maintain good personal</w:t>
            </w:r>
            <w:r w:rsidR="00AA0D46" w:rsidRPr="00AD6AA1">
              <w:rPr>
                <w:rFonts w:asciiTheme="minorHAnsi" w:hAnsiTheme="minorHAnsi" w:cstheme="minorHAnsi"/>
              </w:rPr>
              <w:t xml:space="preserve"> (i.e. frequent handwashing) and respiratory (i.e. catch it, bi</w:t>
            </w:r>
            <w:r w:rsidR="00AE48EE">
              <w:rPr>
                <w:rFonts w:asciiTheme="minorHAnsi" w:hAnsiTheme="minorHAnsi" w:cstheme="minorHAnsi"/>
              </w:rPr>
              <w:t>n</w:t>
            </w:r>
            <w:r w:rsidR="00AA0D46" w:rsidRPr="00AD6AA1">
              <w:rPr>
                <w:rFonts w:asciiTheme="minorHAnsi" w:hAnsiTheme="minorHAnsi" w:cstheme="minorHAnsi"/>
              </w:rPr>
              <w:t xml:space="preserve"> it, kill it)</w:t>
            </w:r>
            <w:r w:rsidRPr="00AD6AA1">
              <w:rPr>
                <w:rFonts w:asciiTheme="minorHAnsi" w:hAnsiTheme="minorHAnsi" w:cstheme="minorHAnsi"/>
              </w:rPr>
              <w:t xml:space="preserve"> hygiene.</w:t>
            </w:r>
          </w:p>
          <w:p w14:paraId="2881631E" w14:textId="77777777" w:rsidR="00AE2567" w:rsidRPr="00AD6AA1" w:rsidRDefault="00AE2567" w:rsidP="0052228C">
            <w:pPr>
              <w:rPr>
                <w:rFonts w:asciiTheme="minorHAnsi" w:hAnsiTheme="minorHAnsi" w:cstheme="minorHAnsi"/>
              </w:rPr>
            </w:pPr>
          </w:p>
          <w:p w14:paraId="06C436CA" w14:textId="77777777" w:rsidR="00AE2567" w:rsidRPr="00AD6AA1" w:rsidRDefault="00AE2567" w:rsidP="0052228C">
            <w:pPr>
              <w:rPr>
                <w:rFonts w:asciiTheme="minorHAnsi" w:hAnsiTheme="minorHAnsi" w:cstheme="minorHAnsi"/>
              </w:rPr>
            </w:pPr>
            <w:r w:rsidRPr="00AD6AA1">
              <w:rPr>
                <w:rFonts w:asciiTheme="minorHAnsi" w:hAnsiTheme="minorHAnsi" w:cstheme="minorHAnsi"/>
              </w:rPr>
              <w:t>Signs and poster will be prominently displayed in strategic locations around the Academy premises to increase the awareness of:</w:t>
            </w:r>
          </w:p>
          <w:p w14:paraId="3076A266" w14:textId="77777777" w:rsidR="00AE2567" w:rsidRPr="00AD6AA1" w:rsidRDefault="00AE2567" w:rsidP="00F86DF9">
            <w:pPr>
              <w:pStyle w:val="ListParagraph"/>
              <w:widowControl/>
              <w:numPr>
                <w:ilvl w:val="0"/>
                <w:numId w:val="16"/>
              </w:numPr>
              <w:rPr>
                <w:rFonts w:asciiTheme="minorHAnsi" w:hAnsiTheme="minorHAnsi" w:cstheme="minorHAnsi"/>
              </w:rPr>
            </w:pPr>
            <w:r w:rsidRPr="00AD6AA1">
              <w:rPr>
                <w:rFonts w:asciiTheme="minorHAnsi" w:hAnsiTheme="minorHAnsi" w:cstheme="minorHAnsi"/>
              </w:rPr>
              <w:t>handwashing frequency,</w:t>
            </w:r>
          </w:p>
          <w:p w14:paraId="5240F3AD" w14:textId="77777777" w:rsidR="00AE2567" w:rsidRPr="00AD6AA1" w:rsidRDefault="00AE2567" w:rsidP="00F86DF9">
            <w:pPr>
              <w:pStyle w:val="ListParagraph"/>
              <w:widowControl/>
              <w:numPr>
                <w:ilvl w:val="0"/>
                <w:numId w:val="16"/>
              </w:numPr>
              <w:rPr>
                <w:rFonts w:asciiTheme="minorHAnsi" w:hAnsiTheme="minorHAnsi" w:cstheme="minorHAnsi"/>
              </w:rPr>
            </w:pPr>
            <w:r w:rsidRPr="00AD6AA1">
              <w:rPr>
                <w:rFonts w:asciiTheme="minorHAnsi" w:hAnsiTheme="minorHAnsi" w:cstheme="minorHAnsi"/>
              </w:rPr>
              <w:t>handwashing techniques,</w:t>
            </w:r>
          </w:p>
          <w:p w14:paraId="20D11EC6" w14:textId="77777777" w:rsidR="00AE2567" w:rsidRPr="00AD6AA1" w:rsidRDefault="00AE2567" w:rsidP="00F86DF9">
            <w:pPr>
              <w:pStyle w:val="ListParagraph"/>
              <w:widowControl/>
              <w:numPr>
                <w:ilvl w:val="0"/>
                <w:numId w:val="16"/>
              </w:numPr>
              <w:rPr>
                <w:rFonts w:asciiTheme="minorHAnsi" w:hAnsiTheme="minorHAnsi" w:cstheme="minorHAnsi"/>
              </w:rPr>
            </w:pPr>
            <w:r w:rsidRPr="00AD6AA1">
              <w:rPr>
                <w:rFonts w:asciiTheme="minorHAnsi" w:hAnsiTheme="minorHAnsi" w:cstheme="minorHAnsi"/>
              </w:rPr>
              <w:t>avoid touching your face, and</w:t>
            </w:r>
          </w:p>
          <w:p w14:paraId="11964D20" w14:textId="659F110A" w:rsidR="00AE2567" w:rsidRPr="00AD6AA1" w:rsidRDefault="000E202E" w:rsidP="00F86DF9">
            <w:pPr>
              <w:pStyle w:val="ListParagraph"/>
              <w:widowControl/>
              <w:numPr>
                <w:ilvl w:val="0"/>
                <w:numId w:val="16"/>
              </w:numPr>
              <w:rPr>
                <w:rFonts w:asciiTheme="minorHAnsi" w:hAnsiTheme="minorHAnsi" w:cstheme="minorHAnsi"/>
              </w:rPr>
            </w:pPr>
            <w:r w:rsidRPr="00AD6AA1">
              <w:rPr>
                <w:rFonts w:asciiTheme="minorHAnsi" w:hAnsiTheme="minorHAnsi" w:cstheme="minorHAnsi"/>
              </w:rPr>
              <w:t>catch it, bin it, kill it</w:t>
            </w:r>
            <w:r w:rsidR="00AA0D46" w:rsidRPr="00AD6AA1">
              <w:rPr>
                <w:rFonts w:asciiTheme="minorHAnsi" w:hAnsiTheme="minorHAnsi" w:cstheme="minorHAnsi"/>
              </w:rPr>
              <w:t>, i.e</w:t>
            </w:r>
            <w:r w:rsidRPr="00AD6AA1">
              <w:rPr>
                <w:rFonts w:asciiTheme="minorHAnsi" w:hAnsiTheme="minorHAnsi" w:cstheme="minorHAnsi"/>
              </w:rPr>
              <w:t>. cough or sneeze into a tissue which can be binned safely, or into your arm if a tissue is not available</w:t>
            </w:r>
            <w:r w:rsidR="00AE2567" w:rsidRPr="00AD6AA1">
              <w:rPr>
                <w:rFonts w:asciiTheme="minorHAnsi" w:hAnsiTheme="minorHAnsi" w:cstheme="minorHAnsi"/>
              </w:rPr>
              <w:t>.</w:t>
            </w:r>
          </w:p>
          <w:p w14:paraId="4E198B22" w14:textId="27AAEDB5" w:rsidR="00AE2567" w:rsidRPr="00AD6AA1" w:rsidRDefault="00AE2567" w:rsidP="0052228C">
            <w:pPr>
              <w:rPr>
                <w:rFonts w:asciiTheme="minorHAnsi" w:hAnsiTheme="minorHAnsi" w:cstheme="minorHAnsi"/>
              </w:rPr>
            </w:pPr>
          </w:p>
          <w:p w14:paraId="44FB6E45" w14:textId="1ABBE984" w:rsidR="00AE2567" w:rsidRPr="00AD6AA1" w:rsidRDefault="00AE2567" w:rsidP="0052228C">
            <w:pPr>
              <w:rPr>
                <w:rFonts w:asciiTheme="minorHAnsi" w:hAnsiTheme="minorHAnsi" w:cstheme="minorHAnsi"/>
              </w:rPr>
            </w:pPr>
            <w:r w:rsidRPr="00AD6AA1">
              <w:rPr>
                <w:rFonts w:asciiTheme="minorHAnsi" w:hAnsiTheme="minorHAnsi" w:cstheme="minorHAnsi"/>
              </w:rPr>
              <w:t xml:space="preserve">Wherever possible, and so far as is reasonably practicable, paper towels and appropriate </w:t>
            </w:r>
            <w:r w:rsidR="00C12F79" w:rsidRPr="00AD6AA1">
              <w:rPr>
                <w:rFonts w:asciiTheme="minorHAnsi" w:hAnsiTheme="minorHAnsi" w:cstheme="minorHAnsi"/>
              </w:rPr>
              <w:t xml:space="preserve">lined </w:t>
            </w:r>
            <w:r w:rsidR="009F5A71" w:rsidRPr="00AD6AA1">
              <w:rPr>
                <w:rFonts w:asciiTheme="minorHAnsi" w:hAnsiTheme="minorHAnsi" w:cstheme="minorHAnsi"/>
              </w:rPr>
              <w:t xml:space="preserve">lidded </w:t>
            </w:r>
            <w:r w:rsidRPr="00AD6AA1">
              <w:rPr>
                <w:rFonts w:asciiTheme="minorHAnsi" w:hAnsiTheme="minorHAnsi" w:cstheme="minorHAnsi"/>
              </w:rPr>
              <w:t xml:space="preserve">waste bins </w:t>
            </w:r>
            <w:r w:rsidR="009F5A71" w:rsidRPr="00AD6AA1">
              <w:rPr>
                <w:rFonts w:asciiTheme="minorHAnsi" w:hAnsiTheme="minorHAnsi" w:cstheme="minorHAnsi"/>
              </w:rPr>
              <w:t xml:space="preserve">that enclose the hazard, i.e. potential COVID-19 contaminated waste, </w:t>
            </w:r>
            <w:r w:rsidRPr="00AD6AA1">
              <w:rPr>
                <w:rFonts w:asciiTheme="minorHAnsi" w:hAnsiTheme="minorHAnsi" w:cstheme="minorHAnsi"/>
              </w:rPr>
              <w:t>will be provided as an alternative to hand dryers in handwashing facilities.</w:t>
            </w:r>
          </w:p>
          <w:p w14:paraId="7CC21B83" w14:textId="77777777" w:rsidR="00AE2567" w:rsidRPr="00AD6AA1" w:rsidRDefault="00AE2567" w:rsidP="0052228C">
            <w:pPr>
              <w:rPr>
                <w:rFonts w:asciiTheme="minorHAnsi" w:hAnsiTheme="minorHAnsi" w:cstheme="minorHAnsi"/>
              </w:rPr>
            </w:pPr>
          </w:p>
          <w:p w14:paraId="3DA6779C" w14:textId="77777777" w:rsidR="00AE2567" w:rsidRPr="00AD6AA1" w:rsidRDefault="00AE2567" w:rsidP="0052228C">
            <w:pPr>
              <w:rPr>
                <w:rFonts w:asciiTheme="minorHAnsi" w:hAnsiTheme="minorHAnsi" w:cstheme="minorHAnsi"/>
              </w:rPr>
            </w:pPr>
            <w:r w:rsidRPr="00AD6AA1">
              <w:rPr>
                <w:rFonts w:asciiTheme="minorHAnsi" w:hAnsiTheme="minorHAnsi" w:cstheme="minorHAnsi"/>
              </w:rPr>
              <w:t xml:space="preserve">Where appropriate and adequate handwashing facilities are not available, the use of hand sanitiser gels stations will be considered and strategically placed around the Academy.  Hand sanitiser gel stations will be manned, and the use of the hand sanitiser station will be supervised to avoid incorrect use, over usage, and people filling their own bottles with gel for later use.  Hand sanitiser gels stations will definitely be placed in prominent areas immediately entering the building, i.e. main reception area, where handwashing facilities are not </w:t>
            </w:r>
            <w:r w:rsidRPr="00AD6AA1">
              <w:rPr>
                <w:rFonts w:asciiTheme="minorHAnsi" w:hAnsiTheme="minorHAnsi" w:cstheme="minorHAnsi"/>
              </w:rPr>
              <w:lastRenderedPageBreak/>
              <w:t>immediately available, this will help control COVID-19 from entering into the Academy’s ‘safe’ zone.</w:t>
            </w:r>
          </w:p>
          <w:p w14:paraId="364781CD" w14:textId="77777777" w:rsidR="00AE2567" w:rsidRPr="00AD6AA1" w:rsidRDefault="00AE2567" w:rsidP="0052228C">
            <w:pPr>
              <w:rPr>
                <w:rFonts w:asciiTheme="minorHAnsi" w:hAnsiTheme="minorHAnsi" w:cstheme="minorHAnsi"/>
              </w:rPr>
            </w:pPr>
          </w:p>
          <w:p w14:paraId="704B5F0D" w14:textId="77777777" w:rsidR="00AE2567" w:rsidRPr="00AD6AA1" w:rsidRDefault="00AE2567" w:rsidP="0052228C">
            <w:pPr>
              <w:rPr>
                <w:rFonts w:asciiTheme="minorHAnsi" w:hAnsiTheme="minorHAnsi" w:cstheme="minorHAnsi"/>
              </w:rPr>
            </w:pPr>
            <w:r w:rsidRPr="00AD6AA1">
              <w:rPr>
                <w:rFonts w:asciiTheme="minorHAnsi" w:hAnsiTheme="minorHAnsi" w:cstheme="minorHAnsi"/>
              </w:rPr>
              <w:t>Once in the ‘safe’ zone, frequent handwashing will be encouraged over the use of hand sanitiser gels.</w:t>
            </w:r>
          </w:p>
          <w:p w14:paraId="168A5DCD" w14:textId="77777777" w:rsidR="00AE2567" w:rsidRPr="00AD6AA1" w:rsidRDefault="00AE2567" w:rsidP="0052228C">
            <w:pPr>
              <w:rPr>
                <w:rFonts w:asciiTheme="minorHAnsi" w:hAnsiTheme="minorHAnsi" w:cstheme="minorHAnsi"/>
              </w:rPr>
            </w:pPr>
          </w:p>
          <w:p w14:paraId="553D407D" w14:textId="77777777" w:rsidR="00AE2567" w:rsidRPr="00AD6AA1" w:rsidRDefault="00AE2567" w:rsidP="0052228C">
            <w:pPr>
              <w:rPr>
                <w:rFonts w:asciiTheme="minorHAnsi" w:hAnsiTheme="minorHAnsi" w:cstheme="minorHAnsi"/>
              </w:rPr>
            </w:pPr>
            <w:r w:rsidRPr="00AD6AA1">
              <w:rPr>
                <w:rFonts w:asciiTheme="minorHAnsi" w:hAnsiTheme="minorHAnsi" w:cstheme="minorHAnsi"/>
              </w:rPr>
              <w:t>Estates and facilities department will conduct a physical site survey with the Health and Safety Section and the Academy’s Principal/Head Teacher (or members of their SLT) to review their existing handwashing provisions and if necessary consider additional mobile handwashing equipment to be strategically placed, and how best to strategically place hand sanitiser gel stations.</w:t>
            </w:r>
          </w:p>
          <w:p w14:paraId="1EA1D41F" w14:textId="77777777" w:rsidR="00D434A1" w:rsidRPr="00AD6AA1" w:rsidRDefault="00D434A1" w:rsidP="0052228C">
            <w:pPr>
              <w:pStyle w:val="ListParagraph"/>
              <w:ind w:left="0"/>
              <w:rPr>
                <w:rFonts w:asciiTheme="minorHAnsi" w:hAnsiTheme="minorHAnsi" w:cstheme="minorHAnsi"/>
              </w:rPr>
            </w:pPr>
          </w:p>
        </w:tc>
        <w:tc>
          <w:tcPr>
            <w:tcW w:w="3723" w:type="dxa"/>
          </w:tcPr>
          <w:p w14:paraId="415378FC" w14:textId="77777777" w:rsidR="00D434A1" w:rsidRPr="004C5696" w:rsidRDefault="00D434A1" w:rsidP="00C57C5C">
            <w:pPr>
              <w:pStyle w:val="ListParagraph"/>
              <w:ind w:left="0"/>
              <w:rPr>
                <w:rFonts w:asciiTheme="minorHAnsi" w:hAnsiTheme="minorHAnsi" w:cstheme="minorHAnsi"/>
              </w:rPr>
            </w:pPr>
          </w:p>
        </w:tc>
      </w:tr>
      <w:tr w:rsidR="00D434A1" w:rsidRPr="004C5696" w14:paraId="61DBD070" w14:textId="77777777" w:rsidTr="004C5696">
        <w:trPr>
          <w:jc w:val="center"/>
        </w:trPr>
        <w:tc>
          <w:tcPr>
            <w:tcW w:w="1980" w:type="dxa"/>
          </w:tcPr>
          <w:p w14:paraId="33B50394" w14:textId="6CC22072" w:rsidR="00D434A1" w:rsidRPr="004C5696" w:rsidRDefault="00AE2567" w:rsidP="00F86DF9">
            <w:pPr>
              <w:widowControl/>
              <w:numPr>
                <w:ilvl w:val="0"/>
                <w:numId w:val="7"/>
              </w:numPr>
              <w:ind w:left="177" w:hanging="177"/>
              <w:rPr>
                <w:rFonts w:asciiTheme="minorHAnsi" w:hAnsiTheme="minorHAnsi" w:cstheme="minorHAnsi"/>
                <w:b/>
                <w:bCs/>
              </w:rPr>
            </w:pPr>
            <w:r w:rsidRPr="004C5696">
              <w:rPr>
                <w:rFonts w:asciiTheme="minorHAnsi" w:hAnsiTheme="minorHAnsi" w:cstheme="minorHAnsi"/>
                <w:b/>
                <w:bCs/>
              </w:rPr>
              <w:t>Numbers coming to and leaving Academy premises at any one time</w:t>
            </w:r>
          </w:p>
        </w:tc>
        <w:tc>
          <w:tcPr>
            <w:tcW w:w="8751" w:type="dxa"/>
          </w:tcPr>
          <w:p w14:paraId="4F67BAC6" w14:textId="77777777" w:rsidR="00AE2567" w:rsidRPr="004C5696" w:rsidRDefault="00AE2567" w:rsidP="00932CFA">
            <w:pPr>
              <w:rPr>
                <w:rFonts w:asciiTheme="minorHAnsi" w:hAnsiTheme="minorHAnsi" w:cstheme="minorHAnsi"/>
              </w:rPr>
            </w:pPr>
            <w:r w:rsidRPr="004C5696">
              <w:rPr>
                <w:rFonts w:asciiTheme="minorHAnsi" w:hAnsiTheme="minorHAnsi" w:cstheme="minorHAnsi"/>
              </w:rPr>
              <w:t>Numbers coming to and leaving the Academy premises at any one time will be regulated and managed responsibly and sensibly so as to avoid any unnecessary congestion as well as upholding the 2-metre social distancing rule, and the following control measures will be considered:</w:t>
            </w:r>
          </w:p>
          <w:p w14:paraId="59751226" w14:textId="77777777" w:rsidR="00AE2567" w:rsidRPr="00932CFA" w:rsidRDefault="00AE2567" w:rsidP="00F86DF9">
            <w:pPr>
              <w:pStyle w:val="ListParagraph"/>
              <w:widowControl/>
              <w:numPr>
                <w:ilvl w:val="0"/>
                <w:numId w:val="17"/>
              </w:numPr>
              <w:rPr>
                <w:rFonts w:asciiTheme="minorHAnsi" w:hAnsiTheme="minorHAnsi" w:cstheme="minorHAnsi"/>
              </w:rPr>
            </w:pPr>
            <w:r w:rsidRPr="00932CFA">
              <w:rPr>
                <w:rFonts w:asciiTheme="minorHAnsi" w:hAnsiTheme="minorHAnsi" w:cstheme="minorHAnsi"/>
              </w:rPr>
              <w:t>Reducing the number of people required to come and leave during the day by using some form of rota system or split timetable for staff and pupils.</w:t>
            </w:r>
          </w:p>
          <w:p w14:paraId="7B461BEF" w14:textId="77777777" w:rsidR="00AE2567" w:rsidRPr="00932CFA" w:rsidRDefault="00AE2567" w:rsidP="00F86DF9">
            <w:pPr>
              <w:pStyle w:val="ListParagraph"/>
              <w:widowControl/>
              <w:numPr>
                <w:ilvl w:val="0"/>
                <w:numId w:val="17"/>
              </w:numPr>
              <w:rPr>
                <w:rFonts w:asciiTheme="minorHAnsi" w:hAnsiTheme="minorHAnsi" w:cstheme="minorHAnsi"/>
              </w:rPr>
            </w:pPr>
            <w:r w:rsidRPr="00932CFA">
              <w:rPr>
                <w:rFonts w:asciiTheme="minorHAnsi" w:hAnsiTheme="minorHAnsi" w:cstheme="minorHAnsi"/>
              </w:rPr>
              <w:t>Staggering arrival and departure times.</w:t>
            </w:r>
          </w:p>
          <w:p w14:paraId="4BAAA1C0" w14:textId="77777777" w:rsidR="00AE2567" w:rsidRPr="00932CFA" w:rsidRDefault="00AE2567" w:rsidP="00F86DF9">
            <w:pPr>
              <w:pStyle w:val="ListParagraph"/>
              <w:widowControl/>
              <w:numPr>
                <w:ilvl w:val="0"/>
                <w:numId w:val="17"/>
              </w:numPr>
              <w:rPr>
                <w:rFonts w:asciiTheme="minorHAnsi" w:hAnsiTheme="minorHAnsi" w:cstheme="minorHAnsi"/>
              </w:rPr>
            </w:pPr>
            <w:r w:rsidRPr="00932CFA">
              <w:rPr>
                <w:rFonts w:asciiTheme="minorHAnsi" w:hAnsiTheme="minorHAnsi" w:cstheme="minorHAnsi"/>
              </w:rPr>
              <w:t>Having more entry and exit points.</w:t>
            </w:r>
          </w:p>
          <w:p w14:paraId="6C0C1B63" w14:textId="77777777" w:rsidR="00AE2567" w:rsidRPr="00932CFA" w:rsidRDefault="00AE2567" w:rsidP="00F86DF9">
            <w:pPr>
              <w:pStyle w:val="ListParagraph"/>
              <w:widowControl/>
              <w:numPr>
                <w:ilvl w:val="0"/>
                <w:numId w:val="17"/>
              </w:numPr>
              <w:rPr>
                <w:rFonts w:asciiTheme="minorHAnsi" w:hAnsiTheme="minorHAnsi" w:cstheme="minorHAnsi"/>
              </w:rPr>
            </w:pPr>
            <w:r w:rsidRPr="00932CFA">
              <w:rPr>
                <w:rFonts w:asciiTheme="minorHAnsi" w:hAnsiTheme="minorHAnsi" w:cstheme="minorHAnsi"/>
              </w:rPr>
              <w:t>Using appropriate signs and/or floor markings as well as introducing one-way traffic flow protocols at entry and exit points.</w:t>
            </w:r>
          </w:p>
          <w:p w14:paraId="2783A099" w14:textId="77777777" w:rsidR="00AE2567" w:rsidRPr="00932CFA" w:rsidRDefault="00AE2567" w:rsidP="00F86DF9">
            <w:pPr>
              <w:pStyle w:val="ListParagraph"/>
              <w:widowControl/>
              <w:numPr>
                <w:ilvl w:val="0"/>
                <w:numId w:val="17"/>
              </w:numPr>
              <w:rPr>
                <w:rFonts w:asciiTheme="minorHAnsi" w:hAnsiTheme="minorHAnsi" w:cstheme="minorHAnsi"/>
              </w:rPr>
            </w:pPr>
            <w:r w:rsidRPr="00932CFA">
              <w:rPr>
                <w:rFonts w:asciiTheme="minorHAnsi" w:hAnsiTheme="minorHAnsi" w:cstheme="minorHAnsi"/>
              </w:rPr>
              <w:t>Patrolling and supervising human and vehicle traffic flow at entry and exit points.</w:t>
            </w:r>
          </w:p>
          <w:p w14:paraId="42570AD3" w14:textId="77777777" w:rsidR="00D434A1" w:rsidRPr="004C5696" w:rsidRDefault="00D434A1" w:rsidP="00932CFA">
            <w:pPr>
              <w:pStyle w:val="ListParagraph"/>
              <w:ind w:left="0"/>
              <w:rPr>
                <w:rFonts w:asciiTheme="minorHAnsi" w:hAnsiTheme="minorHAnsi" w:cstheme="minorHAnsi"/>
              </w:rPr>
            </w:pPr>
          </w:p>
        </w:tc>
        <w:tc>
          <w:tcPr>
            <w:tcW w:w="3723" w:type="dxa"/>
          </w:tcPr>
          <w:p w14:paraId="20471420" w14:textId="77777777" w:rsidR="00D434A1" w:rsidRPr="004C5696" w:rsidRDefault="00D434A1" w:rsidP="00C57C5C">
            <w:pPr>
              <w:pStyle w:val="ListParagraph"/>
              <w:ind w:left="0"/>
              <w:rPr>
                <w:rFonts w:asciiTheme="minorHAnsi" w:hAnsiTheme="minorHAnsi" w:cstheme="minorHAnsi"/>
              </w:rPr>
            </w:pPr>
          </w:p>
        </w:tc>
      </w:tr>
      <w:tr w:rsidR="00D434A1" w:rsidRPr="004C5696" w14:paraId="1A1270DB" w14:textId="77777777" w:rsidTr="004C5696">
        <w:trPr>
          <w:jc w:val="center"/>
        </w:trPr>
        <w:tc>
          <w:tcPr>
            <w:tcW w:w="1980" w:type="dxa"/>
          </w:tcPr>
          <w:p w14:paraId="6C53CC9A" w14:textId="3AAB985D" w:rsidR="00D434A1" w:rsidRPr="004C5696" w:rsidRDefault="00AE2567" w:rsidP="00FA5370">
            <w:pPr>
              <w:widowControl/>
              <w:numPr>
                <w:ilvl w:val="0"/>
                <w:numId w:val="7"/>
              </w:numPr>
              <w:ind w:left="302" w:hanging="302"/>
              <w:rPr>
                <w:rFonts w:asciiTheme="minorHAnsi" w:hAnsiTheme="minorHAnsi" w:cstheme="minorHAnsi"/>
                <w:b/>
                <w:bCs/>
              </w:rPr>
            </w:pPr>
            <w:r w:rsidRPr="004C5696">
              <w:rPr>
                <w:rFonts w:asciiTheme="minorHAnsi" w:hAnsiTheme="minorHAnsi" w:cstheme="minorHAnsi"/>
                <w:b/>
                <w:bCs/>
              </w:rPr>
              <w:t>Migrating within and around the Academy premises</w:t>
            </w:r>
          </w:p>
        </w:tc>
        <w:tc>
          <w:tcPr>
            <w:tcW w:w="8751" w:type="dxa"/>
          </w:tcPr>
          <w:p w14:paraId="46613E09" w14:textId="77777777" w:rsidR="00AE2567" w:rsidRPr="004C5696" w:rsidRDefault="00AE2567" w:rsidP="00DC7A65">
            <w:pPr>
              <w:pStyle w:val="ListParagraph"/>
              <w:ind w:left="0"/>
              <w:rPr>
                <w:rFonts w:asciiTheme="minorHAnsi" w:hAnsiTheme="minorHAnsi" w:cstheme="minorHAnsi"/>
              </w:rPr>
            </w:pPr>
            <w:r w:rsidRPr="004C5696">
              <w:rPr>
                <w:rFonts w:asciiTheme="minorHAnsi" w:hAnsiTheme="minorHAnsi" w:cstheme="minorHAnsi"/>
              </w:rPr>
              <w:t xml:space="preserve">Migrating within and around the Academy premises will be managed responsibly and sensibly by either reducing, limiting, and discouraging any non-essential migration.  </w:t>
            </w:r>
          </w:p>
          <w:p w14:paraId="1B95C147" w14:textId="77777777" w:rsidR="00AE2567" w:rsidRPr="004C5696" w:rsidRDefault="00AE2567" w:rsidP="00DC7A65">
            <w:pPr>
              <w:pStyle w:val="ListParagraph"/>
              <w:ind w:left="0"/>
              <w:rPr>
                <w:rFonts w:asciiTheme="minorHAnsi" w:hAnsiTheme="minorHAnsi" w:cstheme="minorHAnsi"/>
              </w:rPr>
            </w:pPr>
          </w:p>
          <w:p w14:paraId="5B248ABF" w14:textId="77777777" w:rsidR="00AE2567" w:rsidRPr="004C5696" w:rsidRDefault="00AE2567" w:rsidP="00DC7A65">
            <w:pPr>
              <w:pStyle w:val="ListParagraph"/>
              <w:ind w:left="0"/>
              <w:rPr>
                <w:rFonts w:asciiTheme="minorHAnsi" w:hAnsiTheme="minorHAnsi" w:cstheme="minorHAnsi"/>
              </w:rPr>
            </w:pPr>
            <w:r w:rsidRPr="004C5696">
              <w:rPr>
                <w:rFonts w:asciiTheme="minorHAnsi" w:hAnsiTheme="minorHAnsi" w:cstheme="minorHAnsi"/>
              </w:rPr>
              <w:t>The use of radios or internal telephone systems will be encouraged wherever possible and the equipment used will be cleaned with sanitiser wipes after each use.</w:t>
            </w:r>
          </w:p>
          <w:p w14:paraId="23EBA5F1" w14:textId="77777777" w:rsidR="00AE2567" w:rsidRPr="004C5696" w:rsidRDefault="00AE2567" w:rsidP="00DC7A65">
            <w:pPr>
              <w:pStyle w:val="ListParagraph"/>
              <w:ind w:left="0"/>
              <w:rPr>
                <w:rFonts w:asciiTheme="minorHAnsi" w:hAnsiTheme="minorHAnsi" w:cstheme="minorHAnsi"/>
              </w:rPr>
            </w:pPr>
          </w:p>
          <w:p w14:paraId="2249DF40" w14:textId="77777777" w:rsidR="00AE2567" w:rsidRPr="004C5696" w:rsidRDefault="00AE2567" w:rsidP="00DC7A65">
            <w:pPr>
              <w:pStyle w:val="ListParagraph"/>
              <w:ind w:left="0"/>
              <w:rPr>
                <w:rFonts w:asciiTheme="minorHAnsi" w:hAnsiTheme="minorHAnsi" w:cstheme="minorHAnsi"/>
              </w:rPr>
            </w:pPr>
            <w:r w:rsidRPr="004C5696">
              <w:rPr>
                <w:rFonts w:asciiTheme="minorHAnsi" w:hAnsiTheme="minorHAnsi" w:cstheme="minorHAnsi"/>
              </w:rPr>
              <w:t>Consideration will also be given to the following:</w:t>
            </w:r>
          </w:p>
          <w:p w14:paraId="070665C8" w14:textId="77777777" w:rsidR="00AE2567" w:rsidRPr="004C5696" w:rsidRDefault="00AE2567" w:rsidP="00F86DF9">
            <w:pPr>
              <w:pStyle w:val="ListParagraph"/>
              <w:widowControl/>
              <w:numPr>
                <w:ilvl w:val="0"/>
                <w:numId w:val="18"/>
              </w:numPr>
              <w:contextualSpacing w:val="0"/>
              <w:rPr>
                <w:rFonts w:asciiTheme="minorHAnsi" w:hAnsiTheme="minorHAnsi" w:cstheme="minorHAnsi"/>
              </w:rPr>
            </w:pPr>
            <w:r w:rsidRPr="004C5696">
              <w:rPr>
                <w:rFonts w:asciiTheme="minorHAnsi" w:hAnsiTheme="minorHAnsi" w:cstheme="minorHAnsi"/>
              </w:rPr>
              <w:lastRenderedPageBreak/>
              <w:t>Restricting or even prohibiting access to some areas within and around the Academy’s premises.</w:t>
            </w:r>
          </w:p>
          <w:p w14:paraId="1B7B60BB" w14:textId="77777777" w:rsidR="00AE2567" w:rsidRPr="004C5696" w:rsidRDefault="00AE2567" w:rsidP="00F86DF9">
            <w:pPr>
              <w:pStyle w:val="ListParagraph"/>
              <w:widowControl/>
              <w:numPr>
                <w:ilvl w:val="0"/>
                <w:numId w:val="18"/>
              </w:numPr>
              <w:contextualSpacing w:val="0"/>
              <w:rPr>
                <w:rFonts w:asciiTheme="minorHAnsi" w:hAnsiTheme="minorHAnsi" w:cstheme="minorHAnsi"/>
              </w:rPr>
            </w:pPr>
            <w:r w:rsidRPr="004C5696">
              <w:rPr>
                <w:rFonts w:asciiTheme="minorHAnsi" w:hAnsiTheme="minorHAnsi" w:cstheme="minorHAnsi"/>
              </w:rPr>
              <w:t>Reducing numbers and location rotation, i.e. pupils remain in class and staff rotate from one class to another.</w:t>
            </w:r>
          </w:p>
          <w:p w14:paraId="673AACD0" w14:textId="77777777" w:rsidR="00AE2567" w:rsidRPr="004C5696" w:rsidRDefault="00AE2567" w:rsidP="00F86DF9">
            <w:pPr>
              <w:pStyle w:val="ListParagraph"/>
              <w:widowControl/>
              <w:numPr>
                <w:ilvl w:val="0"/>
                <w:numId w:val="18"/>
              </w:numPr>
              <w:contextualSpacing w:val="0"/>
              <w:rPr>
                <w:rFonts w:asciiTheme="minorHAnsi" w:hAnsiTheme="minorHAnsi" w:cstheme="minorHAnsi"/>
              </w:rPr>
            </w:pPr>
            <w:r w:rsidRPr="004C5696">
              <w:rPr>
                <w:rFonts w:asciiTheme="minorHAnsi" w:hAnsiTheme="minorHAnsi" w:cstheme="minorHAnsi"/>
              </w:rPr>
              <w:t>Introducing one-way traffic flow protocols within and around premises.</w:t>
            </w:r>
          </w:p>
          <w:p w14:paraId="5104A152" w14:textId="77777777" w:rsidR="00AE2567" w:rsidRPr="004C5696" w:rsidRDefault="00AE2567" w:rsidP="00F86DF9">
            <w:pPr>
              <w:pStyle w:val="ListParagraph"/>
              <w:widowControl/>
              <w:numPr>
                <w:ilvl w:val="0"/>
                <w:numId w:val="18"/>
              </w:numPr>
              <w:contextualSpacing w:val="0"/>
              <w:rPr>
                <w:rFonts w:asciiTheme="minorHAnsi" w:hAnsiTheme="minorHAnsi" w:cstheme="minorHAnsi"/>
              </w:rPr>
            </w:pPr>
            <w:r w:rsidRPr="004C5696">
              <w:rPr>
                <w:rFonts w:asciiTheme="minorHAnsi" w:hAnsiTheme="minorHAnsi" w:cstheme="minorHAnsi"/>
              </w:rPr>
              <w:t>Restricting the use and reducing the maximum occupancy of the goods/human lift, i.e. only authorise the movement of goods from one floor to another as well as making sure that people with disabilities are able to access the lift with readily available hand sanitiser, and not forgetting to encourage those that are able to do so to use the stairs wherever possible.</w:t>
            </w:r>
          </w:p>
          <w:p w14:paraId="39ADA6FF" w14:textId="77777777" w:rsidR="00AE2567" w:rsidRPr="004C5696" w:rsidRDefault="00AE2567" w:rsidP="00F86DF9">
            <w:pPr>
              <w:pStyle w:val="ListParagraph"/>
              <w:widowControl/>
              <w:numPr>
                <w:ilvl w:val="0"/>
                <w:numId w:val="18"/>
              </w:numPr>
              <w:contextualSpacing w:val="0"/>
              <w:rPr>
                <w:rFonts w:asciiTheme="minorHAnsi" w:hAnsiTheme="minorHAnsi" w:cstheme="minorHAnsi"/>
              </w:rPr>
            </w:pPr>
            <w:r w:rsidRPr="004C5696">
              <w:rPr>
                <w:rFonts w:asciiTheme="minorHAnsi" w:hAnsiTheme="minorHAnsi" w:cstheme="minorHAnsi"/>
              </w:rPr>
              <w:t>Regulating, patrolling and supervising all traffic routes/areas, including bottlenecks, so that concurrent migration can be avoided, and the 2-metre social distancing rule upheld.</w:t>
            </w:r>
          </w:p>
          <w:p w14:paraId="65DD316B" w14:textId="2AF112C6" w:rsidR="000E202E" w:rsidRPr="004C5696" w:rsidRDefault="000E202E" w:rsidP="00DC7A65">
            <w:pPr>
              <w:pStyle w:val="ListParagraph"/>
              <w:ind w:left="0"/>
              <w:rPr>
                <w:rFonts w:asciiTheme="minorHAnsi" w:hAnsiTheme="minorHAnsi" w:cstheme="minorHAnsi"/>
              </w:rPr>
            </w:pPr>
          </w:p>
        </w:tc>
        <w:tc>
          <w:tcPr>
            <w:tcW w:w="3723" w:type="dxa"/>
          </w:tcPr>
          <w:p w14:paraId="71BDD146" w14:textId="77777777" w:rsidR="00D434A1" w:rsidRPr="004C5696" w:rsidRDefault="00D434A1" w:rsidP="00C57C5C">
            <w:pPr>
              <w:pStyle w:val="ListParagraph"/>
              <w:ind w:left="0"/>
              <w:rPr>
                <w:rFonts w:asciiTheme="minorHAnsi" w:hAnsiTheme="minorHAnsi" w:cstheme="minorHAnsi"/>
              </w:rPr>
            </w:pPr>
          </w:p>
        </w:tc>
      </w:tr>
      <w:tr w:rsidR="00D434A1" w:rsidRPr="004C5696" w14:paraId="3B997B9F" w14:textId="77777777" w:rsidTr="004C5696">
        <w:trPr>
          <w:jc w:val="center"/>
        </w:trPr>
        <w:tc>
          <w:tcPr>
            <w:tcW w:w="1980" w:type="dxa"/>
          </w:tcPr>
          <w:p w14:paraId="0440BCE3" w14:textId="77777777" w:rsidR="00AE2567" w:rsidRPr="004C5696" w:rsidRDefault="00AE2567"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Workplaces, workstations, teaching and learning areas, work and learning equipment including soft and cuddly toys</w:t>
            </w:r>
          </w:p>
          <w:p w14:paraId="5442FEFD" w14:textId="77777777" w:rsidR="00D434A1" w:rsidRPr="004C5696" w:rsidRDefault="00D434A1" w:rsidP="00C57C5C">
            <w:pPr>
              <w:pStyle w:val="ListParagraph"/>
              <w:ind w:left="0"/>
              <w:rPr>
                <w:rFonts w:asciiTheme="minorHAnsi" w:hAnsiTheme="minorHAnsi" w:cstheme="minorHAnsi"/>
              </w:rPr>
            </w:pPr>
          </w:p>
        </w:tc>
        <w:tc>
          <w:tcPr>
            <w:tcW w:w="8751" w:type="dxa"/>
          </w:tcPr>
          <w:p w14:paraId="20F152A0" w14:textId="77777777"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Occupancy levels in all areas, workstation usage and possible, i.e. not definite, sharing of work or learning equipment including soft and cuddly toys will be regulated and managed responsibly and sensibly to uphold the social distancing rule as well as reducing the risks of COVID-19 transmission.</w:t>
            </w:r>
          </w:p>
          <w:p w14:paraId="64FB7C18" w14:textId="77777777" w:rsidR="00AE2567" w:rsidRPr="004C5696" w:rsidRDefault="00AE2567" w:rsidP="00CA1D19">
            <w:pPr>
              <w:pStyle w:val="ListParagraph"/>
              <w:ind w:left="0"/>
              <w:rPr>
                <w:rFonts w:asciiTheme="minorHAnsi" w:hAnsiTheme="minorHAnsi" w:cstheme="minorHAnsi"/>
              </w:rPr>
            </w:pPr>
          </w:p>
          <w:p w14:paraId="1ED498DC" w14:textId="6A2BED9D"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 xml:space="preserve">Wherever possible, and so far as is reasonably practicable, workplaces and workstations will be configured in such a way that social distancing is maintained.  Where this is not possible, consideration will be given to whether that activity needs to continue for the Academy to operate, and if so, and </w:t>
            </w:r>
            <w:r w:rsidRPr="004C5696">
              <w:rPr>
                <w:rFonts w:asciiTheme="minorHAnsi" w:hAnsiTheme="minorHAnsi" w:cstheme="minorHAnsi"/>
                <w:b/>
                <w:bCs/>
              </w:rPr>
              <w:t>only</w:t>
            </w:r>
            <w:r w:rsidRPr="004C5696">
              <w:rPr>
                <w:rFonts w:asciiTheme="minorHAnsi" w:hAnsiTheme="minorHAnsi" w:cstheme="minorHAnsi"/>
              </w:rPr>
              <w:t xml:space="preserve"> as an </w:t>
            </w:r>
            <w:r w:rsidRPr="004C5696">
              <w:rPr>
                <w:rFonts w:asciiTheme="minorHAnsi" w:hAnsiTheme="minorHAnsi" w:cstheme="minorHAnsi"/>
                <w:u w:val="single"/>
              </w:rPr>
              <w:t>extreme last resort</w:t>
            </w:r>
            <w:r w:rsidRPr="004C5696">
              <w:rPr>
                <w:rFonts w:asciiTheme="minorHAnsi" w:hAnsiTheme="minorHAnsi" w:cstheme="minorHAnsi"/>
              </w:rPr>
              <w:t xml:space="preserve"> will the </w:t>
            </w:r>
            <w:r w:rsidRPr="004C5696">
              <w:rPr>
                <w:rFonts w:asciiTheme="minorHAnsi" w:hAnsiTheme="minorHAnsi" w:cstheme="minorHAnsi"/>
                <w:b/>
                <w:bCs/>
              </w:rPr>
              <w:t>mitigating actions</w:t>
            </w:r>
            <w:r w:rsidRPr="004C5696">
              <w:rPr>
                <w:rFonts w:asciiTheme="minorHAnsi" w:hAnsiTheme="minorHAnsi" w:cstheme="minorHAnsi"/>
              </w:rPr>
              <w:t xml:space="preserve"> highlighted in Control (</w:t>
            </w:r>
            <w:r w:rsidR="00394BBA">
              <w:rPr>
                <w:rFonts w:asciiTheme="minorHAnsi" w:hAnsiTheme="minorHAnsi" w:cstheme="minorHAnsi"/>
              </w:rPr>
              <w:t>6</w:t>
            </w:r>
            <w:r w:rsidRPr="004C5696">
              <w:rPr>
                <w:rFonts w:asciiTheme="minorHAnsi" w:hAnsiTheme="minorHAnsi" w:cstheme="minorHAnsi"/>
              </w:rPr>
              <w:t>) be considered to reduce the risk of COVID-19 transmission.</w:t>
            </w:r>
          </w:p>
          <w:p w14:paraId="5CF8F83A" w14:textId="77777777" w:rsidR="00AE2567" w:rsidRPr="004C5696" w:rsidRDefault="00AE2567" w:rsidP="00CA1D19">
            <w:pPr>
              <w:pStyle w:val="ListParagraph"/>
              <w:ind w:left="0"/>
              <w:rPr>
                <w:rFonts w:asciiTheme="minorHAnsi" w:hAnsiTheme="minorHAnsi" w:cstheme="minorHAnsi"/>
              </w:rPr>
            </w:pPr>
          </w:p>
          <w:p w14:paraId="5657ADC6" w14:textId="1E6DC050"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 xml:space="preserve">Hot desking and the sharing of any work or learning equipment including soft and cuddly toys will be strictly prohibited, and where this is not possible, and </w:t>
            </w:r>
            <w:r w:rsidRPr="004C5696">
              <w:rPr>
                <w:rFonts w:asciiTheme="minorHAnsi" w:hAnsiTheme="minorHAnsi" w:cstheme="minorHAnsi"/>
                <w:b/>
                <w:bCs/>
              </w:rPr>
              <w:t>only</w:t>
            </w:r>
            <w:r w:rsidRPr="004C5696">
              <w:rPr>
                <w:rFonts w:asciiTheme="minorHAnsi" w:hAnsiTheme="minorHAnsi" w:cstheme="minorHAnsi"/>
              </w:rPr>
              <w:t xml:space="preserve"> as an </w:t>
            </w:r>
            <w:r w:rsidRPr="004C5696">
              <w:rPr>
                <w:rFonts w:asciiTheme="minorHAnsi" w:hAnsiTheme="minorHAnsi" w:cstheme="minorHAnsi"/>
                <w:u w:val="single"/>
              </w:rPr>
              <w:t>extreme last resort</w:t>
            </w:r>
            <w:r w:rsidRPr="004C5696">
              <w:rPr>
                <w:rFonts w:asciiTheme="minorHAnsi" w:hAnsiTheme="minorHAnsi" w:cstheme="minorHAnsi"/>
              </w:rPr>
              <w:t xml:space="preserve"> will the </w:t>
            </w:r>
            <w:r w:rsidRPr="004C5696">
              <w:rPr>
                <w:rFonts w:asciiTheme="minorHAnsi" w:hAnsiTheme="minorHAnsi" w:cstheme="minorHAnsi"/>
                <w:b/>
                <w:bCs/>
              </w:rPr>
              <w:t>mitigating actions</w:t>
            </w:r>
            <w:r w:rsidRPr="004C5696">
              <w:rPr>
                <w:rFonts w:asciiTheme="minorHAnsi" w:hAnsiTheme="minorHAnsi" w:cstheme="minorHAnsi"/>
              </w:rPr>
              <w:t xml:space="preserve"> highlighted in Control (</w:t>
            </w:r>
            <w:r w:rsidR="007B6166">
              <w:rPr>
                <w:rFonts w:asciiTheme="minorHAnsi" w:hAnsiTheme="minorHAnsi" w:cstheme="minorHAnsi"/>
              </w:rPr>
              <w:t>6</w:t>
            </w:r>
            <w:r w:rsidRPr="004C5696">
              <w:rPr>
                <w:rFonts w:asciiTheme="minorHAnsi" w:hAnsiTheme="minorHAnsi" w:cstheme="minorHAnsi"/>
              </w:rPr>
              <w:t>) be considered to reduce the risk of COVID-19 transmission, i.e. maintaining good cleaning regimes after each individual occupants use of the workstation and/or work or learning equipment including soft and cuddly toys.</w:t>
            </w:r>
          </w:p>
          <w:p w14:paraId="7CB26390" w14:textId="77777777" w:rsidR="00AE2567" w:rsidRPr="004C5696" w:rsidRDefault="00AE2567" w:rsidP="00CA1D19">
            <w:pPr>
              <w:pStyle w:val="ListParagraph"/>
              <w:ind w:left="0"/>
              <w:rPr>
                <w:rFonts w:asciiTheme="minorHAnsi" w:hAnsiTheme="minorHAnsi" w:cstheme="minorHAnsi"/>
              </w:rPr>
            </w:pPr>
          </w:p>
          <w:p w14:paraId="62A274F6" w14:textId="079E56CA" w:rsidR="00AE2567" w:rsidRPr="001B224B" w:rsidRDefault="00AE2567" w:rsidP="00CA1D19">
            <w:pPr>
              <w:pStyle w:val="ListParagraph"/>
              <w:ind w:left="0"/>
              <w:rPr>
                <w:rFonts w:asciiTheme="minorHAnsi" w:hAnsiTheme="minorHAnsi" w:cstheme="minorHAnsi"/>
              </w:rPr>
            </w:pPr>
            <w:r w:rsidRPr="001B224B">
              <w:rPr>
                <w:rFonts w:asciiTheme="minorHAnsi" w:hAnsiTheme="minorHAnsi" w:cstheme="minorHAnsi"/>
              </w:rPr>
              <w:t>Disinfectant surface cleaning spray bottle</w:t>
            </w:r>
            <w:r w:rsidR="00683B6D" w:rsidRPr="001B224B">
              <w:rPr>
                <w:rFonts w:asciiTheme="minorHAnsi" w:hAnsiTheme="minorHAnsi" w:cstheme="minorHAnsi"/>
              </w:rPr>
              <w:t xml:space="preserve"> and </w:t>
            </w:r>
            <w:r w:rsidRPr="001B224B">
              <w:rPr>
                <w:rFonts w:asciiTheme="minorHAnsi" w:hAnsiTheme="minorHAnsi" w:cstheme="minorHAnsi"/>
              </w:rPr>
              <w:t>disposable paper towels</w:t>
            </w:r>
            <w:r w:rsidR="00683B6D" w:rsidRPr="001B224B">
              <w:rPr>
                <w:rFonts w:asciiTheme="minorHAnsi" w:hAnsiTheme="minorHAnsi" w:cstheme="minorHAnsi"/>
              </w:rPr>
              <w:t xml:space="preserve"> </w:t>
            </w:r>
            <w:r w:rsidRPr="001B224B">
              <w:rPr>
                <w:rFonts w:asciiTheme="minorHAnsi" w:hAnsiTheme="minorHAnsi" w:cstheme="minorHAnsi"/>
              </w:rPr>
              <w:t>will be made readily available at strategic locations to aid any surface cleaning that may be required immediately after each individual occupant’s use of a workstation, work or learning equipment.</w:t>
            </w:r>
            <w:r w:rsidR="001B224B" w:rsidRPr="001B224B">
              <w:rPr>
                <w:rFonts w:asciiTheme="minorHAnsi" w:hAnsiTheme="minorHAnsi" w:cstheme="minorHAnsi"/>
              </w:rPr>
              <w:t xml:space="preserve">  Appropriate lidded bins will be provided at strategic locations to enclose the hazard, i.e. potential COVID-19 contaminated waste, when the item used for cleaning is disposed</w:t>
            </w:r>
            <w:r w:rsidR="001652C3">
              <w:rPr>
                <w:rFonts w:asciiTheme="minorHAnsi" w:hAnsiTheme="minorHAnsi" w:cstheme="minorHAnsi"/>
              </w:rPr>
              <w:t>.</w:t>
            </w:r>
          </w:p>
          <w:p w14:paraId="7CDCC3FD" w14:textId="3C57C396" w:rsidR="007C6411" w:rsidRPr="00683B6D" w:rsidRDefault="007C6411" w:rsidP="00CA1D19">
            <w:pPr>
              <w:pStyle w:val="ListParagraph"/>
              <w:ind w:left="0"/>
              <w:rPr>
                <w:rFonts w:asciiTheme="minorHAnsi" w:hAnsiTheme="minorHAnsi" w:cstheme="minorHAnsi"/>
                <w:color w:val="FF0000"/>
              </w:rPr>
            </w:pPr>
          </w:p>
          <w:p w14:paraId="5D043C09" w14:textId="77777777" w:rsidR="007C6411" w:rsidRPr="00EF4A9D" w:rsidRDefault="007C6411" w:rsidP="007C6411">
            <w:pPr>
              <w:pStyle w:val="ListParagraph"/>
              <w:ind w:left="0"/>
              <w:rPr>
                <w:rFonts w:asciiTheme="minorHAnsi" w:hAnsiTheme="minorHAnsi" w:cstheme="minorHAnsi"/>
                <w:b/>
                <w:bCs/>
              </w:rPr>
            </w:pPr>
            <w:r w:rsidRPr="00EF4A9D">
              <w:rPr>
                <w:rFonts w:asciiTheme="minorHAnsi" w:hAnsiTheme="minorHAnsi" w:cstheme="minorHAnsi"/>
                <w:b/>
                <w:bCs/>
                <w:u w:val="single"/>
              </w:rPr>
              <w:t>NOTE</w:t>
            </w:r>
            <w:r w:rsidRPr="00EF4A9D">
              <w:rPr>
                <w:rFonts w:asciiTheme="minorHAnsi" w:hAnsiTheme="minorHAnsi" w:cstheme="minorHAnsi"/>
                <w:b/>
                <w:bCs/>
              </w:rPr>
              <w:t>:</w:t>
            </w:r>
          </w:p>
          <w:p w14:paraId="067FFFDD" w14:textId="2C22EB47" w:rsidR="007C6411" w:rsidRPr="00EF4A9D" w:rsidRDefault="007C6411" w:rsidP="007C6411">
            <w:pPr>
              <w:pStyle w:val="ListParagraph"/>
              <w:numPr>
                <w:ilvl w:val="0"/>
                <w:numId w:val="38"/>
              </w:numPr>
              <w:rPr>
                <w:rFonts w:asciiTheme="minorHAnsi" w:hAnsiTheme="minorHAnsi" w:cstheme="minorHAnsi"/>
              </w:rPr>
            </w:pPr>
            <w:r w:rsidRPr="00EF4A9D">
              <w:rPr>
                <w:rFonts w:asciiTheme="minorHAnsi" w:hAnsiTheme="minorHAnsi" w:cstheme="minorHAnsi"/>
              </w:rPr>
              <w:t>Please don’t be fooled with the use of personal protective gloves when sharing work equipment</w:t>
            </w:r>
            <w:r w:rsidR="006B70D9" w:rsidRPr="00EF4A9D">
              <w:rPr>
                <w:rFonts w:asciiTheme="minorHAnsi" w:hAnsiTheme="minorHAnsi" w:cstheme="minorHAnsi"/>
              </w:rPr>
              <w:t xml:space="preserve">, hence the reason why they are </w:t>
            </w:r>
            <w:r w:rsidR="006B70D9" w:rsidRPr="00EF4A9D">
              <w:rPr>
                <w:rFonts w:asciiTheme="minorHAnsi" w:hAnsiTheme="minorHAnsi" w:cstheme="minorHAnsi"/>
                <w:u w:val="single"/>
              </w:rPr>
              <w:t>not</w:t>
            </w:r>
            <w:r w:rsidR="006B70D9" w:rsidRPr="00EF4A9D">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w:t>
            </w:r>
            <w:r w:rsidRPr="00EF4A9D">
              <w:rPr>
                <w:rFonts w:asciiTheme="minorHAnsi" w:hAnsiTheme="minorHAnsi" w:cstheme="minorHAnsi"/>
              </w:rPr>
              <w:t xml:space="preserve">.  </w:t>
            </w:r>
          </w:p>
          <w:p w14:paraId="7787658C" w14:textId="77777777" w:rsidR="007C6411" w:rsidRPr="00EF4A9D" w:rsidRDefault="007C6411" w:rsidP="007C6411">
            <w:pPr>
              <w:pStyle w:val="ListParagraph"/>
              <w:rPr>
                <w:rFonts w:asciiTheme="minorHAnsi" w:hAnsiTheme="minorHAnsi" w:cstheme="minorHAnsi"/>
              </w:rPr>
            </w:pPr>
          </w:p>
          <w:p w14:paraId="204FA8C4" w14:textId="77777777" w:rsidR="007C6411" w:rsidRPr="00EF4A9D" w:rsidRDefault="007C6411" w:rsidP="007C6411">
            <w:pPr>
              <w:pStyle w:val="ListParagraph"/>
              <w:rPr>
                <w:rFonts w:asciiTheme="minorHAnsi" w:hAnsiTheme="minorHAnsi" w:cstheme="minorHAnsi"/>
              </w:rPr>
            </w:pPr>
            <w:r w:rsidRPr="00EF4A9D">
              <w:rPr>
                <w:rFonts w:asciiTheme="minorHAnsi" w:hAnsiTheme="minorHAnsi" w:cstheme="minorHAnsi"/>
              </w:rPr>
              <w:t xml:space="preserve">Personal protective gloves may initially protect you from coming into physical contact with the disease however, the disease is a ‘sticky’ protein cell that will stick to the gloves and be transmitted elsewhere if the gloves are used for many other different activities/tasks over a prolonged period. </w:t>
            </w:r>
          </w:p>
          <w:p w14:paraId="2B0A3940" w14:textId="77777777" w:rsidR="007C6411" w:rsidRPr="00EF4A9D" w:rsidRDefault="007C6411" w:rsidP="007C6411">
            <w:pPr>
              <w:pStyle w:val="ListParagraph"/>
              <w:rPr>
                <w:rFonts w:asciiTheme="minorHAnsi" w:hAnsiTheme="minorHAnsi" w:cstheme="minorHAnsi"/>
              </w:rPr>
            </w:pPr>
          </w:p>
          <w:p w14:paraId="4243221E" w14:textId="593DCC0F" w:rsidR="007C6411" w:rsidRPr="00EF4A9D" w:rsidRDefault="007C6411" w:rsidP="007C6411">
            <w:pPr>
              <w:pStyle w:val="ListParagraph"/>
              <w:rPr>
                <w:rFonts w:asciiTheme="minorHAnsi" w:hAnsiTheme="minorHAnsi" w:cstheme="minorHAnsi"/>
              </w:rPr>
            </w:pPr>
            <w:r w:rsidRPr="00EF4A9D">
              <w:rPr>
                <w:rFonts w:asciiTheme="minorHAnsi" w:hAnsiTheme="minorHAnsi" w:cstheme="minorHAnsi"/>
              </w:rPr>
              <w:t xml:space="preserve">For personal protective gloves to be </w:t>
            </w:r>
            <w:r w:rsidRPr="00EF4A9D">
              <w:rPr>
                <w:rFonts w:asciiTheme="minorHAnsi" w:hAnsiTheme="minorHAnsi" w:cstheme="minorHAnsi"/>
                <w:b/>
                <w:bCs/>
              </w:rPr>
              <w:t>effective</w:t>
            </w:r>
            <w:r w:rsidRPr="00EF4A9D">
              <w:rPr>
                <w:rFonts w:asciiTheme="minorHAnsi" w:hAnsiTheme="minorHAnsi" w:cstheme="minorHAnsi"/>
              </w:rPr>
              <w:t xml:space="preserve"> in reducing the risk of infection and transmission, they must be disposed </w:t>
            </w:r>
            <w:r w:rsidR="006B70D9" w:rsidRPr="00EF4A9D">
              <w:rPr>
                <w:rFonts w:asciiTheme="minorHAnsi" w:hAnsiTheme="minorHAnsi" w:cstheme="minorHAnsi"/>
              </w:rPr>
              <w:t>of</w:t>
            </w:r>
            <w:r w:rsidRPr="00EF4A9D">
              <w:rPr>
                <w:rFonts w:asciiTheme="minorHAnsi" w:hAnsiTheme="minorHAnsi" w:cstheme="minorHAnsi"/>
              </w:rPr>
              <w:t xml:space="preserve"> safely and correctly into a lidded bin </w:t>
            </w:r>
            <w:r w:rsidRPr="00EF4A9D">
              <w:rPr>
                <w:rFonts w:asciiTheme="minorHAnsi" w:hAnsiTheme="minorHAnsi" w:cstheme="minorHAnsi"/>
                <w:u w:val="single"/>
              </w:rPr>
              <w:t>immediately</w:t>
            </w:r>
            <w:r w:rsidRPr="00EF4A9D">
              <w:rPr>
                <w:rFonts w:asciiTheme="minorHAnsi" w:hAnsiTheme="minorHAnsi" w:cstheme="minorHAnsi"/>
              </w:rPr>
              <w:t xml:space="preserve"> after </w:t>
            </w:r>
            <w:r w:rsidR="006B70D9" w:rsidRPr="00EF4A9D">
              <w:rPr>
                <w:rFonts w:asciiTheme="minorHAnsi" w:hAnsiTheme="minorHAnsi" w:cstheme="minorHAnsi"/>
                <w:b/>
                <w:bCs/>
                <w:u w:val="single"/>
              </w:rPr>
              <w:t>each</w:t>
            </w:r>
            <w:r w:rsidRPr="00EF4A9D">
              <w:rPr>
                <w:rFonts w:asciiTheme="minorHAnsi" w:hAnsiTheme="minorHAnsi" w:cstheme="minorHAnsi"/>
                <w:b/>
                <w:bCs/>
                <w:u w:val="single"/>
              </w:rPr>
              <w:t xml:space="preserve"> individual</w:t>
            </w:r>
            <w:r w:rsidRPr="00EF4A9D">
              <w:rPr>
                <w:rFonts w:asciiTheme="minorHAnsi" w:hAnsiTheme="minorHAnsi" w:cstheme="minorHAnsi"/>
              </w:rPr>
              <w:t xml:space="preserve"> activity/task/use and a fresh pair worn for the next activity/task/use. For example, sharing a</w:t>
            </w:r>
            <w:r w:rsidR="006B70D9" w:rsidRPr="00EF4A9D">
              <w:rPr>
                <w:rFonts w:asciiTheme="minorHAnsi" w:hAnsiTheme="minorHAnsi" w:cstheme="minorHAnsi"/>
              </w:rPr>
              <w:t>n item</w:t>
            </w:r>
            <w:r w:rsidRPr="00EF4A9D">
              <w:rPr>
                <w:rFonts w:asciiTheme="minorHAnsi" w:hAnsiTheme="minorHAnsi" w:cstheme="minorHAnsi"/>
              </w:rPr>
              <w:t>:</w:t>
            </w:r>
          </w:p>
          <w:p w14:paraId="2480B8E2" w14:textId="6F2EE47F" w:rsidR="007C6411" w:rsidRPr="00EF4A9D" w:rsidRDefault="007C6411" w:rsidP="007C6411">
            <w:pPr>
              <w:pStyle w:val="ListParagraph"/>
              <w:numPr>
                <w:ilvl w:val="1"/>
                <w:numId w:val="38"/>
              </w:numPr>
              <w:rPr>
                <w:rFonts w:asciiTheme="minorHAnsi" w:hAnsiTheme="minorHAnsi" w:cstheme="minorHAnsi"/>
              </w:rPr>
            </w:pPr>
            <w:r w:rsidRPr="00EF4A9D">
              <w:rPr>
                <w:rFonts w:asciiTheme="minorHAnsi" w:hAnsiTheme="minorHAnsi" w:cstheme="minorHAnsi"/>
              </w:rPr>
              <w:t xml:space="preserve">Dispose gloves safely and correctly into a lidded bin </w:t>
            </w:r>
            <w:r w:rsidRPr="00EF4A9D">
              <w:rPr>
                <w:rFonts w:asciiTheme="minorHAnsi" w:hAnsiTheme="minorHAnsi" w:cstheme="minorHAnsi"/>
                <w:u w:val="single"/>
              </w:rPr>
              <w:t>immediately</w:t>
            </w:r>
            <w:r w:rsidRPr="00EF4A9D">
              <w:rPr>
                <w:rFonts w:asciiTheme="minorHAnsi" w:hAnsiTheme="minorHAnsi" w:cstheme="minorHAnsi"/>
              </w:rPr>
              <w:t xml:space="preserve"> after </w:t>
            </w:r>
            <w:r w:rsidRPr="00EF4A9D">
              <w:rPr>
                <w:rFonts w:asciiTheme="minorHAnsi" w:hAnsiTheme="minorHAnsi" w:cstheme="minorHAnsi"/>
                <w:u w:val="single"/>
              </w:rPr>
              <w:t>sharing</w:t>
            </w:r>
            <w:r w:rsidRPr="00EF4A9D">
              <w:rPr>
                <w:rFonts w:asciiTheme="minorHAnsi" w:hAnsiTheme="minorHAnsi" w:cstheme="minorHAnsi"/>
              </w:rPr>
              <w:t xml:space="preserve"> the </w:t>
            </w:r>
            <w:r w:rsidR="006B70D9" w:rsidRPr="00EF4A9D">
              <w:rPr>
                <w:rFonts w:asciiTheme="minorHAnsi" w:hAnsiTheme="minorHAnsi" w:cstheme="minorHAnsi"/>
              </w:rPr>
              <w:t>item</w:t>
            </w:r>
            <w:r w:rsidRPr="00EF4A9D">
              <w:rPr>
                <w:rFonts w:asciiTheme="minorHAnsi" w:hAnsiTheme="minorHAnsi" w:cstheme="minorHAnsi"/>
              </w:rPr>
              <w:t>.</w:t>
            </w:r>
          </w:p>
          <w:p w14:paraId="794183B9" w14:textId="7083C398" w:rsidR="007C6411" w:rsidRPr="00EF4A9D" w:rsidRDefault="007C6411" w:rsidP="007C6411">
            <w:pPr>
              <w:pStyle w:val="ListParagraph"/>
              <w:numPr>
                <w:ilvl w:val="1"/>
                <w:numId w:val="38"/>
              </w:numPr>
              <w:rPr>
                <w:rFonts w:asciiTheme="minorHAnsi" w:hAnsiTheme="minorHAnsi" w:cstheme="minorHAnsi"/>
              </w:rPr>
            </w:pPr>
            <w:r w:rsidRPr="00EF4A9D">
              <w:rPr>
                <w:rFonts w:asciiTheme="minorHAnsi" w:hAnsiTheme="minorHAnsi" w:cstheme="minorHAnsi"/>
              </w:rPr>
              <w:t xml:space="preserve">Wear a fresh pair of gloves for cleaning the </w:t>
            </w:r>
            <w:r w:rsidR="006B70D9" w:rsidRPr="00EF4A9D">
              <w:rPr>
                <w:rFonts w:asciiTheme="minorHAnsi" w:hAnsiTheme="minorHAnsi" w:cstheme="minorHAnsi"/>
              </w:rPr>
              <w:t>item</w:t>
            </w:r>
            <w:r w:rsidRPr="00EF4A9D">
              <w:rPr>
                <w:rFonts w:asciiTheme="minorHAnsi" w:hAnsiTheme="minorHAnsi" w:cstheme="minorHAnsi"/>
              </w:rPr>
              <w:t>.</w:t>
            </w:r>
          </w:p>
          <w:p w14:paraId="6167574D" w14:textId="1316A9E3" w:rsidR="007C6411" w:rsidRPr="00EF4A9D" w:rsidRDefault="007C6411" w:rsidP="007C6411">
            <w:pPr>
              <w:pStyle w:val="ListParagraph"/>
              <w:numPr>
                <w:ilvl w:val="1"/>
                <w:numId w:val="38"/>
              </w:numPr>
              <w:rPr>
                <w:rFonts w:asciiTheme="minorHAnsi" w:hAnsiTheme="minorHAnsi" w:cstheme="minorHAnsi"/>
              </w:rPr>
            </w:pPr>
            <w:r w:rsidRPr="00EF4A9D">
              <w:rPr>
                <w:rFonts w:asciiTheme="minorHAnsi" w:hAnsiTheme="minorHAnsi" w:cstheme="minorHAnsi"/>
              </w:rPr>
              <w:t xml:space="preserve">Dispose gloves safely and correctly into a lidded bin </w:t>
            </w:r>
            <w:r w:rsidRPr="00EF4A9D">
              <w:rPr>
                <w:rFonts w:asciiTheme="minorHAnsi" w:hAnsiTheme="minorHAnsi" w:cstheme="minorHAnsi"/>
                <w:u w:val="single"/>
              </w:rPr>
              <w:t>immediately</w:t>
            </w:r>
            <w:r w:rsidRPr="00EF4A9D">
              <w:rPr>
                <w:rFonts w:asciiTheme="minorHAnsi" w:hAnsiTheme="minorHAnsi" w:cstheme="minorHAnsi"/>
              </w:rPr>
              <w:t xml:space="preserve"> after </w:t>
            </w:r>
            <w:r w:rsidRPr="00EF4A9D">
              <w:rPr>
                <w:rFonts w:asciiTheme="minorHAnsi" w:hAnsiTheme="minorHAnsi" w:cstheme="minorHAnsi"/>
                <w:u w:val="single"/>
              </w:rPr>
              <w:t>cleaning</w:t>
            </w:r>
            <w:r w:rsidRPr="00EF4A9D">
              <w:rPr>
                <w:rFonts w:asciiTheme="minorHAnsi" w:hAnsiTheme="minorHAnsi" w:cstheme="minorHAnsi"/>
              </w:rPr>
              <w:t xml:space="preserve"> the </w:t>
            </w:r>
            <w:r w:rsidR="006B70D9" w:rsidRPr="00EF4A9D">
              <w:rPr>
                <w:rFonts w:asciiTheme="minorHAnsi" w:hAnsiTheme="minorHAnsi" w:cstheme="minorHAnsi"/>
              </w:rPr>
              <w:t>item</w:t>
            </w:r>
            <w:r w:rsidRPr="00EF4A9D">
              <w:rPr>
                <w:rFonts w:asciiTheme="minorHAnsi" w:hAnsiTheme="minorHAnsi" w:cstheme="minorHAnsi"/>
              </w:rPr>
              <w:t>.</w:t>
            </w:r>
          </w:p>
          <w:p w14:paraId="548D11FE" w14:textId="77777777" w:rsidR="007C6411" w:rsidRPr="00EF4A9D" w:rsidRDefault="007C6411" w:rsidP="007C6411">
            <w:pPr>
              <w:pStyle w:val="ListParagraph"/>
              <w:numPr>
                <w:ilvl w:val="1"/>
                <w:numId w:val="38"/>
              </w:numPr>
              <w:rPr>
                <w:rFonts w:asciiTheme="minorHAnsi" w:hAnsiTheme="minorHAnsi" w:cstheme="minorHAnsi"/>
              </w:rPr>
            </w:pPr>
            <w:r w:rsidRPr="00EF4A9D">
              <w:rPr>
                <w:rFonts w:asciiTheme="minorHAnsi" w:hAnsiTheme="minorHAnsi" w:cstheme="minorHAnsi"/>
              </w:rPr>
              <w:t xml:space="preserve">Wear a fresh pair of gloves for the </w:t>
            </w:r>
            <w:r w:rsidRPr="00EF4A9D">
              <w:rPr>
                <w:rFonts w:asciiTheme="minorHAnsi" w:hAnsiTheme="minorHAnsi" w:cstheme="minorHAnsi"/>
                <w:u w:val="single"/>
              </w:rPr>
              <w:t>next</w:t>
            </w:r>
            <w:r w:rsidRPr="00EF4A9D">
              <w:rPr>
                <w:rFonts w:asciiTheme="minorHAnsi" w:hAnsiTheme="minorHAnsi" w:cstheme="minorHAnsi"/>
              </w:rPr>
              <w:t xml:space="preserve"> activity/task/use.</w:t>
            </w:r>
          </w:p>
          <w:p w14:paraId="42F82221" w14:textId="77777777" w:rsidR="007C6411" w:rsidRPr="00EF4A9D" w:rsidRDefault="007C6411" w:rsidP="007C6411">
            <w:pPr>
              <w:pStyle w:val="ListParagraph"/>
              <w:ind w:left="0"/>
              <w:rPr>
                <w:rFonts w:asciiTheme="minorHAnsi" w:hAnsiTheme="minorHAnsi" w:cstheme="minorHAnsi"/>
              </w:rPr>
            </w:pPr>
          </w:p>
          <w:p w14:paraId="4B2BCA2A" w14:textId="77777777" w:rsidR="00AE2567" w:rsidRPr="004C5696" w:rsidRDefault="00AE2567" w:rsidP="00CA1D19">
            <w:pPr>
              <w:pStyle w:val="ListParagraph"/>
              <w:ind w:left="0"/>
              <w:rPr>
                <w:rFonts w:asciiTheme="minorHAnsi" w:hAnsiTheme="minorHAnsi" w:cstheme="minorHAnsi"/>
              </w:rPr>
            </w:pPr>
            <w:r w:rsidRPr="00EF4A9D">
              <w:rPr>
                <w:rFonts w:asciiTheme="minorHAnsi" w:hAnsiTheme="minorHAnsi" w:cstheme="minorHAnsi"/>
              </w:rPr>
              <w:t xml:space="preserve">Consideration will also be given to the </w:t>
            </w:r>
            <w:r w:rsidRPr="004C5696">
              <w:rPr>
                <w:rFonts w:asciiTheme="minorHAnsi" w:hAnsiTheme="minorHAnsi" w:cstheme="minorHAnsi"/>
              </w:rPr>
              <w:t>following:</w:t>
            </w:r>
          </w:p>
          <w:p w14:paraId="69F79BED" w14:textId="77777777" w:rsidR="00AE2567" w:rsidRPr="004C5696" w:rsidRDefault="00AE2567" w:rsidP="00F86DF9">
            <w:pPr>
              <w:pStyle w:val="ListParagraph"/>
              <w:widowControl/>
              <w:numPr>
                <w:ilvl w:val="0"/>
                <w:numId w:val="19"/>
              </w:numPr>
              <w:contextualSpacing w:val="0"/>
              <w:rPr>
                <w:rFonts w:asciiTheme="minorHAnsi" w:hAnsiTheme="minorHAnsi" w:cstheme="minorHAnsi"/>
              </w:rPr>
            </w:pPr>
            <w:r w:rsidRPr="004C5696">
              <w:rPr>
                <w:rFonts w:asciiTheme="minorHAnsi" w:hAnsiTheme="minorHAnsi" w:cstheme="minorHAnsi"/>
              </w:rPr>
              <w:t>Continuous review of layouts and activities.</w:t>
            </w:r>
          </w:p>
          <w:p w14:paraId="5B25B7CD" w14:textId="77777777" w:rsidR="00AE2567" w:rsidRPr="004C5696" w:rsidRDefault="00AE2567" w:rsidP="00F86DF9">
            <w:pPr>
              <w:pStyle w:val="ListParagraph"/>
              <w:widowControl/>
              <w:numPr>
                <w:ilvl w:val="0"/>
                <w:numId w:val="19"/>
              </w:numPr>
              <w:contextualSpacing w:val="0"/>
              <w:rPr>
                <w:rFonts w:asciiTheme="minorHAnsi" w:hAnsiTheme="minorHAnsi" w:cstheme="minorHAnsi"/>
              </w:rPr>
            </w:pPr>
            <w:r w:rsidRPr="004C5696">
              <w:rPr>
                <w:rFonts w:asciiTheme="minorHAnsi" w:hAnsiTheme="minorHAnsi" w:cstheme="minorHAnsi"/>
              </w:rPr>
              <w:t>Use of prominent visual signs to make everyone aware of social distancing.</w:t>
            </w:r>
          </w:p>
          <w:p w14:paraId="5109121B" w14:textId="77777777" w:rsidR="00AE2567" w:rsidRPr="004C5696" w:rsidRDefault="00AE2567" w:rsidP="00F86DF9">
            <w:pPr>
              <w:pStyle w:val="ListParagraph"/>
              <w:widowControl/>
              <w:numPr>
                <w:ilvl w:val="0"/>
                <w:numId w:val="19"/>
              </w:numPr>
              <w:contextualSpacing w:val="0"/>
              <w:rPr>
                <w:rFonts w:asciiTheme="minorHAnsi" w:hAnsiTheme="minorHAnsi" w:cstheme="minorHAnsi"/>
              </w:rPr>
            </w:pPr>
            <w:r w:rsidRPr="004C5696">
              <w:rPr>
                <w:rFonts w:asciiTheme="minorHAnsi" w:hAnsiTheme="minorHAnsi" w:cstheme="minorHAnsi"/>
              </w:rPr>
              <w:t>Use of visual floor markings to help everyone keep to a 2-metre distance from one another.</w:t>
            </w:r>
          </w:p>
          <w:p w14:paraId="64087F75" w14:textId="77777777" w:rsidR="00AE2567" w:rsidRPr="004C5696" w:rsidRDefault="00AE2567" w:rsidP="00F86DF9">
            <w:pPr>
              <w:pStyle w:val="ListParagraph"/>
              <w:widowControl/>
              <w:numPr>
                <w:ilvl w:val="0"/>
                <w:numId w:val="19"/>
              </w:numPr>
              <w:contextualSpacing w:val="0"/>
              <w:rPr>
                <w:rFonts w:asciiTheme="minorHAnsi" w:hAnsiTheme="minorHAnsi" w:cstheme="minorHAnsi"/>
              </w:rPr>
            </w:pPr>
            <w:r w:rsidRPr="004C5696">
              <w:rPr>
                <w:rFonts w:asciiTheme="minorHAnsi" w:hAnsiTheme="minorHAnsi" w:cstheme="minorHAnsi"/>
              </w:rPr>
              <w:t>Regulating and managing traffic flow such as restricting or reducing numbers as well as applying one-way protocols.</w:t>
            </w:r>
          </w:p>
          <w:p w14:paraId="350E89B1" w14:textId="77777777" w:rsidR="00AE2567" w:rsidRPr="004C5696" w:rsidRDefault="00AE2567" w:rsidP="00F86DF9">
            <w:pPr>
              <w:pStyle w:val="ListParagraph"/>
              <w:widowControl/>
              <w:numPr>
                <w:ilvl w:val="0"/>
                <w:numId w:val="19"/>
              </w:numPr>
              <w:contextualSpacing w:val="0"/>
              <w:rPr>
                <w:rFonts w:asciiTheme="minorHAnsi" w:hAnsiTheme="minorHAnsi" w:cstheme="minorHAnsi"/>
              </w:rPr>
            </w:pPr>
            <w:r w:rsidRPr="004C5696">
              <w:rPr>
                <w:rFonts w:asciiTheme="minorHAnsi" w:hAnsiTheme="minorHAnsi" w:cstheme="minorHAnsi"/>
              </w:rPr>
              <w:t>Only where it is not possible to move workstations further apart will consideration be given to people working back-to-back or side-to-side with other mitigating actions such as erecting physical screens or barriers to separate them from each other rather than them working face-to-face.</w:t>
            </w:r>
          </w:p>
          <w:p w14:paraId="3C89D29A" w14:textId="77777777" w:rsidR="00EB227E" w:rsidRDefault="00EB227E" w:rsidP="00CA1D19">
            <w:pPr>
              <w:pStyle w:val="ListParagraph"/>
              <w:ind w:left="0"/>
              <w:rPr>
                <w:rFonts w:asciiTheme="minorHAnsi" w:hAnsiTheme="minorHAnsi" w:cstheme="minorHAnsi"/>
              </w:rPr>
            </w:pPr>
          </w:p>
          <w:p w14:paraId="293D04F5" w14:textId="01412DE1" w:rsidR="001B22D0" w:rsidRPr="004C5696" w:rsidRDefault="001B22D0" w:rsidP="00CA1D19">
            <w:pPr>
              <w:pStyle w:val="ListParagraph"/>
              <w:ind w:left="0"/>
              <w:rPr>
                <w:rFonts w:asciiTheme="minorHAnsi" w:hAnsiTheme="minorHAnsi" w:cstheme="minorHAnsi"/>
              </w:rPr>
            </w:pPr>
          </w:p>
        </w:tc>
        <w:tc>
          <w:tcPr>
            <w:tcW w:w="3723" w:type="dxa"/>
          </w:tcPr>
          <w:p w14:paraId="24F3E4B3" w14:textId="77777777" w:rsidR="00D434A1" w:rsidRPr="004C5696" w:rsidRDefault="00D434A1" w:rsidP="00C57C5C">
            <w:pPr>
              <w:pStyle w:val="ListParagraph"/>
              <w:ind w:left="0"/>
              <w:rPr>
                <w:rFonts w:asciiTheme="minorHAnsi" w:hAnsiTheme="minorHAnsi" w:cstheme="minorHAnsi"/>
              </w:rPr>
            </w:pPr>
          </w:p>
        </w:tc>
      </w:tr>
      <w:tr w:rsidR="00D434A1" w:rsidRPr="004C5696" w14:paraId="1302F914" w14:textId="77777777" w:rsidTr="004C5696">
        <w:trPr>
          <w:jc w:val="center"/>
        </w:trPr>
        <w:tc>
          <w:tcPr>
            <w:tcW w:w="1980" w:type="dxa"/>
          </w:tcPr>
          <w:p w14:paraId="1644F21D" w14:textId="5DA14CAD" w:rsidR="00D434A1" w:rsidRPr="004C5696" w:rsidRDefault="00AE2567"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Meetings</w:t>
            </w:r>
          </w:p>
        </w:tc>
        <w:tc>
          <w:tcPr>
            <w:tcW w:w="8751" w:type="dxa"/>
          </w:tcPr>
          <w:p w14:paraId="612F62BA" w14:textId="77777777"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 xml:space="preserve">Face-to-face meetings will not be encouraged, and wherever possible, and so far as is reasonably practicable, everyone will be given a clear directive to explore the option of using remote working ICT software and/or equipment at the first instant when planning to hold any meeting.  </w:t>
            </w:r>
          </w:p>
          <w:p w14:paraId="71EB6850" w14:textId="77777777" w:rsidR="00AE2567" w:rsidRPr="004C5696" w:rsidRDefault="00AE2567" w:rsidP="00CA1D19">
            <w:pPr>
              <w:pStyle w:val="ListParagraph"/>
              <w:ind w:left="0"/>
              <w:rPr>
                <w:rFonts w:asciiTheme="minorHAnsi" w:hAnsiTheme="minorHAnsi" w:cstheme="minorHAnsi"/>
              </w:rPr>
            </w:pPr>
          </w:p>
          <w:p w14:paraId="6F0DB0BB" w14:textId="77777777"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The use of ‘Microsoft Teams’ and ‘Zoom’ has proven to be a great success when hosting remote meetings.</w:t>
            </w:r>
          </w:p>
          <w:p w14:paraId="7B41F6E2" w14:textId="77777777" w:rsidR="00AE2567" w:rsidRPr="004C5696" w:rsidRDefault="00AE2567" w:rsidP="00CA1D19">
            <w:pPr>
              <w:pStyle w:val="ListParagraph"/>
              <w:ind w:left="0"/>
              <w:rPr>
                <w:rFonts w:asciiTheme="minorHAnsi" w:hAnsiTheme="minorHAnsi" w:cstheme="minorHAnsi"/>
              </w:rPr>
            </w:pPr>
          </w:p>
          <w:p w14:paraId="7136A834" w14:textId="4A613612" w:rsidR="00AE2567" w:rsidRPr="004C5696" w:rsidRDefault="00AE2567" w:rsidP="00CA1D19">
            <w:pPr>
              <w:pStyle w:val="ListParagraph"/>
              <w:ind w:left="0"/>
              <w:rPr>
                <w:rFonts w:asciiTheme="minorHAnsi" w:hAnsiTheme="minorHAnsi" w:cstheme="minorHAnsi"/>
              </w:rPr>
            </w:pPr>
            <w:r w:rsidRPr="004C5696">
              <w:rPr>
                <w:rFonts w:asciiTheme="minorHAnsi" w:hAnsiTheme="minorHAnsi" w:cstheme="minorHAnsi"/>
              </w:rPr>
              <w:t xml:space="preserve">Where face-to-face meeting are unavoidable, the number of attendees to any meeting will be regulated and managed responsibly and sensibly by the host, ensuring that only the absolute necessary participants should attend so that the 2-metre social distancing rule can be upheld.  Unavoidable face-to-face meeting will only take place in appropriately sized and well-ventilated spaces / areas / rooms.  The sharing of any work equipment in any unavoidable face-to-face meeting will not be permitted.  However, additional </w:t>
            </w:r>
            <w:r w:rsidRPr="004C5696">
              <w:rPr>
                <w:rFonts w:asciiTheme="minorHAnsi" w:hAnsiTheme="minorHAnsi" w:cstheme="minorHAnsi"/>
                <w:b/>
                <w:bCs/>
              </w:rPr>
              <w:t>mitigating actions</w:t>
            </w:r>
            <w:r w:rsidRPr="004C5696">
              <w:rPr>
                <w:rFonts w:asciiTheme="minorHAnsi" w:hAnsiTheme="minorHAnsi" w:cstheme="minorHAnsi"/>
              </w:rPr>
              <w:t xml:space="preserve"> highlighted in Control (</w:t>
            </w:r>
            <w:r w:rsidR="007B6166">
              <w:rPr>
                <w:rFonts w:asciiTheme="minorHAnsi" w:hAnsiTheme="minorHAnsi" w:cstheme="minorHAnsi"/>
              </w:rPr>
              <w:t>6</w:t>
            </w:r>
            <w:r w:rsidRPr="004C5696">
              <w:rPr>
                <w:rFonts w:asciiTheme="minorHAnsi" w:hAnsiTheme="minorHAnsi" w:cstheme="minorHAnsi"/>
              </w:rPr>
              <w:t>) will also be considered to reduce the risk of COVID-19 transmission, i.e. using physical screens or barriers to separate people from each other, keeping the meeting time as short as possible, using prompts such as signs and floor markings, readily available hand sanitiser, readily available disinfectant surface cleaning spray bottle and disposable paper towels that can be used when any piece of equipment has been shared during the meeting etc.</w:t>
            </w:r>
          </w:p>
          <w:p w14:paraId="1BD97A9A" w14:textId="77777777" w:rsidR="00F53786" w:rsidRDefault="00F53786" w:rsidP="00CA1D19">
            <w:pPr>
              <w:pStyle w:val="ListParagraph"/>
              <w:ind w:left="0"/>
              <w:rPr>
                <w:rFonts w:asciiTheme="minorHAnsi" w:hAnsiTheme="minorHAnsi" w:cstheme="minorHAnsi"/>
              </w:rPr>
            </w:pPr>
          </w:p>
          <w:p w14:paraId="6E08FF13" w14:textId="13B4D845" w:rsidR="001B22D0" w:rsidRPr="004C5696" w:rsidRDefault="001B22D0" w:rsidP="00CA1D19">
            <w:pPr>
              <w:pStyle w:val="ListParagraph"/>
              <w:ind w:left="0"/>
              <w:rPr>
                <w:rFonts w:asciiTheme="minorHAnsi" w:hAnsiTheme="minorHAnsi" w:cstheme="minorHAnsi"/>
              </w:rPr>
            </w:pPr>
          </w:p>
        </w:tc>
        <w:tc>
          <w:tcPr>
            <w:tcW w:w="3723" w:type="dxa"/>
          </w:tcPr>
          <w:p w14:paraId="6A2E731C" w14:textId="77777777" w:rsidR="00D434A1" w:rsidRPr="004C5696" w:rsidRDefault="00D434A1" w:rsidP="00C57C5C">
            <w:pPr>
              <w:pStyle w:val="ListParagraph"/>
              <w:ind w:left="0"/>
              <w:rPr>
                <w:rFonts w:asciiTheme="minorHAnsi" w:hAnsiTheme="minorHAnsi" w:cstheme="minorHAnsi"/>
              </w:rPr>
            </w:pPr>
          </w:p>
        </w:tc>
      </w:tr>
      <w:tr w:rsidR="00AE2567" w:rsidRPr="004C5696" w14:paraId="3D3DF749" w14:textId="77777777" w:rsidTr="004C5696">
        <w:trPr>
          <w:jc w:val="center"/>
        </w:trPr>
        <w:tc>
          <w:tcPr>
            <w:tcW w:w="1980" w:type="dxa"/>
          </w:tcPr>
          <w:p w14:paraId="2F747414" w14:textId="3956AC61" w:rsidR="00AE2567" w:rsidRPr="004C5696" w:rsidRDefault="00AE2567" w:rsidP="00F86DF9">
            <w:pPr>
              <w:widowControl/>
              <w:numPr>
                <w:ilvl w:val="0"/>
                <w:numId w:val="7"/>
              </w:numPr>
              <w:ind w:left="318" w:hanging="318"/>
              <w:rPr>
                <w:rFonts w:asciiTheme="minorHAnsi" w:hAnsiTheme="minorHAnsi" w:cstheme="minorHAnsi"/>
                <w:b/>
                <w:bCs/>
              </w:rPr>
            </w:pPr>
            <w:r w:rsidRPr="004C5696">
              <w:rPr>
                <w:rFonts w:asciiTheme="minorHAnsi" w:hAnsiTheme="minorHAnsi" w:cstheme="minorHAnsi"/>
                <w:b/>
                <w:bCs/>
              </w:rPr>
              <w:t>Common Areas</w:t>
            </w:r>
          </w:p>
        </w:tc>
        <w:tc>
          <w:tcPr>
            <w:tcW w:w="8751" w:type="dxa"/>
          </w:tcPr>
          <w:p w14:paraId="4A9167BC" w14:textId="77777777" w:rsidR="00AE2567" w:rsidRPr="004C5696" w:rsidRDefault="00AE2567" w:rsidP="00D44C71">
            <w:pPr>
              <w:pStyle w:val="ListParagraph"/>
              <w:ind w:left="0"/>
              <w:rPr>
                <w:rFonts w:asciiTheme="minorHAnsi" w:hAnsiTheme="minorHAnsi" w:cstheme="minorHAnsi"/>
              </w:rPr>
            </w:pPr>
            <w:r w:rsidRPr="004C5696">
              <w:rPr>
                <w:rFonts w:asciiTheme="minorHAnsi" w:hAnsiTheme="minorHAnsi" w:cstheme="minorHAnsi"/>
              </w:rPr>
              <w:t>Everyone will be given a clear directive to work collaboratively to ensure consistency is maintained across all common areas, e.g. reception, walkways, staircases, refectory, breakout/rest areas etc.</w:t>
            </w:r>
          </w:p>
          <w:p w14:paraId="47456C44" w14:textId="77777777" w:rsidR="00AE2567" w:rsidRPr="00E23340" w:rsidRDefault="00AE2567" w:rsidP="00D44C71">
            <w:pPr>
              <w:pStyle w:val="ListParagraph"/>
              <w:ind w:left="0"/>
              <w:rPr>
                <w:rFonts w:asciiTheme="minorHAnsi" w:hAnsiTheme="minorHAnsi" w:cstheme="minorHAnsi"/>
                <w:sz w:val="14"/>
                <w:szCs w:val="14"/>
              </w:rPr>
            </w:pPr>
          </w:p>
          <w:p w14:paraId="4D5745CB" w14:textId="77777777" w:rsidR="00AE2567" w:rsidRPr="004C5696" w:rsidRDefault="00AE2567" w:rsidP="00D44C71">
            <w:pPr>
              <w:pStyle w:val="ListParagraph"/>
              <w:ind w:left="0"/>
              <w:rPr>
                <w:rFonts w:asciiTheme="minorHAnsi" w:hAnsiTheme="minorHAnsi" w:cstheme="minorHAnsi"/>
              </w:rPr>
            </w:pPr>
            <w:r w:rsidRPr="004C5696">
              <w:rPr>
                <w:rFonts w:asciiTheme="minorHAnsi" w:hAnsiTheme="minorHAnsi" w:cstheme="minorHAnsi"/>
              </w:rPr>
              <w:t>Migration and occupancy in and around all common areas will be managed responsibly and sensibly, and the following will either be implemented or considered:</w:t>
            </w:r>
          </w:p>
          <w:p w14:paraId="281D5577"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Break times will be staggered to reduce migration and occupancy levels at any one time in all common areas.</w:t>
            </w:r>
          </w:p>
          <w:p w14:paraId="08646C1C"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Seating and table configuration in refectory and breakout/rest areas will be reviewed and reconfigured to uphold the 2-metre social distancing rule.</w:t>
            </w:r>
          </w:p>
          <w:p w14:paraId="0F94124A"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Visual prompts such as signs and floor markings will be used to raise awareness and help people maintain the 2-metre social distancing rule.</w:t>
            </w:r>
          </w:p>
          <w:p w14:paraId="3E8E697D"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People will be encouraged to bring their own wholesome food, and whenever possible (i.e. weather permitting), can eat outside in an open space.</w:t>
            </w:r>
          </w:p>
          <w:p w14:paraId="7871BA9F"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Opening other areas of the building and premises during break times, e.g. sports hall.</w:t>
            </w:r>
          </w:p>
          <w:p w14:paraId="3E115A47" w14:textId="77777777" w:rsidR="00AE2567" w:rsidRPr="004C5696" w:rsidRDefault="00AE2567" w:rsidP="00F86DF9">
            <w:pPr>
              <w:pStyle w:val="ListParagraph"/>
              <w:widowControl/>
              <w:numPr>
                <w:ilvl w:val="0"/>
                <w:numId w:val="20"/>
              </w:numPr>
              <w:contextualSpacing w:val="0"/>
              <w:rPr>
                <w:rFonts w:asciiTheme="minorHAnsi" w:hAnsiTheme="minorHAnsi" w:cstheme="minorHAnsi"/>
              </w:rPr>
            </w:pPr>
            <w:r w:rsidRPr="004C5696">
              <w:rPr>
                <w:rFonts w:asciiTheme="minorHAnsi" w:hAnsiTheme="minorHAnsi" w:cstheme="minorHAnsi"/>
              </w:rPr>
              <w:t>Providing packaged meals or similar to avoid fully opening and congesting refectory.</w:t>
            </w:r>
          </w:p>
          <w:p w14:paraId="3AC11AA7" w14:textId="77777777" w:rsidR="00AE2567" w:rsidRPr="00E23340" w:rsidRDefault="00AE2567" w:rsidP="00D44C71">
            <w:pPr>
              <w:pStyle w:val="ListParagraph"/>
              <w:ind w:left="0"/>
              <w:rPr>
                <w:rFonts w:asciiTheme="minorHAnsi" w:hAnsiTheme="minorHAnsi" w:cstheme="minorHAnsi"/>
                <w:sz w:val="14"/>
                <w:szCs w:val="14"/>
              </w:rPr>
            </w:pPr>
          </w:p>
          <w:p w14:paraId="1D284FBD" w14:textId="31817685" w:rsidR="00AE2567" w:rsidRPr="004C5696" w:rsidRDefault="00AE2567" w:rsidP="00D44C71">
            <w:pPr>
              <w:pStyle w:val="ListParagraph"/>
              <w:ind w:left="0"/>
              <w:rPr>
                <w:rFonts w:asciiTheme="minorHAnsi" w:hAnsiTheme="minorHAnsi" w:cstheme="minorHAnsi"/>
              </w:rPr>
            </w:pPr>
            <w:r w:rsidRPr="004C5696">
              <w:rPr>
                <w:rFonts w:asciiTheme="minorHAnsi" w:hAnsiTheme="minorHAnsi" w:cstheme="minorHAnsi"/>
              </w:rPr>
              <w:t xml:space="preserve">Additional </w:t>
            </w:r>
            <w:r w:rsidRPr="004C5696">
              <w:rPr>
                <w:rFonts w:asciiTheme="minorHAnsi" w:hAnsiTheme="minorHAnsi" w:cstheme="minorHAnsi"/>
                <w:b/>
                <w:bCs/>
              </w:rPr>
              <w:t>mitigating actions</w:t>
            </w:r>
            <w:r w:rsidRPr="004C5696">
              <w:rPr>
                <w:rFonts w:asciiTheme="minorHAnsi" w:hAnsiTheme="minorHAnsi" w:cstheme="minorHAnsi"/>
              </w:rPr>
              <w:t xml:space="preserve"> highlighted in Control (</w:t>
            </w:r>
            <w:r w:rsidR="007B6166">
              <w:rPr>
                <w:rFonts w:asciiTheme="minorHAnsi" w:hAnsiTheme="minorHAnsi" w:cstheme="minorHAnsi"/>
              </w:rPr>
              <w:t>6</w:t>
            </w:r>
            <w:r w:rsidRPr="004C5696">
              <w:rPr>
                <w:rFonts w:asciiTheme="minorHAnsi" w:hAnsiTheme="minorHAnsi" w:cstheme="minorHAnsi"/>
              </w:rPr>
              <w:t>) will also be considered to reduce the risk of COVID-19 transmission, i.e. using physical screens or barriers to separate people from each other, regulating (i.e. keeping the time spent in any common area as short as is practicably possible) and ensuring adequate enforcement and supervision at all times to reduce concurrent migration and occupancy.</w:t>
            </w:r>
          </w:p>
          <w:p w14:paraId="2E87BBAF" w14:textId="77777777" w:rsidR="00AE2567" w:rsidRPr="00E23340" w:rsidRDefault="00AE2567" w:rsidP="00D44C71">
            <w:pPr>
              <w:pStyle w:val="ListParagraph"/>
              <w:ind w:left="0"/>
              <w:rPr>
                <w:rFonts w:asciiTheme="minorHAnsi" w:hAnsiTheme="minorHAnsi" w:cstheme="minorHAnsi"/>
                <w:sz w:val="14"/>
                <w:szCs w:val="14"/>
              </w:rPr>
            </w:pPr>
          </w:p>
          <w:p w14:paraId="283800FE" w14:textId="77777777" w:rsidR="00AE2567" w:rsidRPr="004C5696" w:rsidRDefault="00AE2567" w:rsidP="00D44C71">
            <w:pPr>
              <w:pStyle w:val="ListParagraph"/>
              <w:ind w:left="0"/>
              <w:rPr>
                <w:rFonts w:asciiTheme="minorHAnsi" w:hAnsiTheme="minorHAnsi" w:cstheme="minorHAnsi"/>
              </w:rPr>
            </w:pPr>
            <w:r w:rsidRPr="004C5696">
              <w:rPr>
                <w:rFonts w:asciiTheme="minorHAnsi" w:hAnsiTheme="minorHAnsi" w:cstheme="minorHAnsi"/>
              </w:rPr>
              <w:t xml:space="preserve">Estates and facilities department will conduct a physical site survey with the Health and Safety Section and the Academy’s Principal/Head Teacher (or members of their SLT) to review the seating and table configurations in all common rooms/areas and will reconfigure if deemed necessary to uphold the 2-metre social distancing rule. </w:t>
            </w:r>
          </w:p>
          <w:p w14:paraId="25D670B9" w14:textId="77777777" w:rsidR="00F53786" w:rsidRDefault="00F53786" w:rsidP="00D44C71">
            <w:pPr>
              <w:pStyle w:val="ListParagraph"/>
              <w:ind w:left="0"/>
              <w:rPr>
                <w:rFonts w:asciiTheme="minorHAnsi" w:hAnsiTheme="minorHAnsi" w:cstheme="minorHAnsi"/>
                <w:sz w:val="18"/>
                <w:szCs w:val="18"/>
              </w:rPr>
            </w:pPr>
          </w:p>
          <w:p w14:paraId="0EF7B6BB" w14:textId="77777777" w:rsidR="001B22D0" w:rsidRDefault="001B22D0" w:rsidP="00D44C71">
            <w:pPr>
              <w:pStyle w:val="ListParagraph"/>
              <w:ind w:left="0"/>
              <w:rPr>
                <w:rFonts w:asciiTheme="minorHAnsi" w:hAnsiTheme="minorHAnsi" w:cstheme="minorHAnsi"/>
                <w:sz w:val="18"/>
                <w:szCs w:val="18"/>
              </w:rPr>
            </w:pPr>
          </w:p>
          <w:p w14:paraId="736FC3D4" w14:textId="77777777" w:rsidR="001B22D0" w:rsidRDefault="001B22D0" w:rsidP="00D44C71">
            <w:pPr>
              <w:pStyle w:val="ListParagraph"/>
              <w:ind w:left="0"/>
              <w:rPr>
                <w:rFonts w:asciiTheme="minorHAnsi" w:hAnsiTheme="minorHAnsi" w:cstheme="minorHAnsi"/>
                <w:sz w:val="18"/>
                <w:szCs w:val="18"/>
              </w:rPr>
            </w:pPr>
          </w:p>
          <w:p w14:paraId="2195EE92" w14:textId="5029ECD7" w:rsidR="001B22D0" w:rsidRPr="001B22D0" w:rsidRDefault="001B22D0" w:rsidP="00D44C71">
            <w:pPr>
              <w:pStyle w:val="ListParagraph"/>
              <w:ind w:left="0"/>
              <w:rPr>
                <w:rFonts w:asciiTheme="minorHAnsi" w:hAnsiTheme="minorHAnsi" w:cstheme="minorHAnsi"/>
                <w:sz w:val="18"/>
                <w:szCs w:val="18"/>
              </w:rPr>
            </w:pPr>
          </w:p>
        </w:tc>
        <w:tc>
          <w:tcPr>
            <w:tcW w:w="3723" w:type="dxa"/>
          </w:tcPr>
          <w:p w14:paraId="0FEE1F93" w14:textId="77777777" w:rsidR="00AE2567" w:rsidRPr="004C5696" w:rsidRDefault="00AE2567" w:rsidP="00C57C5C">
            <w:pPr>
              <w:pStyle w:val="ListParagraph"/>
              <w:ind w:left="0"/>
              <w:rPr>
                <w:rFonts w:asciiTheme="minorHAnsi" w:hAnsiTheme="minorHAnsi" w:cstheme="minorHAnsi"/>
              </w:rPr>
            </w:pPr>
          </w:p>
        </w:tc>
      </w:tr>
      <w:tr w:rsidR="00AE2567" w:rsidRPr="004C5696" w14:paraId="2D7AFEA2" w14:textId="77777777" w:rsidTr="004C5696">
        <w:trPr>
          <w:jc w:val="center"/>
        </w:trPr>
        <w:tc>
          <w:tcPr>
            <w:tcW w:w="1980" w:type="dxa"/>
          </w:tcPr>
          <w:p w14:paraId="0E6C11EC" w14:textId="382C629C" w:rsidR="00AE2567" w:rsidRPr="00CE1B45" w:rsidRDefault="00AE2567" w:rsidP="00F86DF9">
            <w:pPr>
              <w:widowControl/>
              <w:numPr>
                <w:ilvl w:val="0"/>
                <w:numId w:val="7"/>
              </w:numPr>
              <w:ind w:left="324" w:hanging="324"/>
              <w:rPr>
                <w:rFonts w:asciiTheme="minorHAnsi" w:hAnsiTheme="minorHAnsi" w:cstheme="minorHAnsi"/>
                <w:b/>
                <w:bCs/>
              </w:rPr>
            </w:pPr>
            <w:r w:rsidRPr="00CE1B45">
              <w:rPr>
                <w:rFonts w:asciiTheme="minorHAnsi" w:hAnsiTheme="minorHAnsi" w:cstheme="minorHAnsi"/>
                <w:b/>
                <w:bCs/>
              </w:rPr>
              <w:t>Issuing new school uniforms</w:t>
            </w:r>
          </w:p>
        </w:tc>
        <w:tc>
          <w:tcPr>
            <w:tcW w:w="8751" w:type="dxa"/>
          </w:tcPr>
          <w:p w14:paraId="7557528E" w14:textId="7817DB19" w:rsidR="00AE2567" w:rsidRPr="003C3354" w:rsidRDefault="00675838" w:rsidP="00C57C5C">
            <w:pPr>
              <w:pStyle w:val="ListParagraph"/>
              <w:ind w:left="0"/>
              <w:rPr>
                <w:rFonts w:asciiTheme="minorHAnsi" w:hAnsiTheme="minorHAnsi" w:cstheme="minorHAnsi"/>
              </w:rPr>
            </w:pPr>
            <w:r w:rsidRPr="003C3354">
              <w:rPr>
                <w:rFonts w:asciiTheme="minorHAnsi" w:hAnsiTheme="minorHAnsi" w:cstheme="minorHAnsi"/>
              </w:rPr>
              <w:t>The issuing of new school uniforms will be planned and managed professionally and sensibly so that the 2-metre social distancing rule is upheld</w:t>
            </w:r>
            <w:r w:rsidR="00751EC3" w:rsidRPr="003C3354">
              <w:rPr>
                <w:rFonts w:asciiTheme="minorHAnsi" w:hAnsiTheme="minorHAnsi" w:cstheme="minorHAnsi"/>
              </w:rPr>
              <w:t>, personal hygiene is maintained</w:t>
            </w:r>
            <w:r w:rsidRPr="003C3354">
              <w:rPr>
                <w:rFonts w:asciiTheme="minorHAnsi" w:hAnsiTheme="minorHAnsi" w:cstheme="minorHAnsi"/>
              </w:rPr>
              <w:t xml:space="preserve"> and the risk of COVID-19 transmission kept to a minimal.</w:t>
            </w:r>
          </w:p>
          <w:p w14:paraId="52CC94F1" w14:textId="2A64530E" w:rsidR="00675838" w:rsidRPr="003C3354" w:rsidRDefault="00675838" w:rsidP="00C57C5C">
            <w:pPr>
              <w:pStyle w:val="ListParagraph"/>
              <w:ind w:left="0"/>
              <w:rPr>
                <w:rFonts w:asciiTheme="minorHAnsi" w:hAnsiTheme="minorHAnsi" w:cstheme="minorHAnsi"/>
              </w:rPr>
            </w:pPr>
          </w:p>
          <w:p w14:paraId="65D2F92F" w14:textId="2C5711A3" w:rsidR="00675838" w:rsidRPr="003C3354" w:rsidRDefault="00675838" w:rsidP="00C57C5C">
            <w:pPr>
              <w:pStyle w:val="ListParagraph"/>
              <w:ind w:left="0"/>
              <w:rPr>
                <w:rFonts w:asciiTheme="minorHAnsi" w:hAnsiTheme="minorHAnsi" w:cstheme="minorHAnsi"/>
              </w:rPr>
            </w:pPr>
            <w:r w:rsidRPr="003C3354">
              <w:rPr>
                <w:rFonts w:asciiTheme="minorHAnsi" w:hAnsiTheme="minorHAnsi" w:cstheme="minorHAnsi"/>
              </w:rPr>
              <w:t>Letters will be issued to parents/guardians/carers informing them of the strict protocols for collecting their child’s new school uniform</w:t>
            </w:r>
            <w:r w:rsidR="00751EC3" w:rsidRPr="003C3354">
              <w:rPr>
                <w:rFonts w:asciiTheme="minorHAnsi" w:hAnsiTheme="minorHAnsi" w:cstheme="minorHAnsi"/>
              </w:rPr>
              <w:t>, i.e. abiding with the 2-metre social distancing, maintaining personal hygiene at all times, and adherence to the strict protocol for collecting their child’s new school uniform</w:t>
            </w:r>
            <w:r w:rsidRPr="003C3354">
              <w:rPr>
                <w:rFonts w:asciiTheme="minorHAnsi" w:hAnsiTheme="minorHAnsi" w:cstheme="minorHAnsi"/>
              </w:rPr>
              <w:t>.</w:t>
            </w:r>
          </w:p>
          <w:p w14:paraId="02F5CA73" w14:textId="52EE1FDE" w:rsidR="00675838" w:rsidRPr="003C3354" w:rsidRDefault="00675838" w:rsidP="00C57C5C">
            <w:pPr>
              <w:pStyle w:val="ListParagraph"/>
              <w:ind w:left="0"/>
              <w:rPr>
                <w:rFonts w:asciiTheme="minorHAnsi" w:hAnsiTheme="minorHAnsi" w:cstheme="minorHAnsi"/>
              </w:rPr>
            </w:pPr>
          </w:p>
          <w:p w14:paraId="5FC428F5" w14:textId="7769A634" w:rsidR="00751EC3" w:rsidRPr="003C3354" w:rsidRDefault="00751EC3" w:rsidP="00C57C5C">
            <w:pPr>
              <w:pStyle w:val="ListParagraph"/>
              <w:ind w:left="0"/>
              <w:rPr>
                <w:rFonts w:asciiTheme="minorHAnsi" w:hAnsiTheme="minorHAnsi" w:cstheme="minorHAnsi"/>
              </w:rPr>
            </w:pPr>
            <w:r w:rsidRPr="003C3354">
              <w:rPr>
                <w:rFonts w:asciiTheme="minorHAnsi" w:hAnsiTheme="minorHAnsi" w:cstheme="minorHAnsi"/>
              </w:rPr>
              <w:t>Wherever possible, and so far as is reasonably practicable, every effort will be made to carry out this task out of core hours with collection times staggered across the day so that the interaction and overlap between people is reduced, therefore reducing the risk of COVID-19 transmission.</w:t>
            </w:r>
          </w:p>
          <w:p w14:paraId="68052A43" w14:textId="77777777" w:rsidR="00675838" w:rsidRPr="003C3354" w:rsidRDefault="00675838" w:rsidP="00C57C5C">
            <w:pPr>
              <w:pStyle w:val="ListParagraph"/>
              <w:ind w:left="0"/>
              <w:rPr>
                <w:rFonts w:asciiTheme="minorHAnsi" w:hAnsiTheme="minorHAnsi" w:cstheme="minorHAnsi"/>
              </w:rPr>
            </w:pPr>
          </w:p>
          <w:p w14:paraId="1B03F2EB" w14:textId="34EBEC74" w:rsidR="00751EC3" w:rsidRPr="003C3354" w:rsidRDefault="00751EC3" w:rsidP="00C57C5C">
            <w:pPr>
              <w:pStyle w:val="ListParagraph"/>
              <w:ind w:left="0"/>
              <w:rPr>
                <w:rFonts w:asciiTheme="minorHAnsi" w:hAnsiTheme="minorHAnsi" w:cstheme="minorHAnsi"/>
              </w:rPr>
            </w:pPr>
            <w:r w:rsidRPr="003C3354">
              <w:rPr>
                <w:rFonts w:asciiTheme="minorHAnsi" w:hAnsiTheme="minorHAnsi" w:cstheme="minorHAnsi"/>
              </w:rPr>
              <w:t>Everyone will be given a clear strict directive to work collaboratively to ensure consistency is maintained throughout the process.</w:t>
            </w:r>
          </w:p>
          <w:p w14:paraId="46F1B08C" w14:textId="77777777" w:rsidR="00751EC3" w:rsidRPr="003C3354" w:rsidRDefault="00751EC3" w:rsidP="00C57C5C">
            <w:pPr>
              <w:pStyle w:val="ListParagraph"/>
              <w:ind w:left="0"/>
              <w:rPr>
                <w:rFonts w:asciiTheme="minorHAnsi" w:hAnsiTheme="minorHAnsi" w:cstheme="minorHAnsi"/>
              </w:rPr>
            </w:pPr>
          </w:p>
          <w:p w14:paraId="393A1414" w14:textId="018ADA9F" w:rsidR="00675838" w:rsidRPr="003C3354" w:rsidRDefault="00675838" w:rsidP="00C57C5C">
            <w:pPr>
              <w:pStyle w:val="ListParagraph"/>
              <w:ind w:left="0"/>
              <w:rPr>
                <w:rFonts w:asciiTheme="minorHAnsi" w:hAnsiTheme="minorHAnsi" w:cstheme="minorHAnsi"/>
              </w:rPr>
            </w:pPr>
            <w:r w:rsidRPr="003C3354">
              <w:rPr>
                <w:rFonts w:asciiTheme="minorHAnsi" w:hAnsiTheme="minorHAnsi" w:cstheme="minorHAnsi"/>
              </w:rPr>
              <w:t>Visible signage and floor markings will be used to raise awareness and help people keep 2-metres from one another.</w:t>
            </w:r>
          </w:p>
          <w:p w14:paraId="6AEED611" w14:textId="67972A62" w:rsidR="00675838" w:rsidRPr="003C3354" w:rsidRDefault="00675838" w:rsidP="00C57C5C">
            <w:pPr>
              <w:pStyle w:val="ListParagraph"/>
              <w:ind w:left="0"/>
              <w:rPr>
                <w:rFonts w:asciiTheme="minorHAnsi" w:hAnsiTheme="minorHAnsi" w:cstheme="minorHAnsi"/>
              </w:rPr>
            </w:pPr>
          </w:p>
          <w:p w14:paraId="2D41D422" w14:textId="018948A7" w:rsidR="00675838" w:rsidRPr="003C3354" w:rsidRDefault="003C3354" w:rsidP="00C57C5C">
            <w:pPr>
              <w:pStyle w:val="ListParagraph"/>
              <w:ind w:left="0"/>
              <w:rPr>
                <w:rFonts w:asciiTheme="minorHAnsi" w:hAnsiTheme="minorHAnsi" w:cstheme="minorHAnsi"/>
              </w:rPr>
            </w:pPr>
            <w:r w:rsidRPr="003C3354">
              <w:rPr>
                <w:rFonts w:asciiTheme="minorHAnsi" w:hAnsiTheme="minorHAnsi" w:cstheme="minorHAnsi"/>
              </w:rPr>
              <w:t>One-way traffic flow systems will be enforced throughout the Academy to control the flow of people and vehicle traffic.</w:t>
            </w:r>
          </w:p>
          <w:p w14:paraId="0AB4D7CF" w14:textId="56C7C8F6" w:rsidR="003C3354" w:rsidRPr="003C3354" w:rsidRDefault="003C3354" w:rsidP="00C57C5C">
            <w:pPr>
              <w:pStyle w:val="ListParagraph"/>
              <w:ind w:left="0"/>
              <w:rPr>
                <w:rFonts w:asciiTheme="minorHAnsi" w:hAnsiTheme="minorHAnsi" w:cstheme="minorHAnsi"/>
              </w:rPr>
            </w:pPr>
          </w:p>
          <w:p w14:paraId="49756384" w14:textId="4D398AE3" w:rsidR="003C3354" w:rsidRPr="003C3354" w:rsidRDefault="003C3354" w:rsidP="00C57C5C">
            <w:pPr>
              <w:pStyle w:val="ListParagraph"/>
              <w:ind w:left="0"/>
              <w:rPr>
                <w:rFonts w:asciiTheme="minorHAnsi" w:hAnsiTheme="minorHAnsi" w:cstheme="minorHAnsi"/>
              </w:rPr>
            </w:pPr>
            <w:r w:rsidRPr="003C3354">
              <w:rPr>
                <w:rFonts w:asciiTheme="minorHAnsi" w:hAnsiTheme="minorHAnsi" w:cstheme="minorHAnsi"/>
              </w:rPr>
              <w:t>Handwashing facilities will be made available to everyone</w:t>
            </w:r>
            <w:r w:rsidR="00821B72">
              <w:rPr>
                <w:rFonts w:asciiTheme="minorHAnsi" w:hAnsiTheme="minorHAnsi" w:cstheme="minorHAnsi"/>
              </w:rPr>
              <w:t>, frequent handwashing will be encouraged</w:t>
            </w:r>
            <w:r w:rsidR="000A24DE">
              <w:rPr>
                <w:rFonts w:asciiTheme="minorHAnsi" w:hAnsiTheme="minorHAnsi" w:cstheme="minorHAnsi"/>
              </w:rPr>
              <w:t xml:space="preserve"> in between activities/tasks</w:t>
            </w:r>
            <w:r w:rsidR="00821B72">
              <w:rPr>
                <w:rFonts w:asciiTheme="minorHAnsi" w:hAnsiTheme="minorHAnsi" w:cstheme="minorHAnsi"/>
              </w:rPr>
              <w:t>,</w:t>
            </w:r>
            <w:r w:rsidRPr="003C3354">
              <w:rPr>
                <w:rFonts w:asciiTheme="minorHAnsi" w:hAnsiTheme="minorHAnsi" w:cstheme="minorHAnsi"/>
              </w:rPr>
              <w:t xml:space="preserve"> and hand sanitiser will also be placed in prominent strategic locations, i.e. immediately on entry, reception, or place of uniform distribution.</w:t>
            </w:r>
          </w:p>
          <w:p w14:paraId="44374076" w14:textId="16B0B873" w:rsidR="003C3354" w:rsidRPr="003C3354" w:rsidRDefault="003C3354" w:rsidP="00C57C5C">
            <w:pPr>
              <w:pStyle w:val="ListParagraph"/>
              <w:ind w:left="0"/>
              <w:rPr>
                <w:rFonts w:asciiTheme="minorHAnsi" w:hAnsiTheme="minorHAnsi" w:cstheme="minorHAnsi"/>
              </w:rPr>
            </w:pPr>
          </w:p>
          <w:p w14:paraId="14A0D57E" w14:textId="0D59B77F" w:rsidR="003C3354" w:rsidRDefault="003C3354" w:rsidP="00C57C5C">
            <w:pPr>
              <w:pStyle w:val="ListParagraph"/>
              <w:ind w:left="0"/>
              <w:rPr>
                <w:rFonts w:asciiTheme="minorHAnsi" w:hAnsiTheme="minorHAnsi" w:cstheme="minorHAnsi"/>
              </w:rPr>
            </w:pPr>
            <w:r w:rsidRPr="003C3354">
              <w:rPr>
                <w:rFonts w:asciiTheme="minorHAnsi" w:hAnsiTheme="minorHAnsi" w:cstheme="minorHAnsi"/>
              </w:rPr>
              <w:t>Sharing of any work equipment will not be encouraged however, if it is</w:t>
            </w:r>
            <w:r w:rsidR="000A24DE">
              <w:rPr>
                <w:rFonts w:asciiTheme="minorHAnsi" w:hAnsiTheme="minorHAnsi" w:cstheme="minorHAnsi"/>
              </w:rPr>
              <w:t xml:space="preserve"> </w:t>
            </w:r>
            <w:r w:rsidR="007D0C90">
              <w:rPr>
                <w:rFonts w:asciiTheme="minorHAnsi" w:hAnsiTheme="minorHAnsi" w:cstheme="minorHAnsi"/>
              </w:rPr>
              <w:t>and</w:t>
            </w:r>
            <w:r w:rsidR="000A24DE">
              <w:rPr>
                <w:rFonts w:asciiTheme="minorHAnsi" w:hAnsiTheme="minorHAnsi" w:cstheme="minorHAnsi"/>
              </w:rPr>
              <w:t xml:space="preserve"> unavoidable</w:t>
            </w:r>
            <w:r w:rsidRPr="003C3354">
              <w:rPr>
                <w:rFonts w:asciiTheme="minorHAnsi" w:hAnsiTheme="minorHAnsi" w:cstheme="minorHAnsi"/>
              </w:rPr>
              <w:t>, i.e. a writing instrument</w:t>
            </w:r>
            <w:r w:rsidR="009D6DC6">
              <w:rPr>
                <w:rFonts w:asciiTheme="minorHAnsi" w:hAnsiTheme="minorHAnsi" w:cstheme="minorHAnsi"/>
              </w:rPr>
              <w:t xml:space="preserve"> or card</w:t>
            </w:r>
            <w:r w:rsidR="000A24DE">
              <w:rPr>
                <w:rFonts w:asciiTheme="minorHAnsi" w:hAnsiTheme="minorHAnsi" w:cstheme="minorHAnsi"/>
              </w:rPr>
              <w:t>-</w:t>
            </w:r>
            <w:r w:rsidR="009D6DC6">
              <w:rPr>
                <w:rFonts w:asciiTheme="minorHAnsi" w:hAnsiTheme="minorHAnsi" w:cstheme="minorHAnsi"/>
              </w:rPr>
              <w:t>reader</w:t>
            </w:r>
            <w:r w:rsidRPr="003C3354">
              <w:rPr>
                <w:rFonts w:asciiTheme="minorHAnsi" w:hAnsiTheme="minorHAnsi" w:cstheme="minorHAnsi"/>
              </w:rPr>
              <w:t xml:space="preserve">, then appropriate cleaning </w:t>
            </w:r>
            <w:r w:rsidR="001B224B">
              <w:rPr>
                <w:rFonts w:asciiTheme="minorHAnsi" w:hAnsiTheme="minorHAnsi" w:cstheme="minorHAnsi"/>
              </w:rPr>
              <w:t>materials</w:t>
            </w:r>
            <w:r w:rsidRPr="003C3354">
              <w:rPr>
                <w:rFonts w:asciiTheme="minorHAnsi" w:hAnsiTheme="minorHAnsi" w:cstheme="minorHAnsi"/>
              </w:rPr>
              <w:t xml:space="preserve"> will be made readily available </w:t>
            </w:r>
            <w:r w:rsidR="00C34836">
              <w:rPr>
                <w:rFonts w:asciiTheme="minorHAnsi" w:hAnsiTheme="minorHAnsi" w:cstheme="minorHAnsi"/>
              </w:rPr>
              <w:t xml:space="preserve">so that the shared equipment can be cleaned thoroughly after </w:t>
            </w:r>
            <w:r w:rsidR="00C34836" w:rsidRPr="00C34836">
              <w:rPr>
                <w:rFonts w:asciiTheme="minorHAnsi" w:hAnsiTheme="minorHAnsi" w:cstheme="minorHAnsi"/>
                <w:b/>
                <w:bCs/>
                <w:u w:val="single"/>
              </w:rPr>
              <w:t>each individual</w:t>
            </w:r>
            <w:r w:rsidR="00C34836">
              <w:rPr>
                <w:rFonts w:asciiTheme="minorHAnsi" w:hAnsiTheme="minorHAnsi" w:cstheme="minorHAnsi"/>
              </w:rPr>
              <w:t xml:space="preserve"> use.</w:t>
            </w:r>
            <w:r w:rsidR="007D0C90">
              <w:rPr>
                <w:rFonts w:asciiTheme="minorHAnsi" w:hAnsiTheme="minorHAnsi" w:cstheme="minorHAnsi"/>
              </w:rPr>
              <w:t xml:space="preserve">  Appropriate lidded bins will be provided at strategic locations to enclose the hazard, i.e. potential COVID-19 contaminated waste, when the item used for cleaning is disposed.</w:t>
            </w:r>
          </w:p>
          <w:p w14:paraId="28A866C6" w14:textId="5F7B80F6" w:rsidR="00403908" w:rsidRPr="00EF4A9D" w:rsidRDefault="00403908" w:rsidP="00C57C5C">
            <w:pPr>
              <w:pStyle w:val="ListParagraph"/>
              <w:ind w:left="0"/>
              <w:rPr>
                <w:rFonts w:asciiTheme="minorHAnsi" w:hAnsiTheme="minorHAnsi" w:cstheme="minorHAnsi"/>
              </w:rPr>
            </w:pPr>
          </w:p>
          <w:p w14:paraId="200F3EB4" w14:textId="28CE8C05" w:rsidR="00403908" w:rsidRPr="00EF4A9D" w:rsidRDefault="00403908" w:rsidP="00C57C5C">
            <w:pPr>
              <w:pStyle w:val="ListParagraph"/>
              <w:ind w:left="0"/>
              <w:rPr>
                <w:rFonts w:asciiTheme="minorHAnsi" w:hAnsiTheme="minorHAnsi" w:cstheme="minorHAnsi"/>
                <w:b/>
                <w:bCs/>
              </w:rPr>
            </w:pPr>
            <w:r w:rsidRPr="00EF4A9D">
              <w:rPr>
                <w:rFonts w:asciiTheme="minorHAnsi" w:hAnsiTheme="minorHAnsi" w:cstheme="minorHAnsi"/>
                <w:b/>
                <w:bCs/>
                <w:u w:val="single"/>
              </w:rPr>
              <w:t>NOTE</w:t>
            </w:r>
            <w:r w:rsidRPr="00EF4A9D">
              <w:rPr>
                <w:rFonts w:asciiTheme="minorHAnsi" w:hAnsiTheme="minorHAnsi" w:cstheme="minorHAnsi"/>
                <w:b/>
                <w:bCs/>
              </w:rPr>
              <w:t>:</w:t>
            </w:r>
          </w:p>
          <w:p w14:paraId="2B8C85F1" w14:textId="795BF70F" w:rsidR="00403908" w:rsidRPr="00EF4A9D" w:rsidRDefault="006B70D9" w:rsidP="00403908">
            <w:pPr>
              <w:pStyle w:val="ListParagraph"/>
              <w:numPr>
                <w:ilvl w:val="0"/>
                <w:numId w:val="38"/>
              </w:numPr>
              <w:rPr>
                <w:rFonts w:asciiTheme="minorHAnsi" w:hAnsiTheme="minorHAnsi" w:cstheme="minorHAnsi"/>
              </w:rPr>
            </w:pPr>
            <w:r w:rsidRPr="00EF4A9D">
              <w:rPr>
                <w:rFonts w:asciiTheme="minorHAnsi" w:hAnsiTheme="minorHAnsi" w:cstheme="minorHAnsi"/>
              </w:rPr>
              <w:t xml:space="preserve">Please don’t be fooled with the use of personal protective gloves when sharing work equipment, hence the reason why they are </w:t>
            </w:r>
            <w:r w:rsidRPr="00EF4A9D">
              <w:rPr>
                <w:rFonts w:asciiTheme="minorHAnsi" w:hAnsiTheme="minorHAnsi" w:cstheme="minorHAnsi"/>
                <w:u w:val="single"/>
              </w:rPr>
              <w:t>not</w:t>
            </w:r>
            <w:r w:rsidRPr="00EF4A9D">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w:t>
            </w:r>
            <w:r w:rsidR="00403908" w:rsidRPr="00EF4A9D">
              <w:rPr>
                <w:rFonts w:asciiTheme="minorHAnsi" w:hAnsiTheme="minorHAnsi" w:cstheme="minorHAnsi"/>
              </w:rPr>
              <w:t xml:space="preserve">.  </w:t>
            </w:r>
          </w:p>
          <w:p w14:paraId="676BE028" w14:textId="77777777" w:rsidR="00403908" w:rsidRPr="00EF4A9D" w:rsidRDefault="00403908" w:rsidP="00403908">
            <w:pPr>
              <w:pStyle w:val="ListParagraph"/>
              <w:rPr>
                <w:rFonts w:asciiTheme="minorHAnsi" w:hAnsiTheme="minorHAnsi" w:cstheme="minorHAnsi"/>
              </w:rPr>
            </w:pPr>
          </w:p>
          <w:p w14:paraId="16DE5BE2" w14:textId="5141C58D" w:rsidR="00403908" w:rsidRDefault="00403908" w:rsidP="00403908">
            <w:pPr>
              <w:pStyle w:val="ListParagraph"/>
              <w:rPr>
                <w:rFonts w:asciiTheme="minorHAnsi" w:hAnsiTheme="minorHAnsi" w:cstheme="minorHAnsi"/>
              </w:rPr>
            </w:pPr>
            <w:r>
              <w:rPr>
                <w:rFonts w:asciiTheme="minorHAnsi" w:hAnsiTheme="minorHAnsi" w:cstheme="minorHAnsi"/>
              </w:rPr>
              <w:t>Personal protective gloves may initially protect you from coming into physical contact with the disease however, the disease is a ‘sticky’ protein cell that will stick to the glove</w:t>
            </w:r>
            <w:r w:rsidR="00821B72">
              <w:rPr>
                <w:rFonts w:asciiTheme="minorHAnsi" w:hAnsiTheme="minorHAnsi" w:cstheme="minorHAnsi"/>
              </w:rPr>
              <w:t>s</w:t>
            </w:r>
            <w:r>
              <w:rPr>
                <w:rFonts w:asciiTheme="minorHAnsi" w:hAnsiTheme="minorHAnsi" w:cstheme="minorHAnsi"/>
              </w:rPr>
              <w:t xml:space="preserve"> and be transmitted elsewhere if the glove</w:t>
            </w:r>
            <w:r w:rsidR="00821B72">
              <w:rPr>
                <w:rFonts w:asciiTheme="minorHAnsi" w:hAnsiTheme="minorHAnsi" w:cstheme="minorHAnsi"/>
              </w:rPr>
              <w:t>s</w:t>
            </w:r>
            <w:r>
              <w:rPr>
                <w:rFonts w:asciiTheme="minorHAnsi" w:hAnsiTheme="minorHAnsi" w:cstheme="minorHAnsi"/>
              </w:rPr>
              <w:t xml:space="preserve"> </w:t>
            </w:r>
            <w:r w:rsidR="00821B72">
              <w:rPr>
                <w:rFonts w:asciiTheme="minorHAnsi" w:hAnsiTheme="minorHAnsi" w:cstheme="minorHAnsi"/>
              </w:rPr>
              <w:t>are</w:t>
            </w:r>
            <w:r>
              <w:rPr>
                <w:rFonts w:asciiTheme="minorHAnsi" w:hAnsiTheme="minorHAnsi" w:cstheme="minorHAnsi"/>
              </w:rPr>
              <w:t xml:space="preserve"> used for many other </w:t>
            </w:r>
            <w:r w:rsidR="000A24DE">
              <w:rPr>
                <w:rFonts w:asciiTheme="minorHAnsi" w:hAnsiTheme="minorHAnsi" w:cstheme="minorHAnsi"/>
              </w:rPr>
              <w:t xml:space="preserve">different </w:t>
            </w:r>
            <w:r>
              <w:rPr>
                <w:rFonts w:asciiTheme="minorHAnsi" w:hAnsiTheme="minorHAnsi" w:cstheme="minorHAnsi"/>
              </w:rPr>
              <w:t xml:space="preserve">activities/tasks over a prolonged period. </w:t>
            </w:r>
          </w:p>
          <w:p w14:paraId="3AE1A374" w14:textId="7D48620B" w:rsidR="00403908" w:rsidRDefault="00403908" w:rsidP="00403908">
            <w:pPr>
              <w:pStyle w:val="ListParagraph"/>
              <w:rPr>
                <w:rFonts w:asciiTheme="minorHAnsi" w:hAnsiTheme="minorHAnsi" w:cstheme="minorHAnsi"/>
              </w:rPr>
            </w:pPr>
          </w:p>
          <w:p w14:paraId="5CE63615" w14:textId="41DC4AF0" w:rsidR="00403908" w:rsidRDefault="00403908" w:rsidP="00403908">
            <w:pPr>
              <w:pStyle w:val="ListParagraph"/>
              <w:rPr>
                <w:rFonts w:asciiTheme="minorHAnsi" w:hAnsiTheme="minorHAnsi" w:cstheme="minorHAnsi"/>
              </w:rPr>
            </w:pPr>
            <w:r>
              <w:rPr>
                <w:rFonts w:asciiTheme="minorHAnsi" w:hAnsiTheme="minorHAnsi" w:cstheme="minorHAnsi"/>
              </w:rPr>
              <w:t xml:space="preserve">For personal protective gloves to be </w:t>
            </w:r>
            <w:r w:rsidRPr="000A24DE">
              <w:rPr>
                <w:rFonts w:asciiTheme="minorHAnsi" w:hAnsiTheme="minorHAnsi" w:cstheme="minorHAnsi"/>
                <w:b/>
                <w:bCs/>
              </w:rPr>
              <w:t>effective</w:t>
            </w:r>
            <w:r>
              <w:rPr>
                <w:rFonts w:asciiTheme="minorHAnsi" w:hAnsiTheme="minorHAnsi" w:cstheme="minorHAnsi"/>
              </w:rPr>
              <w:t xml:space="preserve"> in reducing the risk of infection and transmission, they must </w:t>
            </w:r>
            <w:r w:rsidR="00821B72">
              <w:rPr>
                <w:rFonts w:asciiTheme="minorHAnsi" w:hAnsiTheme="minorHAnsi" w:cstheme="minorHAnsi"/>
              </w:rPr>
              <w:t>be disposed of safely and correctly in</w:t>
            </w:r>
            <w:r w:rsidR="000A24DE">
              <w:rPr>
                <w:rFonts w:asciiTheme="minorHAnsi" w:hAnsiTheme="minorHAnsi" w:cstheme="minorHAnsi"/>
              </w:rPr>
              <w:t>to</w:t>
            </w:r>
            <w:r w:rsidR="00821B72">
              <w:rPr>
                <w:rFonts w:asciiTheme="minorHAnsi" w:hAnsiTheme="minorHAnsi" w:cstheme="minorHAnsi"/>
              </w:rPr>
              <w:t xml:space="preserve"> a lidded bin </w:t>
            </w:r>
            <w:r w:rsidR="00C34836" w:rsidRPr="00C34836">
              <w:rPr>
                <w:rFonts w:asciiTheme="minorHAnsi" w:hAnsiTheme="minorHAnsi" w:cstheme="minorHAnsi"/>
                <w:u w:val="single"/>
              </w:rPr>
              <w:t>immediately</w:t>
            </w:r>
            <w:r w:rsidR="00C34836">
              <w:rPr>
                <w:rFonts w:asciiTheme="minorHAnsi" w:hAnsiTheme="minorHAnsi" w:cstheme="minorHAnsi"/>
              </w:rPr>
              <w:t xml:space="preserve"> </w:t>
            </w:r>
            <w:r w:rsidR="00821B72">
              <w:rPr>
                <w:rFonts w:asciiTheme="minorHAnsi" w:hAnsiTheme="minorHAnsi" w:cstheme="minorHAnsi"/>
              </w:rPr>
              <w:t xml:space="preserve">after </w:t>
            </w:r>
            <w:r w:rsidR="006B70D9" w:rsidRPr="00C34836">
              <w:rPr>
                <w:rFonts w:asciiTheme="minorHAnsi" w:hAnsiTheme="minorHAnsi" w:cstheme="minorHAnsi"/>
                <w:b/>
                <w:bCs/>
                <w:u w:val="single"/>
              </w:rPr>
              <w:t>each</w:t>
            </w:r>
            <w:r w:rsidR="00821B72" w:rsidRPr="00C34836">
              <w:rPr>
                <w:rFonts w:asciiTheme="minorHAnsi" w:hAnsiTheme="minorHAnsi" w:cstheme="minorHAnsi"/>
                <w:b/>
                <w:bCs/>
                <w:u w:val="single"/>
              </w:rPr>
              <w:t xml:space="preserve"> individual</w:t>
            </w:r>
            <w:r w:rsidR="00821B72">
              <w:rPr>
                <w:rFonts w:asciiTheme="minorHAnsi" w:hAnsiTheme="minorHAnsi" w:cstheme="minorHAnsi"/>
              </w:rPr>
              <w:t xml:space="preserve"> activity/task</w:t>
            </w:r>
            <w:r w:rsidR="000A24DE">
              <w:rPr>
                <w:rFonts w:asciiTheme="minorHAnsi" w:hAnsiTheme="minorHAnsi" w:cstheme="minorHAnsi"/>
              </w:rPr>
              <w:t>/use</w:t>
            </w:r>
            <w:r w:rsidR="00821B72">
              <w:rPr>
                <w:rFonts w:asciiTheme="minorHAnsi" w:hAnsiTheme="minorHAnsi" w:cstheme="minorHAnsi"/>
              </w:rPr>
              <w:t xml:space="preserve"> and a fresh pair worn for the next activity/task</w:t>
            </w:r>
            <w:r w:rsidR="000A24DE">
              <w:rPr>
                <w:rFonts w:asciiTheme="minorHAnsi" w:hAnsiTheme="minorHAnsi" w:cstheme="minorHAnsi"/>
              </w:rPr>
              <w:t>/use</w:t>
            </w:r>
            <w:r w:rsidR="00821B72">
              <w:rPr>
                <w:rFonts w:asciiTheme="minorHAnsi" w:hAnsiTheme="minorHAnsi" w:cstheme="minorHAnsi"/>
              </w:rPr>
              <w:t>. For example</w:t>
            </w:r>
            <w:r w:rsidR="00C34836">
              <w:rPr>
                <w:rFonts w:asciiTheme="minorHAnsi" w:hAnsiTheme="minorHAnsi" w:cstheme="minorHAnsi"/>
              </w:rPr>
              <w:t>, sharing a card-reader to take a payment</w:t>
            </w:r>
            <w:r w:rsidR="00821B72">
              <w:rPr>
                <w:rFonts w:asciiTheme="minorHAnsi" w:hAnsiTheme="minorHAnsi" w:cstheme="minorHAnsi"/>
              </w:rPr>
              <w:t>:</w:t>
            </w:r>
          </w:p>
          <w:p w14:paraId="2A893A58" w14:textId="68506586" w:rsidR="00821B72" w:rsidRDefault="00C34836" w:rsidP="00821B72">
            <w:pPr>
              <w:pStyle w:val="ListParagraph"/>
              <w:numPr>
                <w:ilvl w:val="1"/>
                <w:numId w:val="38"/>
              </w:numPr>
              <w:rPr>
                <w:rFonts w:asciiTheme="minorHAnsi" w:hAnsiTheme="minorHAnsi" w:cstheme="minorHAnsi"/>
              </w:rPr>
            </w:pPr>
            <w:r>
              <w:rPr>
                <w:rFonts w:asciiTheme="minorHAnsi" w:hAnsiTheme="minorHAnsi" w:cstheme="minorHAnsi"/>
              </w:rPr>
              <w:t>Dispose gloves safely and correctly in</w:t>
            </w:r>
            <w:r w:rsidR="000A24DE">
              <w:rPr>
                <w:rFonts w:asciiTheme="minorHAnsi" w:hAnsiTheme="minorHAnsi" w:cstheme="minorHAnsi"/>
              </w:rPr>
              <w:t>to</w:t>
            </w:r>
            <w:r>
              <w:rPr>
                <w:rFonts w:asciiTheme="minorHAnsi" w:hAnsiTheme="minorHAnsi" w:cstheme="minorHAnsi"/>
              </w:rPr>
              <w:t xml:space="preserve"> a lidded bin </w:t>
            </w:r>
            <w:r w:rsidRPr="00C34836">
              <w:rPr>
                <w:rFonts w:asciiTheme="minorHAnsi" w:hAnsiTheme="minorHAnsi" w:cstheme="minorHAnsi"/>
                <w:u w:val="single"/>
              </w:rPr>
              <w:t>immediately</w:t>
            </w:r>
            <w:r>
              <w:rPr>
                <w:rFonts w:asciiTheme="minorHAnsi" w:hAnsiTheme="minorHAnsi" w:cstheme="minorHAnsi"/>
              </w:rPr>
              <w:t xml:space="preserve"> after</w:t>
            </w:r>
            <w:r w:rsidR="000A24DE">
              <w:rPr>
                <w:rFonts w:asciiTheme="minorHAnsi" w:hAnsiTheme="minorHAnsi" w:cstheme="minorHAnsi"/>
              </w:rPr>
              <w:t xml:space="preserve"> </w:t>
            </w:r>
            <w:r w:rsidR="000A24DE" w:rsidRPr="000A24DE">
              <w:rPr>
                <w:rFonts w:asciiTheme="minorHAnsi" w:hAnsiTheme="minorHAnsi" w:cstheme="minorHAnsi"/>
                <w:u w:val="single"/>
              </w:rPr>
              <w:t>sharing</w:t>
            </w:r>
            <w:r w:rsidR="000A24DE">
              <w:rPr>
                <w:rFonts w:asciiTheme="minorHAnsi" w:hAnsiTheme="minorHAnsi" w:cstheme="minorHAnsi"/>
              </w:rPr>
              <w:t xml:space="preserve"> the card-reader.</w:t>
            </w:r>
          </w:p>
          <w:p w14:paraId="62B49E47" w14:textId="72496996" w:rsidR="000A24DE" w:rsidRDefault="000A24DE" w:rsidP="00821B72">
            <w:pPr>
              <w:pStyle w:val="ListParagraph"/>
              <w:numPr>
                <w:ilvl w:val="1"/>
                <w:numId w:val="38"/>
              </w:numPr>
              <w:rPr>
                <w:rFonts w:asciiTheme="minorHAnsi" w:hAnsiTheme="minorHAnsi" w:cstheme="minorHAnsi"/>
              </w:rPr>
            </w:pPr>
            <w:r>
              <w:rPr>
                <w:rFonts w:asciiTheme="minorHAnsi" w:hAnsiTheme="minorHAnsi" w:cstheme="minorHAnsi"/>
              </w:rPr>
              <w:t>Wear a fresh pair of gloves for cleaning the card-reader.</w:t>
            </w:r>
          </w:p>
          <w:p w14:paraId="05648C38" w14:textId="63893798" w:rsidR="000A24DE" w:rsidRDefault="000A24DE" w:rsidP="00821B72">
            <w:pPr>
              <w:pStyle w:val="ListParagraph"/>
              <w:numPr>
                <w:ilvl w:val="1"/>
                <w:numId w:val="38"/>
              </w:numPr>
              <w:rPr>
                <w:rFonts w:asciiTheme="minorHAnsi" w:hAnsiTheme="minorHAnsi" w:cstheme="minorHAnsi"/>
              </w:rPr>
            </w:pPr>
            <w:r>
              <w:rPr>
                <w:rFonts w:asciiTheme="minorHAnsi" w:hAnsiTheme="minorHAnsi" w:cstheme="minorHAnsi"/>
              </w:rPr>
              <w:t xml:space="preserve">Dispose gloves safely and correctly into a lidded bin </w:t>
            </w:r>
            <w:r w:rsidRPr="00C34836">
              <w:rPr>
                <w:rFonts w:asciiTheme="minorHAnsi" w:hAnsiTheme="minorHAnsi" w:cstheme="minorHAnsi"/>
                <w:u w:val="single"/>
              </w:rPr>
              <w:t>immediately</w:t>
            </w:r>
            <w:r>
              <w:rPr>
                <w:rFonts w:asciiTheme="minorHAnsi" w:hAnsiTheme="minorHAnsi" w:cstheme="minorHAnsi"/>
              </w:rPr>
              <w:t xml:space="preserve"> after </w:t>
            </w:r>
            <w:r w:rsidRPr="000A24DE">
              <w:rPr>
                <w:rFonts w:asciiTheme="minorHAnsi" w:hAnsiTheme="minorHAnsi" w:cstheme="minorHAnsi"/>
                <w:u w:val="single"/>
              </w:rPr>
              <w:t>cleaning</w:t>
            </w:r>
            <w:r>
              <w:rPr>
                <w:rFonts w:asciiTheme="minorHAnsi" w:hAnsiTheme="minorHAnsi" w:cstheme="minorHAnsi"/>
              </w:rPr>
              <w:t xml:space="preserve"> the card-reader.</w:t>
            </w:r>
          </w:p>
          <w:p w14:paraId="2226A67A" w14:textId="1624BD5D" w:rsidR="000A24DE" w:rsidRPr="003C3354" w:rsidRDefault="000A24DE" w:rsidP="00821B72">
            <w:pPr>
              <w:pStyle w:val="ListParagraph"/>
              <w:numPr>
                <w:ilvl w:val="1"/>
                <w:numId w:val="38"/>
              </w:numPr>
              <w:rPr>
                <w:rFonts w:asciiTheme="minorHAnsi" w:hAnsiTheme="minorHAnsi" w:cstheme="minorHAnsi"/>
              </w:rPr>
            </w:pPr>
            <w:r>
              <w:rPr>
                <w:rFonts w:asciiTheme="minorHAnsi" w:hAnsiTheme="minorHAnsi" w:cstheme="minorHAnsi"/>
              </w:rPr>
              <w:t xml:space="preserve">Wear a fresh pair of gloves for the </w:t>
            </w:r>
            <w:r w:rsidRPr="000A24DE">
              <w:rPr>
                <w:rFonts w:asciiTheme="minorHAnsi" w:hAnsiTheme="minorHAnsi" w:cstheme="minorHAnsi"/>
                <w:u w:val="single"/>
              </w:rPr>
              <w:t>next</w:t>
            </w:r>
            <w:r>
              <w:rPr>
                <w:rFonts w:asciiTheme="minorHAnsi" w:hAnsiTheme="minorHAnsi" w:cstheme="minorHAnsi"/>
              </w:rPr>
              <w:t xml:space="preserve"> activity/task/use.</w:t>
            </w:r>
          </w:p>
          <w:p w14:paraId="3AB35962" w14:textId="77777777" w:rsidR="00675838" w:rsidRPr="003C3354" w:rsidRDefault="00675838" w:rsidP="00C57C5C">
            <w:pPr>
              <w:pStyle w:val="ListParagraph"/>
              <w:ind w:left="0"/>
              <w:rPr>
                <w:rFonts w:asciiTheme="minorHAnsi" w:hAnsiTheme="minorHAnsi" w:cstheme="minorHAnsi"/>
              </w:rPr>
            </w:pPr>
          </w:p>
          <w:p w14:paraId="6E17A7F5" w14:textId="490F449D" w:rsidR="00675838" w:rsidRPr="003C3354" w:rsidRDefault="00675838" w:rsidP="00C57C5C">
            <w:pPr>
              <w:pStyle w:val="ListParagraph"/>
              <w:ind w:left="0"/>
              <w:rPr>
                <w:rFonts w:asciiTheme="minorHAnsi" w:hAnsiTheme="minorHAnsi" w:cstheme="minorHAnsi"/>
              </w:rPr>
            </w:pPr>
            <w:r w:rsidRPr="003C3354">
              <w:rPr>
                <w:rFonts w:asciiTheme="minorHAnsi" w:hAnsiTheme="minorHAnsi" w:cstheme="minorHAnsi"/>
              </w:rPr>
              <w:t xml:space="preserve">Anyone not complying with the strict protocols will be asked to leave the Academy premises and if </w:t>
            </w:r>
            <w:r w:rsidR="00CE1B45" w:rsidRPr="003C3354">
              <w:rPr>
                <w:rFonts w:asciiTheme="minorHAnsi" w:hAnsiTheme="minorHAnsi" w:cstheme="minorHAnsi"/>
              </w:rPr>
              <w:t>necessary,</w:t>
            </w:r>
            <w:r w:rsidRPr="003C3354">
              <w:rPr>
                <w:rFonts w:asciiTheme="minorHAnsi" w:hAnsiTheme="minorHAnsi" w:cstheme="minorHAnsi"/>
              </w:rPr>
              <w:t xml:space="preserve"> may be escorted off premises</w:t>
            </w:r>
            <w:r w:rsidR="00CE1B45" w:rsidRPr="003C3354">
              <w:rPr>
                <w:rFonts w:asciiTheme="minorHAnsi" w:hAnsiTheme="minorHAnsi" w:cstheme="minorHAnsi"/>
              </w:rPr>
              <w:t>.</w:t>
            </w:r>
          </w:p>
          <w:p w14:paraId="3AEFEAE9" w14:textId="77777777" w:rsidR="00675838" w:rsidRDefault="00675838" w:rsidP="00C57C5C">
            <w:pPr>
              <w:pStyle w:val="ListParagraph"/>
              <w:ind w:left="0"/>
              <w:rPr>
                <w:rFonts w:asciiTheme="minorHAnsi" w:hAnsiTheme="minorHAnsi" w:cstheme="minorHAnsi"/>
              </w:rPr>
            </w:pPr>
          </w:p>
          <w:p w14:paraId="0B9EB828" w14:textId="77777777" w:rsidR="00F53786" w:rsidRDefault="00F53786" w:rsidP="00C57C5C">
            <w:pPr>
              <w:pStyle w:val="ListParagraph"/>
              <w:ind w:left="0"/>
              <w:rPr>
                <w:rFonts w:asciiTheme="minorHAnsi" w:hAnsiTheme="minorHAnsi" w:cstheme="minorHAnsi"/>
              </w:rPr>
            </w:pPr>
          </w:p>
          <w:p w14:paraId="62F83A89" w14:textId="2113B1F5" w:rsidR="00F53786" w:rsidRPr="003C3354" w:rsidRDefault="00F53786" w:rsidP="00C57C5C">
            <w:pPr>
              <w:pStyle w:val="ListParagraph"/>
              <w:ind w:left="0"/>
              <w:rPr>
                <w:rFonts w:asciiTheme="minorHAnsi" w:hAnsiTheme="minorHAnsi" w:cstheme="minorHAnsi"/>
              </w:rPr>
            </w:pPr>
          </w:p>
        </w:tc>
        <w:tc>
          <w:tcPr>
            <w:tcW w:w="3723" w:type="dxa"/>
          </w:tcPr>
          <w:p w14:paraId="67EA95A0" w14:textId="77777777" w:rsidR="00AE2567" w:rsidRPr="004C5696" w:rsidRDefault="00AE2567" w:rsidP="00C57C5C">
            <w:pPr>
              <w:pStyle w:val="ListParagraph"/>
              <w:ind w:left="0"/>
              <w:rPr>
                <w:rFonts w:asciiTheme="minorHAnsi" w:hAnsiTheme="minorHAnsi" w:cstheme="minorHAnsi"/>
              </w:rPr>
            </w:pPr>
          </w:p>
        </w:tc>
      </w:tr>
      <w:tr w:rsidR="00AE2567" w:rsidRPr="004C5696" w14:paraId="55975BD7" w14:textId="77777777" w:rsidTr="004C5696">
        <w:trPr>
          <w:jc w:val="center"/>
        </w:trPr>
        <w:tc>
          <w:tcPr>
            <w:tcW w:w="1980" w:type="dxa"/>
          </w:tcPr>
          <w:p w14:paraId="53B23406" w14:textId="5DF21133" w:rsidR="00AE2567" w:rsidRPr="004C5696" w:rsidRDefault="00AE2567"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Accident, security and other incidents</w:t>
            </w:r>
          </w:p>
        </w:tc>
        <w:tc>
          <w:tcPr>
            <w:tcW w:w="8751" w:type="dxa"/>
          </w:tcPr>
          <w:p w14:paraId="4B1E0099" w14:textId="563C7B8C" w:rsidR="00FC35CE" w:rsidRPr="00A06499" w:rsidRDefault="00FC35CE" w:rsidP="00F41118">
            <w:pPr>
              <w:pStyle w:val="ListParagraph"/>
              <w:ind w:left="0"/>
              <w:rPr>
                <w:rFonts w:asciiTheme="minorHAnsi" w:hAnsiTheme="minorHAnsi" w:cstheme="minorHAnsi"/>
              </w:rPr>
            </w:pPr>
            <w:r w:rsidRPr="00A06499">
              <w:rPr>
                <w:rFonts w:asciiTheme="minorHAnsi" w:hAnsiTheme="minorHAnsi" w:cstheme="minorHAnsi"/>
              </w:rPr>
              <w:t>Public Health England have confirmed that “</w:t>
            </w:r>
            <w:r w:rsidRPr="00A06499">
              <w:rPr>
                <w:rFonts w:asciiTheme="minorHAnsi" w:hAnsiTheme="minorHAnsi" w:cstheme="minorHAnsi"/>
                <w:b/>
                <w:bCs/>
                <w:i/>
                <w:iCs/>
              </w:rPr>
              <w:t>personal protective equipment (PPE) is not required when administering First-Aid on a non-symptomatic person</w:t>
            </w:r>
            <w:r w:rsidRPr="00A06499">
              <w:rPr>
                <w:rFonts w:asciiTheme="minorHAnsi" w:hAnsiTheme="minorHAnsi" w:cstheme="minorHAnsi"/>
              </w:rPr>
              <w:t>”</w:t>
            </w:r>
            <w:r w:rsidR="00021291" w:rsidRPr="00A06499">
              <w:rPr>
                <w:rFonts w:asciiTheme="minorHAnsi" w:hAnsiTheme="minorHAnsi" w:cstheme="minorHAnsi"/>
              </w:rPr>
              <w:t>, that is unless ‘normal’ First-Aid procedure specify otherwise, i.e. when there is blood involved.</w:t>
            </w:r>
          </w:p>
          <w:p w14:paraId="75ACA18E" w14:textId="77777777" w:rsidR="00AE2567" w:rsidRPr="00A06499" w:rsidRDefault="00AE2567" w:rsidP="00F41118">
            <w:pPr>
              <w:pStyle w:val="ListParagraph"/>
              <w:ind w:left="0"/>
              <w:rPr>
                <w:rFonts w:asciiTheme="minorHAnsi" w:hAnsiTheme="minorHAnsi" w:cstheme="minorHAnsi"/>
                <w:sz w:val="18"/>
                <w:szCs w:val="18"/>
              </w:rPr>
            </w:pPr>
          </w:p>
          <w:p w14:paraId="30714081" w14:textId="77777777" w:rsidR="00BA04E6" w:rsidRPr="00A06499" w:rsidRDefault="00BA04E6" w:rsidP="00BA04E6">
            <w:pPr>
              <w:pStyle w:val="ListParagraph"/>
              <w:ind w:left="0"/>
              <w:rPr>
                <w:rFonts w:asciiTheme="minorHAnsi" w:hAnsiTheme="minorHAnsi" w:cstheme="minorHAnsi"/>
              </w:rPr>
            </w:pPr>
            <w:r w:rsidRPr="00A06499">
              <w:rPr>
                <w:rFonts w:asciiTheme="minorHAnsi" w:hAnsiTheme="minorHAnsi" w:cstheme="minorHAnsi"/>
              </w:rPr>
              <w:t>The Academy’s ‘</w:t>
            </w:r>
            <w:r w:rsidRPr="00A06499">
              <w:rPr>
                <w:rFonts w:asciiTheme="minorHAnsi" w:hAnsiTheme="minorHAnsi" w:cstheme="minorHAnsi"/>
                <w:b/>
                <w:bCs/>
              </w:rPr>
              <w:t>First Aider Needs Assessment</w:t>
            </w:r>
            <w:r w:rsidRPr="00A06499">
              <w:rPr>
                <w:rFonts w:asciiTheme="minorHAnsi" w:hAnsiTheme="minorHAnsi" w:cstheme="minorHAnsi"/>
              </w:rPr>
              <w:t>’ will be reviewed by the Academy’s Senior Leadership Team (SLT) and TDET’s Health and Safety Section to ensure that adequate and appropriate First Aid Provisions are maintained, i.e. Appointed Person (AP), Emergency First Aid (EFA), First Aid at Work (FAW), Paediatric First Aid (PFA), and Adult Mental Health First Aid (AMHFA).</w:t>
            </w:r>
          </w:p>
          <w:p w14:paraId="3BD9FC99" w14:textId="6A4FAC5D" w:rsidR="00BA04E6" w:rsidRPr="00A06499" w:rsidRDefault="00BA04E6" w:rsidP="00F41118">
            <w:pPr>
              <w:pStyle w:val="ListParagraph"/>
              <w:ind w:left="0"/>
              <w:rPr>
                <w:rFonts w:asciiTheme="minorHAnsi" w:hAnsiTheme="minorHAnsi" w:cstheme="minorHAnsi"/>
                <w:b/>
                <w:bCs/>
                <w:sz w:val="18"/>
                <w:szCs w:val="18"/>
              </w:rPr>
            </w:pPr>
          </w:p>
          <w:p w14:paraId="0D945237" w14:textId="27ECAC4A" w:rsidR="00A94E90" w:rsidRPr="00A06499" w:rsidRDefault="00A94E90" w:rsidP="00F41118">
            <w:pPr>
              <w:pStyle w:val="ListParagraph"/>
              <w:ind w:left="0"/>
              <w:rPr>
                <w:rFonts w:asciiTheme="minorHAnsi" w:hAnsiTheme="minorHAnsi" w:cstheme="minorHAnsi"/>
              </w:rPr>
            </w:pPr>
            <w:r w:rsidRPr="00A06499">
              <w:rPr>
                <w:rFonts w:asciiTheme="minorHAnsi" w:hAnsiTheme="minorHAnsi" w:cstheme="minorHAnsi"/>
                <w:b/>
                <w:bCs/>
                <w:u w:val="single"/>
              </w:rPr>
              <w:t>NOTE</w:t>
            </w:r>
            <w:r w:rsidRPr="00A06499">
              <w:rPr>
                <w:rFonts w:asciiTheme="minorHAnsi" w:hAnsiTheme="minorHAnsi" w:cstheme="minorHAnsi"/>
                <w:b/>
                <w:bCs/>
              </w:rPr>
              <w:t>:</w:t>
            </w:r>
          </w:p>
          <w:p w14:paraId="26AD7836" w14:textId="41ED9BE6" w:rsidR="009F7AF4" w:rsidRPr="00A06499" w:rsidRDefault="009F7AF4" w:rsidP="00A94E90">
            <w:pPr>
              <w:pStyle w:val="ListParagraph"/>
              <w:numPr>
                <w:ilvl w:val="0"/>
                <w:numId w:val="38"/>
              </w:numPr>
              <w:rPr>
                <w:rFonts w:asciiTheme="minorHAnsi" w:hAnsiTheme="minorHAnsi" w:cstheme="minorHAnsi"/>
              </w:rPr>
            </w:pPr>
            <w:r w:rsidRPr="00A06499">
              <w:rPr>
                <w:rFonts w:asciiTheme="minorHAnsi" w:hAnsiTheme="minorHAnsi" w:cstheme="minorHAnsi"/>
              </w:rPr>
              <w:t xml:space="preserve">With all the risk management protocols and mitigating safety control measures in place, the nature of </w:t>
            </w:r>
            <w:r w:rsidR="000710FD" w:rsidRPr="00A06499">
              <w:rPr>
                <w:rFonts w:asciiTheme="minorHAnsi" w:hAnsiTheme="minorHAnsi" w:cstheme="minorHAnsi"/>
              </w:rPr>
              <w:t xml:space="preserve">the working and learning activities performed within an Academy </w:t>
            </w:r>
            <w:r w:rsidRPr="00A06499">
              <w:rPr>
                <w:rFonts w:asciiTheme="minorHAnsi" w:hAnsiTheme="minorHAnsi" w:cstheme="minorHAnsi"/>
              </w:rPr>
              <w:t xml:space="preserve">and </w:t>
            </w:r>
            <w:r w:rsidR="000710FD" w:rsidRPr="00A06499">
              <w:rPr>
                <w:rFonts w:asciiTheme="minorHAnsi" w:hAnsiTheme="minorHAnsi" w:cstheme="minorHAnsi"/>
              </w:rPr>
              <w:t xml:space="preserve">the </w:t>
            </w:r>
            <w:r w:rsidRPr="00A06499">
              <w:rPr>
                <w:rFonts w:asciiTheme="minorHAnsi" w:hAnsiTheme="minorHAnsi" w:cstheme="minorHAnsi"/>
              </w:rPr>
              <w:t xml:space="preserve">risk of harm associated with </w:t>
            </w:r>
            <w:r w:rsidR="000710FD" w:rsidRPr="00A06499">
              <w:rPr>
                <w:rFonts w:asciiTheme="minorHAnsi" w:hAnsiTheme="minorHAnsi" w:cstheme="minorHAnsi"/>
              </w:rPr>
              <w:t xml:space="preserve">them </w:t>
            </w:r>
            <w:r w:rsidR="003801A3" w:rsidRPr="00A06499">
              <w:rPr>
                <w:rFonts w:asciiTheme="minorHAnsi" w:hAnsiTheme="minorHAnsi" w:cstheme="minorHAnsi"/>
              </w:rPr>
              <w:t>are</w:t>
            </w:r>
            <w:r w:rsidRPr="00A06499">
              <w:rPr>
                <w:rFonts w:asciiTheme="minorHAnsi" w:hAnsiTheme="minorHAnsi" w:cstheme="minorHAnsi"/>
              </w:rPr>
              <w:t xml:space="preserve"> deemed to be </w:t>
            </w:r>
            <w:r w:rsidRPr="00A06499">
              <w:rPr>
                <w:rFonts w:asciiTheme="minorHAnsi" w:hAnsiTheme="minorHAnsi" w:cstheme="minorHAnsi"/>
                <w:b/>
                <w:bCs/>
                <w:u w:val="single"/>
              </w:rPr>
              <w:t>low</w:t>
            </w:r>
            <w:r w:rsidRPr="00A06499">
              <w:rPr>
                <w:rFonts w:asciiTheme="minorHAnsi" w:hAnsiTheme="minorHAnsi" w:cstheme="minorHAnsi"/>
              </w:rPr>
              <w:t>.</w:t>
            </w:r>
          </w:p>
          <w:p w14:paraId="3D9A5B0A" w14:textId="3AC3F120" w:rsidR="00A94E90" w:rsidRPr="00A06499" w:rsidRDefault="000710FD" w:rsidP="00A94E90">
            <w:pPr>
              <w:pStyle w:val="ListParagraph"/>
              <w:numPr>
                <w:ilvl w:val="0"/>
                <w:numId w:val="38"/>
              </w:numPr>
              <w:rPr>
                <w:rFonts w:asciiTheme="minorHAnsi" w:hAnsiTheme="minorHAnsi" w:cstheme="minorHAnsi"/>
              </w:rPr>
            </w:pPr>
            <w:r w:rsidRPr="00A06499">
              <w:rPr>
                <w:rFonts w:asciiTheme="minorHAnsi" w:hAnsiTheme="minorHAnsi" w:cstheme="minorHAnsi"/>
              </w:rPr>
              <w:t xml:space="preserve">With the above bullet point in mind, </w:t>
            </w:r>
            <w:r w:rsidRPr="00A06499">
              <w:rPr>
                <w:rFonts w:asciiTheme="minorHAnsi" w:hAnsiTheme="minorHAnsi" w:cstheme="minorHAnsi"/>
                <w:b/>
                <w:bCs/>
              </w:rPr>
              <w:t>v</w:t>
            </w:r>
            <w:r w:rsidR="00A94E90" w:rsidRPr="00A06499">
              <w:rPr>
                <w:rFonts w:asciiTheme="minorHAnsi" w:hAnsiTheme="minorHAnsi" w:cstheme="minorHAnsi"/>
                <w:b/>
                <w:bCs/>
              </w:rPr>
              <w:t>ery basic ‘emergency’ First-Aid kits</w:t>
            </w:r>
            <w:r w:rsidR="00A94E90" w:rsidRPr="00A06499">
              <w:rPr>
                <w:rFonts w:asciiTheme="minorHAnsi" w:hAnsiTheme="minorHAnsi" w:cstheme="minorHAnsi"/>
              </w:rPr>
              <w:t xml:space="preserve"> can be </w:t>
            </w:r>
            <w:r w:rsidR="00507531" w:rsidRPr="00A06499">
              <w:rPr>
                <w:rFonts w:asciiTheme="minorHAnsi" w:hAnsiTheme="minorHAnsi" w:cstheme="minorHAnsi"/>
                <w:b/>
                <w:bCs/>
              </w:rPr>
              <w:t>considered</w:t>
            </w:r>
            <w:r w:rsidR="00A94E90" w:rsidRPr="00A06499">
              <w:rPr>
                <w:rFonts w:asciiTheme="minorHAnsi" w:hAnsiTheme="minorHAnsi" w:cstheme="minorHAnsi"/>
              </w:rPr>
              <w:t xml:space="preserve"> within ‘</w:t>
            </w:r>
            <w:r w:rsidR="00A94E90" w:rsidRPr="00A06499">
              <w:rPr>
                <w:rFonts w:asciiTheme="minorHAnsi" w:hAnsiTheme="minorHAnsi" w:cstheme="minorHAnsi"/>
                <w:b/>
                <w:bCs/>
              </w:rPr>
              <w:t>protective bubbles</w:t>
            </w:r>
            <w:r w:rsidR="00A94E90" w:rsidRPr="00A06499">
              <w:rPr>
                <w:rFonts w:asciiTheme="minorHAnsi" w:hAnsiTheme="minorHAnsi" w:cstheme="minorHAnsi"/>
              </w:rPr>
              <w:t>’.</w:t>
            </w:r>
          </w:p>
          <w:p w14:paraId="4653B60C" w14:textId="39FDE202" w:rsidR="00507531" w:rsidRPr="00A06499" w:rsidRDefault="00507531" w:rsidP="000710FD">
            <w:pPr>
              <w:pStyle w:val="ListParagraph"/>
              <w:numPr>
                <w:ilvl w:val="1"/>
                <w:numId w:val="38"/>
              </w:numPr>
              <w:rPr>
                <w:rFonts w:asciiTheme="minorHAnsi" w:hAnsiTheme="minorHAnsi" w:cstheme="minorHAnsi"/>
              </w:rPr>
            </w:pPr>
            <w:r w:rsidRPr="00A06499">
              <w:rPr>
                <w:rFonts w:asciiTheme="minorHAnsi" w:hAnsiTheme="minorHAnsi" w:cstheme="minorHAnsi"/>
              </w:rPr>
              <w:t>Members of staff within their ‘protective bubbles’ are permitted under ‘</w:t>
            </w:r>
            <w:r w:rsidRPr="00A06499">
              <w:rPr>
                <w:rFonts w:asciiTheme="minorHAnsi" w:hAnsiTheme="minorHAnsi" w:cstheme="minorHAnsi"/>
                <w:b/>
                <w:bCs/>
              </w:rPr>
              <w:t>in loco parentis</w:t>
            </w:r>
            <w:r w:rsidRPr="00A06499">
              <w:rPr>
                <w:rFonts w:asciiTheme="minorHAnsi" w:hAnsiTheme="minorHAnsi" w:cstheme="minorHAnsi"/>
              </w:rPr>
              <w:t>’</w:t>
            </w:r>
            <w:r w:rsidR="006112A7" w:rsidRPr="00A06499">
              <w:rPr>
                <w:rFonts w:asciiTheme="minorHAnsi" w:hAnsiTheme="minorHAnsi" w:cstheme="minorHAnsi"/>
              </w:rPr>
              <w:t xml:space="preserve">, i.e. </w:t>
            </w:r>
            <w:r w:rsidRPr="00A06499">
              <w:rPr>
                <w:rFonts w:asciiTheme="minorHAnsi" w:hAnsiTheme="minorHAnsi" w:cstheme="minorHAnsi"/>
              </w:rPr>
              <w:t xml:space="preserve">a legal doctrine that has been established through </w:t>
            </w:r>
            <w:r w:rsidR="006112A7" w:rsidRPr="00A06499">
              <w:rPr>
                <w:rFonts w:asciiTheme="minorHAnsi" w:hAnsiTheme="minorHAnsi" w:cstheme="minorHAnsi"/>
              </w:rPr>
              <w:t>precedents in English common law/civil law, to</w:t>
            </w:r>
            <w:r w:rsidRPr="00A06499">
              <w:rPr>
                <w:rFonts w:asciiTheme="minorHAnsi" w:hAnsiTheme="minorHAnsi" w:cstheme="minorHAnsi"/>
              </w:rPr>
              <w:t xml:space="preserve"> carry out </w:t>
            </w:r>
            <w:r w:rsidRPr="00A06499">
              <w:rPr>
                <w:rFonts w:asciiTheme="minorHAnsi" w:hAnsiTheme="minorHAnsi" w:cstheme="minorHAnsi"/>
                <w:b/>
                <w:bCs/>
              </w:rPr>
              <w:t>very basic everyday emergency First-Aid</w:t>
            </w:r>
            <w:r w:rsidRPr="00A06499">
              <w:rPr>
                <w:rFonts w:asciiTheme="minorHAnsi" w:hAnsiTheme="minorHAnsi" w:cstheme="minorHAnsi"/>
              </w:rPr>
              <w:t>, i.e. clean a graze and dress it.</w:t>
            </w:r>
          </w:p>
          <w:p w14:paraId="626DA812" w14:textId="1436BA66" w:rsidR="006112A7" w:rsidRPr="00A06499" w:rsidRDefault="009F7AF4" w:rsidP="009F7AF4">
            <w:pPr>
              <w:pStyle w:val="ListParagraph"/>
              <w:numPr>
                <w:ilvl w:val="0"/>
                <w:numId w:val="38"/>
              </w:numPr>
              <w:rPr>
                <w:rFonts w:asciiTheme="minorHAnsi" w:hAnsiTheme="minorHAnsi" w:cstheme="minorHAnsi"/>
              </w:rPr>
            </w:pPr>
            <w:r w:rsidRPr="00A06499">
              <w:rPr>
                <w:rFonts w:asciiTheme="minorHAnsi" w:hAnsiTheme="minorHAnsi" w:cstheme="minorHAnsi"/>
              </w:rPr>
              <w:t xml:space="preserve">Dedicated First-Aid rooms can be used and </w:t>
            </w:r>
            <w:r w:rsidR="006112A7" w:rsidRPr="00A06499">
              <w:rPr>
                <w:rFonts w:asciiTheme="minorHAnsi" w:hAnsiTheme="minorHAnsi" w:cstheme="minorHAnsi"/>
              </w:rPr>
              <w:t>‘</w:t>
            </w:r>
            <w:r w:rsidRPr="00A06499">
              <w:rPr>
                <w:rFonts w:asciiTheme="minorHAnsi" w:hAnsiTheme="minorHAnsi" w:cstheme="minorHAnsi"/>
                <w:b/>
                <w:bCs/>
              </w:rPr>
              <w:t>p</w:t>
            </w:r>
            <w:r w:rsidR="006112A7" w:rsidRPr="00A06499">
              <w:rPr>
                <w:rFonts w:asciiTheme="minorHAnsi" w:hAnsiTheme="minorHAnsi" w:cstheme="minorHAnsi"/>
                <w:b/>
                <w:bCs/>
              </w:rPr>
              <w:t>rotective bubbles</w:t>
            </w:r>
            <w:r w:rsidR="006112A7" w:rsidRPr="00A06499">
              <w:rPr>
                <w:rFonts w:asciiTheme="minorHAnsi" w:hAnsiTheme="minorHAnsi" w:cstheme="minorHAnsi"/>
              </w:rPr>
              <w:t>’ can be compromised in any emergency health (i.e. injury or ill-health) and safety (i.e. fire evacuation) situation as long as personal and respiratory hygiene and cleaning regimes are upheld and maintained at all times before and after any emergency situation.</w:t>
            </w:r>
          </w:p>
          <w:p w14:paraId="673BD521" w14:textId="77777777" w:rsidR="00A94E90" w:rsidRPr="00A06499" w:rsidRDefault="00A94E90" w:rsidP="00F41118">
            <w:pPr>
              <w:pStyle w:val="ListParagraph"/>
              <w:ind w:left="0"/>
              <w:rPr>
                <w:rFonts w:asciiTheme="minorHAnsi" w:hAnsiTheme="minorHAnsi" w:cstheme="minorHAnsi"/>
                <w:b/>
                <w:bCs/>
                <w:sz w:val="18"/>
                <w:szCs w:val="18"/>
              </w:rPr>
            </w:pPr>
          </w:p>
          <w:p w14:paraId="71A0A486" w14:textId="291EC599" w:rsidR="00AE2567" w:rsidRPr="00A06499" w:rsidRDefault="00AE2567" w:rsidP="00F41118">
            <w:pPr>
              <w:pStyle w:val="ListParagraph"/>
              <w:ind w:left="0"/>
              <w:rPr>
                <w:rFonts w:asciiTheme="minorHAnsi" w:hAnsiTheme="minorHAnsi" w:cstheme="minorHAnsi"/>
              </w:rPr>
            </w:pPr>
            <w:r w:rsidRPr="00A06499">
              <w:rPr>
                <w:rFonts w:asciiTheme="minorHAnsi" w:hAnsiTheme="minorHAnsi" w:cstheme="minorHAnsi"/>
                <w:b/>
                <w:bCs/>
              </w:rPr>
              <w:t xml:space="preserve">COVID-19 Emergency </w:t>
            </w:r>
            <w:r w:rsidR="00CB3655" w:rsidRPr="00A06499">
              <w:rPr>
                <w:rFonts w:asciiTheme="minorHAnsi" w:hAnsiTheme="minorHAnsi" w:cstheme="minorHAnsi"/>
                <w:b/>
                <w:bCs/>
              </w:rPr>
              <w:t>G</w:t>
            </w:r>
            <w:r w:rsidRPr="00A06499">
              <w:rPr>
                <w:rFonts w:asciiTheme="minorHAnsi" w:hAnsiTheme="minorHAnsi" w:cstheme="minorHAnsi"/>
                <w:b/>
                <w:bCs/>
              </w:rPr>
              <w:t xml:space="preserve">rab </w:t>
            </w:r>
            <w:r w:rsidR="00CB3655" w:rsidRPr="00A06499">
              <w:rPr>
                <w:rFonts w:asciiTheme="minorHAnsi" w:hAnsiTheme="minorHAnsi" w:cstheme="minorHAnsi"/>
                <w:b/>
                <w:bCs/>
              </w:rPr>
              <w:t>B</w:t>
            </w:r>
            <w:r w:rsidRPr="00A06499">
              <w:rPr>
                <w:rFonts w:asciiTheme="minorHAnsi" w:hAnsiTheme="minorHAnsi" w:cstheme="minorHAnsi"/>
                <w:b/>
                <w:bCs/>
              </w:rPr>
              <w:t>ags</w:t>
            </w:r>
            <w:r w:rsidRPr="00A06499">
              <w:rPr>
                <w:rFonts w:asciiTheme="minorHAnsi" w:hAnsiTheme="minorHAnsi" w:cstheme="minorHAnsi"/>
              </w:rPr>
              <w:t xml:space="preserve"> containing </w:t>
            </w:r>
            <w:r w:rsidR="00897221" w:rsidRPr="00A06499">
              <w:rPr>
                <w:rFonts w:asciiTheme="minorHAnsi" w:hAnsiTheme="minorHAnsi" w:cstheme="minorHAnsi"/>
              </w:rPr>
              <w:t xml:space="preserve">the appropriate </w:t>
            </w:r>
            <w:r w:rsidRPr="00A06499">
              <w:rPr>
                <w:rFonts w:asciiTheme="minorHAnsi" w:hAnsiTheme="minorHAnsi" w:cstheme="minorHAnsi"/>
              </w:rPr>
              <w:t>essential personal protective equipment (PPE)</w:t>
            </w:r>
            <w:r w:rsidR="00897221" w:rsidRPr="00A06499">
              <w:rPr>
                <w:rFonts w:asciiTheme="minorHAnsi" w:hAnsiTheme="minorHAnsi" w:cstheme="minorHAnsi"/>
              </w:rPr>
              <w:t>, i.e. gloves, aprons and face mask,</w:t>
            </w:r>
            <w:r w:rsidRPr="00A06499">
              <w:rPr>
                <w:rFonts w:asciiTheme="minorHAnsi" w:hAnsiTheme="minorHAnsi" w:cstheme="minorHAnsi"/>
              </w:rPr>
              <w:t xml:space="preserve"> will be strategically located around the Academy and locations will be communicated to all members of staff just in case they need to use PPE in the event of a likely risk of COVID-19 transmission</w:t>
            </w:r>
            <w:r w:rsidR="00BA04E6" w:rsidRPr="00A06499">
              <w:rPr>
                <w:rFonts w:asciiTheme="minorHAnsi" w:hAnsiTheme="minorHAnsi" w:cstheme="minorHAnsi"/>
              </w:rPr>
              <w:t>, i.e. aiding someone who is showing symptoms of the disease</w:t>
            </w:r>
            <w:r w:rsidRPr="00A06499">
              <w:rPr>
                <w:rFonts w:asciiTheme="minorHAnsi" w:hAnsiTheme="minorHAnsi" w:cstheme="minorHAnsi"/>
              </w:rPr>
              <w:t>.  The Health and Safety Section will review and advise on the correct essential PPE and contents of the ‘COVID-19 Emergency Grab Bag’.</w:t>
            </w:r>
          </w:p>
          <w:p w14:paraId="379C872A" w14:textId="77777777" w:rsidR="004E154A" w:rsidRPr="00A06499" w:rsidRDefault="004E154A" w:rsidP="004E154A">
            <w:pPr>
              <w:pStyle w:val="ListParagraph"/>
              <w:ind w:left="0"/>
              <w:rPr>
                <w:rFonts w:asciiTheme="minorHAnsi" w:hAnsiTheme="minorHAnsi" w:cstheme="minorHAnsi"/>
              </w:rPr>
            </w:pPr>
          </w:p>
          <w:p w14:paraId="18DB1031" w14:textId="19AE526D" w:rsidR="00AE4187" w:rsidRPr="00A06499" w:rsidRDefault="004E154A" w:rsidP="0075130B">
            <w:pPr>
              <w:pStyle w:val="ListParagraph"/>
              <w:ind w:left="0"/>
              <w:rPr>
                <w:rFonts w:asciiTheme="minorHAnsi" w:hAnsiTheme="minorHAnsi" w:cstheme="minorHAnsi"/>
              </w:rPr>
            </w:pPr>
            <w:r w:rsidRPr="00A06499">
              <w:rPr>
                <w:rFonts w:asciiTheme="minorHAnsi" w:hAnsiTheme="minorHAnsi" w:cstheme="minorHAnsi"/>
              </w:rPr>
              <w:t xml:space="preserve">HM Government and Public Health England have stipulated in their guidance that COVID-19 transmission risk in a </w:t>
            </w:r>
            <w:r w:rsidRPr="00A06499">
              <w:rPr>
                <w:rFonts w:asciiTheme="minorHAnsi" w:hAnsiTheme="minorHAnsi" w:cstheme="minorHAnsi"/>
                <w:b/>
                <w:bCs/>
              </w:rPr>
              <w:t>non-healthcare</w:t>
            </w:r>
            <w:r w:rsidRPr="00A06499">
              <w:rPr>
                <w:rFonts w:asciiTheme="minorHAnsi" w:hAnsiTheme="minorHAnsi" w:cstheme="minorHAnsi"/>
              </w:rPr>
              <w:t xml:space="preserve"> setting are significantly lower</w:t>
            </w:r>
            <w:r w:rsidR="008D2ADE" w:rsidRPr="00A06499">
              <w:rPr>
                <w:rFonts w:asciiTheme="minorHAnsi" w:hAnsiTheme="minorHAnsi" w:cstheme="minorHAnsi"/>
              </w:rPr>
              <w:t xml:space="preserve"> than those seen in healthcare settings</w:t>
            </w:r>
            <w:r w:rsidRPr="00A06499">
              <w:rPr>
                <w:rFonts w:asciiTheme="minorHAnsi" w:hAnsiTheme="minorHAnsi" w:cstheme="minorHAnsi"/>
              </w:rPr>
              <w:t>.</w:t>
            </w:r>
            <w:r w:rsidR="008D2ADE" w:rsidRPr="00A06499">
              <w:rPr>
                <w:rFonts w:asciiTheme="minorHAnsi" w:hAnsiTheme="minorHAnsi" w:cstheme="minorHAnsi"/>
              </w:rPr>
              <w:t xml:space="preserve">  Therefore, d</w:t>
            </w:r>
            <w:r w:rsidR="0075130B" w:rsidRPr="00A06499">
              <w:rPr>
                <w:rFonts w:asciiTheme="minorHAnsi" w:hAnsiTheme="minorHAnsi" w:cstheme="minorHAnsi"/>
              </w:rPr>
              <w:t xml:space="preserve">ue to the pure nature of activities and operations within academies, people in academies are not deemed to be at the same risk </w:t>
            </w:r>
            <w:r w:rsidR="00F76A07" w:rsidRPr="00A06499">
              <w:rPr>
                <w:rFonts w:asciiTheme="minorHAnsi" w:hAnsiTheme="minorHAnsi" w:cstheme="minorHAnsi"/>
              </w:rPr>
              <w:t xml:space="preserve">of contracting the disease </w:t>
            </w:r>
            <w:r w:rsidR="0075130B" w:rsidRPr="00A06499">
              <w:rPr>
                <w:rFonts w:asciiTheme="minorHAnsi" w:hAnsiTheme="minorHAnsi" w:cstheme="minorHAnsi"/>
              </w:rPr>
              <w:t>as those in Care Homes and Hospitals</w:t>
            </w:r>
            <w:r w:rsidR="00F76A07" w:rsidRPr="00A06499">
              <w:rPr>
                <w:rFonts w:asciiTheme="minorHAnsi" w:hAnsiTheme="minorHAnsi" w:cstheme="minorHAnsi"/>
              </w:rPr>
              <w:t xml:space="preserve">.  </w:t>
            </w:r>
            <w:r w:rsidR="0075130B" w:rsidRPr="00A06499">
              <w:rPr>
                <w:rFonts w:asciiTheme="minorHAnsi" w:hAnsiTheme="minorHAnsi" w:cstheme="minorHAnsi"/>
              </w:rPr>
              <w:t>There</w:t>
            </w:r>
            <w:r w:rsidR="00F76A07" w:rsidRPr="00A06499">
              <w:rPr>
                <w:rFonts w:asciiTheme="minorHAnsi" w:hAnsiTheme="minorHAnsi" w:cstheme="minorHAnsi"/>
              </w:rPr>
              <w:t>fore, with this in mind,</w:t>
            </w:r>
            <w:r w:rsidR="0075130B" w:rsidRPr="00A06499">
              <w:rPr>
                <w:rFonts w:asciiTheme="minorHAnsi" w:hAnsiTheme="minorHAnsi" w:cstheme="minorHAnsi"/>
              </w:rPr>
              <w:t xml:space="preserve"> </w:t>
            </w:r>
            <w:r w:rsidR="00F76A07" w:rsidRPr="00A06499">
              <w:rPr>
                <w:rFonts w:asciiTheme="minorHAnsi" w:hAnsiTheme="minorHAnsi" w:cstheme="minorHAnsi"/>
              </w:rPr>
              <w:t xml:space="preserve">there is no </w:t>
            </w:r>
            <w:r w:rsidR="00AE4187" w:rsidRPr="00A06499">
              <w:rPr>
                <w:rFonts w:asciiTheme="minorHAnsi" w:hAnsiTheme="minorHAnsi" w:cstheme="minorHAnsi"/>
              </w:rPr>
              <w:t xml:space="preserve">immediate </w:t>
            </w:r>
            <w:r w:rsidR="0075130B" w:rsidRPr="00A06499">
              <w:rPr>
                <w:rFonts w:asciiTheme="minorHAnsi" w:hAnsiTheme="minorHAnsi" w:cstheme="minorHAnsi"/>
              </w:rPr>
              <w:t xml:space="preserve">requirement to wear any personal protective equipment (PPE) when aiding others in the event of any unforeseen emergency situation, including First Aid, where the 2-metre social distancing cannot be upheld, that is, </w:t>
            </w:r>
            <w:r w:rsidR="0075130B" w:rsidRPr="00A06499">
              <w:rPr>
                <w:rFonts w:asciiTheme="minorHAnsi" w:hAnsiTheme="minorHAnsi" w:cstheme="minorHAnsi"/>
                <w:b/>
                <w:bCs/>
                <w:u w:val="single"/>
              </w:rPr>
              <w:t>unless</w:t>
            </w:r>
            <w:r w:rsidR="0075130B" w:rsidRPr="00A06499">
              <w:rPr>
                <w:rFonts w:asciiTheme="minorHAnsi" w:hAnsiTheme="minorHAnsi" w:cstheme="minorHAnsi"/>
              </w:rPr>
              <w:t xml:space="preserve"> the person in distress is showing symptoms</w:t>
            </w:r>
            <w:r w:rsidR="00F76A07" w:rsidRPr="00A06499">
              <w:rPr>
                <w:rFonts w:asciiTheme="minorHAnsi" w:hAnsiTheme="minorHAnsi" w:cstheme="minorHAnsi"/>
              </w:rPr>
              <w:t xml:space="preserve"> of COVI</w:t>
            </w:r>
            <w:r w:rsidR="005A4177" w:rsidRPr="00A06499">
              <w:rPr>
                <w:rFonts w:asciiTheme="minorHAnsi" w:hAnsiTheme="minorHAnsi" w:cstheme="minorHAnsi"/>
              </w:rPr>
              <w:t>D</w:t>
            </w:r>
            <w:r w:rsidR="00F76A07" w:rsidRPr="00A06499">
              <w:rPr>
                <w:rFonts w:asciiTheme="minorHAnsi" w:hAnsiTheme="minorHAnsi" w:cstheme="minorHAnsi"/>
              </w:rPr>
              <w:t>-19</w:t>
            </w:r>
            <w:r w:rsidR="004038C3" w:rsidRPr="00A06499">
              <w:rPr>
                <w:rFonts w:asciiTheme="minorHAnsi" w:hAnsiTheme="minorHAnsi" w:cstheme="minorHAnsi"/>
              </w:rPr>
              <w:t xml:space="preserve"> or where ‘normal’ First-Aid procedure specify otherwise, i.e. when there is blood involved</w:t>
            </w:r>
            <w:r w:rsidR="0075130B" w:rsidRPr="00A06499">
              <w:rPr>
                <w:rFonts w:asciiTheme="minorHAnsi" w:hAnsiTheme="minorHAnsi" w:cstheme="minorHAnsi"/>
              </w:rPr>
              <w:t>.</w:t>
            </w:r>
            <w:r w:rsidR="00F76A07" w:rsidRPr="00A06499">
              <w:rPr>
                <w:rFonts w:asciiTheme="minorHAnsi" w:hAnsiTheme="minorHAnsi" w:cstheme="minorHAnsi"/>
              </w:rPr>
              <w:t xml:space="preserve">  </w:t>
            </w:r>
            <w:r w:rsidR="00DE6475" w:rsidRPr="00A06499">
              <w:rPr>
                <w:rFonts w:asciiTheme="minorHAnsi" w:hAnsiTheme="minorHAnsi" w:cstheme="minorHAnsi"/>
              </w:rPr>
              <w:t>Please n</w:t>
            </w:r>
            <w:r w:rsidR="00AE4187" w:rsidRPr="00A06499">
              <w:rPr>
                <w:rFonts w:asciiTheme="minorHAnsi" w:hAnsiTheme="minorHAnsi" w:cstheme="minorHAnsi"/>
              </w:rPr>
              <w:t>ote</w:t>
            </w:r>
            <w:r w:rsidR="00DE6475" w:rsidRPr="00A06499">
              <w:rPr>
                <w:rFonts w:asciiTheme="minorHAnsi" w:hAnsiTheme="minorHAnsi" w:cstheme="minorHAnsi"/>
              </w:rPr>
              <w:t xml:space="preserve"> that </w:t>
            </w:r>
            <w:r w:rsidR="004038C3" w:rsidRPr="00A06499">
              <w:rPr>
                <w:rFonts w:asciiTheme="minorHAnsi" w:hAnsiTheme="minorHAnsi" w:cstheme="minorHAnsi"/>
              </w:rPr>
              <w:t xml:space="preserve">if </w:t>
            </w:r>
            <w:r w:rsidR="00AE4187" w:rsidRPr="00A06499">
              <w:rPr>
                <w:rFonts w:asciiTheme="minorHAnsi" w:hAnsiTheme="minorHAnsi" w:cstheme="minorHAnsi"/>
              </w:rPr>
              <w:t>n</w:t>
            </w:r>
            <w:r w:rsidR="00F76A07" w:rsidRPr="00A06499">
              <w:rPr>
                <w:rFonts w:asciiTheme="minorHAnsi" w:hAnsiTheme="minorHAnsi" w:cstheme="minorHAnsi"/>
              </w:rPr>
              <w:t xml:space="preserve">ormal protocols </w:t>
            </w:r>
            <w:r w:rsidR="004038C3" w:rsidRPr="00A06499">
              <w:rPr>
                <w:rFonts w:asciiTheme="minorHAnsi" w:hAnsiTheme="minorHAnsi" w:cstheme="minorHAnsi"/>
              </w:rPr>
              <w:t>specify the use of personal protective equipment (PPE) when administering First-Aid for a particular injury or ill health regardless of whether the</w:t>
            </w:r>
            <w:r w:rsidR="008A2F74" w:rsidRPr="00A06499">
              <w:rPr>
                <w:rFonts w:asciiTheme="minorHAnsi" w:hAnsiTheme="minorHAnsi" w:cstheme="minorHAnsi"/>
              </w:rPr>
              <w:t xml:space="preserve"> person in distress</w:t>
            </w:r>
            <w:r w:rsidR="004038C3" w:rsidRPr="00A06499">
              <w:rPr>
                <w:rFonts w:asciiTheme="minorHAnsi" w:hAnsiTheme="minorHAnsi" w:cstheme="minorHAnsi"/>
              </w:rPr>
              <w:t xml:space="preserve"> </w:t>
            </w:r>
            <w:r w:rsidR="008A2F74" w:rsidRPr="00A06499">
              <w:rPr>
                <w:rFonts w:asciiTheme="minorHAnsi" w:hAnsiTheme="minorHAnsi" w:cstheme="minorHAnsi"/>
              </w:rPr>
              <w:t>is</w:t>
            </w:r>
            <w:r w:rsidR="004038C3" w:rsidRPr="00A06499">
              <w:rPr>
                <w:rFonts w:asciiTheme="minorHAnsi" w:hAnsiTheme="minorHAnsi" w:cstheme="minorHAnsi"/>
              </w:rPr>
              <w:t xml:space="preserve"> showing COVID-19 symptoms or not, then personal protective equipment should be </w:t>
            </w:r>
            <w:r w:rsidR="00D8664F" w:rsidRPr="00A06499">
              <w:rPr>
                <w:rFonts w:asciiTheme="minorHAnsi" w:hAnsiTheme="minorHAnsi" w:cstheme="minorHAnsi"/>
              </w:rPr>
              <w:t xml:space="preserve">taken from </w:t>
            </w:r>
            <w:r w:rsidR="00844B06" w:rsidRPr="00A06499">
              <w:rPr>
                <w:rFonts w:asciiTheme="minorHAnsi" w:hAnsiTheme="minorHAnsi" w:cstheme="minorHAnsi"/>
              </w:rPr>
              <w:t xml:space="preserve">their normal stock and </w:t>
            </w:r>
            <w:r w:rsidR="004038C3" w:rsidRPr="00A06499">
              <w:rPr>
                <w:rFonts w:asciiTheme="minorHAnsi" w:hAnsiTheme="minorHAnsi" w:cstheme="minorHAnsi"/>
              </w:rPr>
              <w:t>worn</w:t>
            </w:r>
            <w:r w:rsidR="00844B06" w:rsidRPr="00A06499">
              <w:rPr>
                <w:rFonts w:asciiTheme="minorHAnsi" w:hAnsiTheme="minorHAnsi" w:cstheme="minorHAnsi"/>
              </w:rPr>
              <w:t>, not from the COVID-19 Emergency Grab Bags</w:t>
            </w:r>
            <w:r w:rsidR="00BA04E6" w:rsidRPr="00A06499">
              <w:rPr>
                <w:rFonts w:asciiTheme="minorHAnsi" w:hAnsiTheme="minorHAnsi" w:cstheme="minorHAnsi"/>
              </w:rPr>
              <w:t>.</w:t>
            </w:r>
            <w:r w:rsidR="00AE4187" w:rsidRPr="00A06499">
              <w:rPr>
                <w:rFonts w:asciiTheme="minorHAnsi" w:hAnsiTheme="minorHAnsi" w:cstheme="minorHAnsi"/>
              </w:rPr>
              <w:t xml:space="preserve">  </w:t>
            </w:r>
          </w:p>
          <w:p w14:paraId="1A805C94" w14:textId="77777777" w:rsidR="00AE4187" w:rsidRPr="00A06499" w:rsidRDefault="00AE4187" w:rsidP="0075130B">
            <w:pPr>
              <w:pStyle w:val="ListParagraph"/>
              <w:ind w:left="0"/>
              <w:rPr>
                <w:rFonts w:asciiTheme="minorHAnsi" w:hAnsiTheme="minorHAnsi" w:cstheme="minorHAnsi"/>
                <w:sz w:val="18"/>
                <w:szCs w:val="18"/>
              </w:rPr>
            </w:pPr>
          </w:p>
          <w:p w14:paraId="53B01D01" w14:textId="6BFF829E" w:rsidR="0075130B" w:rsidRPr="00A06499" w:rsidRDefault="00AE4187" w:rsidP="0075130B">
            <w:pPr>
              <w:pStyle w:val="ListParagraph"/>
              <w:ind w:left="0"/>
              <w:rPr>
                <w:rFonts w:asciiTheme="minorHAnsi" w:hAnsiTheme="minorHAnsi" w:cstheme="minorHAnsi"/>
                <w:shd w:val="clear" w:color="auto" w:fill="FFFFFF"/>
              </w:rPr>
            </w:pPr>
            <w:r w:rsidRPr="00A06499">
              <w:rPr>
                <w:rFonts w:asciiTheme="minorHAnsi" w:hAnsiTheme="minorHAnsi" w:cstheme="minorHAnsi"/>
                <w:shd w:val="clear" w:color="auto" w:fill="FFFFFF"/>
              </w:rPr>
              <w:t xml:space="preserve">In either of the scenarios above, </w:t>
            </w:r>
            <w:r w:rsidR="00DE6475" w:rsidRPr="00A06499">
              <w:rPr>
                <w:rFonts w:asciiTheme="minorHAnsi" w:hAnsiTheme="minorHAnsi" w:cstheme="minorHAnsi"/>
                <w:shd w:val="clear" w:color="auto" w:fill="FFFFFF"/>
              </w:rPr>
              <w:t xml:space="preserve">i.e. aiding a distressed person showing or not showing symptoms, </w:t>
            </w:r>
            <w:r w:rsidRPr="00A06499">
              <w:rPr>
                <w:rFonts w:asciiTheme="minorHAnsi" w:hAnsiTheme="minorHAnsi" w:cstheme="minorHAnsi"/>
                <w:shd w:val="clear" w:color="auto" w:fill="FFFFFF"/>
              </w:rPr>
              <w:t xml:space="preserve">members of staff concerned </w:t>
            </w:r>
            <w:r w:rsidR="00F76A07" w:rsidRPr="00A06499">
              <w:rPr>
                <w:rFonts w:asciiTheme="minorHAnsi" w:hAnsiTheme="minorHAnsi" w:cstheme="minorHAnsi"/>
                <w:shd w:val="clear" w:color="auto" w:fill="FFFFFF"/>
              </w:rPr>
              <w:t xml:space="preserve">will be </w:t>
            </w:r>
            <w:r w:rsidR="00DE6475" w:rsidRPr="00A06499">
              <w:rPr>
                <w:rFonts w:asciiTheme="minorHAnsi" w:hAnsiTheme="minorHAnsi" w:cstheme="minorHAnsi"/>
                <w:shd w:val="clear" w:color="auto" w:fill="FFFFFF"/>
              </w:rPr>
              <w:t>given a ‘consistent’ clear directive</w:t>
            </w:r>
            <w:r w:rsidR="00F76A07" w:rsidRPr="00A06499">
              <w:rPr>
                <w:rFonts w:asciiTheme="minorHAnsi" w:hAnsiTheme="minorHAnsi" w:cstheme="minorHAnsi"/>
                <w:shd w:val="clear" w:color="auto" w:fill="FFFFFF"/>
              </w:rPr>
              <w:t xml:space="preserve"> to wash their hands thoroughly for 20 seconds immediately after aiding the person </w:t>
            </w:r>
            <w:r w:rsidRPr="00A06499">
              <w:rPr>
                <w:rFonts w:asciiTheme="minorHAnsi" w:hAnsiTheme="minorHAnsi" w:cstheme="minorHAnsi"/>
                <w:shd w:val="clear" w:color="auto" w:fill="FFFFFF"/>
              </w:rPr>
              <w:t>that was in distress</w:t>
            </w:r>
            <w:r w:rsidR="00DE6475" w:rsidRPr="00A06499">
              <w:rPr>
                <w:rFonts w:asciiTheme="minorHAnsi" w:hAnsiTheme="minorHAnsi" w:cstheme="minorHAnsi"/>
                <w:shd w:val="clear" w:color="auto" w:fill="FFFFFF"/>
              </w:rPr>
              <w:t xml:space="preserve"> regardless of whether they were showing symptoms or not.</w:t>
            </w:r>
          </w:p>
          <w:p w14:paraId="4442DDA3" w14:textId="543D81F7" w:rsidR="00FC35CE" w:rsidRPr="00A06499" w:rsidRDefault="00FC35CE" w:rsidP="0075130B">
            <w:pPr>
              <w:pStyle w:val="ListParagraph"/>
              <w:ind w:left="0"/>
              <w:rPr>
                <w:rFonts w:asciiTheme="minorHAnsi" w:hAnsiTheme="minorHAnsi" w:cstheme="minorHAnsi"/>
                <w:sz w:val="18"/>
                <w:szCs w:val="18"/>
                <w:shd w:val="clear" w:color="auto" w:fill="FFFFFF"/>
              </w:rPr>
            </w:pPr>
          </w:p>
          <w:p w14:paraId="56AFD312" w14:textId="480E5667" w:rsidR="00FC35CE" w:rsidRPr="00A06499" w:rsidRDefault="00FC35CE" w:rsidP="0075130B">
            <w:pPr>
              <w:pStyle w:val="ListParagraph"/>
              <w:ind w:left="0"/>
              <w:rPr>
                <w:rFonts w:asciiTheme="minorHAnsi" w:hAnsiTheme="minorHAnsi" w:cstheme="minorHAnsi"/>
              </w:rPr>
            </w:pPr>
            <w:r w:rsidRPr="00A06499">
              <w:rPr>
                <w:rFonts w:asciiTheme="minorHAnsi" w:hAnsiTheme="minorHAnsi" w:cstheme="minorHAnsi"/>
                <w:shd w:val="clear" w:color="auto" w:fill="FFFFFF"/>
              </w:rPr>
              <w:t>Further guidance on practicing First-Aid safely</w:t>
            </w:r>
            <w:r w:rsidR="0049441E" w:rsidRPr="00A06499">
              <w:rPr>
                <w:rFonts w:asciiTheme="minorHAnsi" w:hAnsiTheme="minorHAnsi" w:cstheme="minorHAnsi"/>
                <w:shd w:val="clear" w:color="auto" w:fill="FFFFFF"/>
              </w:rPr>
              <w:t>, including safe working arrangements,</w:t>
            </w:r>
            <w:r w:rsidRPr="00A06499">
              <w:rPr>
                <w:rFonts w:asciiTheme="minorHAnsi" w:hAnsiTheme="minorHAnsi" w:cstheme="minorHAnsi"/>
                <w:shd w:val="clear" w:color="auto" w:fill="FFFFFF"/>
              </w:rPr>
              <w:t xml:space="preserve"> during the current health threat posed by COVID-19 can be sought by the Trust’s Health and Safety Section</w:t>
            </w:r>
            <w:r w:rsidR="0049441E" w:rsidRPr="00A06499">
              <w:rPr>
                <w:rFonts w:asciiTheme="minorHAnsi" w:hAnsiTheme="minorHAnsi" w:cstheme="minorHAnsi"/>
                <w:shd w:val="clear" w:color="auto" w:fill="FFFFFF"/>
              </w:rPr>
              <w:t>.</w:t>
            </w:r>
          </w:p>
          <w:p w14:paraId="3C26CE6C" w14:textId="77777777" w:rsidR="0075130B" w:rsidRPr="00A06499" w:rsidRDefault="0075130B" w:rsidP="0075130B">
            <w:pPr>
              <w:pStyle w:val="ListParagraph"/>
              <w:ind w:left="0"/>
              <w:rPr>
                <w:rFonts w:asciiTheme="minorHAnsi" w:hAnsiTheme="minorHAnsi" w:cstheme="minorHAnsi"/>
                <w:sz w:val="18"/>
                <w:szCs w:val="18"/>
              </w:rPr>
            </w:pPr>
          </w:p>
          <w:p w14:paraId="11126FEB" w14:textId="7B9FFD9F" w:rsidR="00AE2567" w:rsidRPr="00A06499" w:rsidRDefault="00AE2567" w:rsidP="00F41118">
            <w:pPr>
              <w:pStyle w:val="ListParagraph"/>
              <w:ind w:left="0"/>
              <w:rPr>
                <w:rFonts w:asciiTheme="minorHAnsi" w:hAnsiTheme="minorHAnsi" w:cstheme="minorHAnsi"/>
              </w:rPr>
            </w:pPr>
            <w:r w:rsidRPr="00A06499">
              <w:rPr>
                <w:rFonts w:asciiTheme="minorHAnsi" w:hAnsiTheme="minorHAnsi" w:cstheme="minorHAnsi"/>
              </w:rPr>
              <w:t>The Health and Safety Executive have recently update</w:t>
            </w:r>
            <w:r w:rsidR="00224C4D" w:rsidRPr="00A06499">
              <w:rPr>
                <w:rFonts w:asciiTheme="minorHAnsi" w:hAnsiTheme="minorHAnsi" w:cstheme="minorHAnsi"/>
              </w:rPr>
              <w:t xml:space="preserve">d the </w:t>
            </w:r>
            <w:r w:rsidR="00224C4D" w:rsidRPr="00A06499">
              <w:rPr>
                <w:rFonts w:asciiTheme="minorHAnsi" w:hAnsiTheme="minorHAnsi" w:cstheme="minorHAnsi"/>
                <w:b/>
                <w:bCs/>
              </w:rPr>
              <w:t>Reporting of Injuries, Diseases and Dangerous Occurrences Regulations (RIDDOR)</w:t>
            </w:r>
            <w:r w:rsidR="00224C4D" w:rsidRPr="00A06499">
              <w:rPr>
                <w:rFonts w:asciiTheme="minorHAnsi" w:hAnsiTheme="minorHAnsi" w:cstheme="minorHAnsi"/>
              </w:rPr>
              <w:t xml:space="preserve"> t</w:t>
            </w:r>
            <w:r w:rsidRPr="00A06499">
              <w:rPr>
                <w:rFonts w:asciiTheme="minorHAnsi" w:hAnsiTheme="minorHAnsi" w:cstheme="minorHAnsi"/>
              </w:rPr>
              <w:t>o include the requirement to report possible or actual exposure to COVID-19 as a result of or in connection with a work activity.  Any confirmed positive cases will be reported to the Health and Safety Section through the correct channels as soon as is practicably possible.</w:t>
            </w:r>
          </w:p>
          <w:p w14:paraId="0B5C372F" w14:textId="77777777" w:rsidR="00AE2567" w:rsidRPr="00A06499" w:rsidRDefault="00AE2567" w:rsidP="00F41118">
            <w:pPr>
              <w:pStyle w:val="ListParagraph"/>
              <w:ind w:left="0"/>
              <w:rPr>
                <w:rFonts w:asciiTheme="minorHAnsi" w:hAnsiTheme="minorHAnsi" w:cstheme="minorHAnsi"/>
                <w:sz w:val="18"/>
                <w:szCs w:val="18"/>
              </w:rPr>
            </w:pPr>
          </w:p>
          <w:p w14:paraId="6BBDAB03" w14:textId="73FAD64E" w:rsidR="00AE2567" w:rsidRPr="00A06499" w:rsidRDefault="00AE2567" w:rsidP="00F41118">
            <w:pPr>
              <w:pStyle w:val="ListParagraph"/>
              <w:ind w:left="0"/>
              <w:rPr>
                <w:rFonts w:asciiTheme="minorHAnsi" w:hAnsiTheme="minorHAnsi" w:cstheme="minorHAnsi"/>
              </w:rPr>
            </w:pPr>
            <w:r w:rsidRPr="00A06499">
              <w:rPr>
                <w:rFonts w:asciiTheme="minorHAnsi" w:hAnsiTheme="minorHAnsi" w:cstheme="minorHAnsi"/>
              </w:rPr>
              <w:t>The Academy’s ‘</w:t>
            </w:r>
            <w:r w:rsidRPr="00A06499">
              <w:rPr>
                <w:rFonts w:asciiTheme="minorHAnsi" w:hAnsiTheme="minorHAnsi" w:cstheme="minorHAnsi"/>
                <w:b/>
                <w:bCs/>
              </w:rPr>
              <w:t>Supporting Pupils with Medical Need Procedure</w:t>
            </w:r>
            <w:r w:rsidRPr="00A06499">
              <w:rPr>
                <w:rFonts w:asciiTheme="minorHAnsi" w:hAnsiTheme="minorHAnsi" w:cstheme="minorHAnsi"/>
              </w:rPr>
              <w:t>’ will be reviewed by the Academy’s Senior Leadership Team (SLT) and TDET’s Health and Safety Section to ensure that adequate and appropriate support provisions are maintained</w:t>
            </w:r>
            <w:r w:rsidR="00224C4D" w:rsidRPr="00A06499">
              <w:rPr>
                <w:rFonts w:asciiTheme="minorHAnsi" w:hAnsiTheme="minorHAnsi" w:cstheme="minorHAnsi"/>
              </w:rPr>
              <w:t xml:space="preserve"> to support pupils with medical needs</w:t>
            </w:r>
            <w:r w:rsidRPr="00A06499">
              <w:rPr>
                <w:rFonts w:asciiTheme="minorHAnsi" w:hAnsiTheme="minorHAnsi" w:cstheme="minorHAnsi"/>
              </w:rPr>
              <w:t>.</w:t>
            </w:r>
          </w:p>
          <w:p w14:paraId="665680FB" w14:textId="6746DB02" w:rsidR="00AE2567" w:rsidRPr="00A06499" w:rsidRDefault="00AE2567" w:rsidP="00F41118">
            <w:pPr>
              <w:pStyle w:val="ListParagraph"/>
              <w:ind w:left="0"/>
              <w:rPr>
                <w:rFonts w:asciiTheme="minorHAnsi" w:hAnsiTheme="minorHAnsi" w:cstheme="minorHAnsi"/>
              </w:rPr>
            </w:pPr>
          </w:p>
          <w:p w14:paraId="52869A43" w14:textId="77777777" w:rsidR="00A94E90" w:rsidRPr="00A06499" w:rsidRDefault="00A94E90" w:rsidP="00A94E90">
            <w:pPr>
              <w:pStyle w:val="ListParagraph"/>
              <w:ind w:left="0"/>
              <w:rPr>
                <w:rFonts w:asciiTheme="minorHAnsi" w:hAnsiTheme="minorHAnsi" w:cstheme="minorHAnsi"/>
              </w:rPr>
            </w:pPr>
            <w:r w:rsidRPr="00A06499">
              <w:rPr>
                <w:rFonts w:asciiTheme="minorHAnsi" w:hAnsiTheme="minorHAnsi" w:cstheme="minorHAnsi"/>
              </w:rPr>
              <w:t>HM Government guidance stipulates “</w:t>
            </w:r>
            <w:r w:rsidRPr="00A06499">
              <w:rPr>
                <w:rFonts w:asciiTheme="minorHAnsi" w:hAnsiTheme="minorHAnsi" w:cstheme="minorHAnsi"/>
                <w:b/>
                <w:bCs/>
                <w:i/>
                <w:iCs/>
              </w:rPr>
              <w:t>that in an emergency situation, e.g. an accident or fire, people do not have to stay 2-metre apart if it would be unsafe</w:t>
            </w:r>
            <w:r w:rsidRPr="00A06499">
              <w:rPr>
                <w:rFonts w:asciiTheme="minorHAnsi" w:hAnsiTheme="minorHAnsi" w:cstheme="minorHAnsi"/>
              </w:rPr>
              <w:t>”.</w:t>
            </w:r>
          </w:p>
          <w:p w14:paraId="10D8DAD4" w14:textId="77777777" w:rsidR="00A94E90" w:rsidRPr="00A06499" w:rsidRDefault="00A94E90" w:rsidP="00A94E90">
            <w:pPr>
              <w:pStyle w:val="ListParagraph"/>
              <w:ind w:left="0"/>
              <w:rPr>
                <w:rFonts w:asciiTheme="minorHAnsi" w:hAnsiTheme="minorHAnsi" w:cstheme="minorHAnsi"/>
              </w:rPr>
            </w:pPr>
          </w:p>
          <w:p w14:paraId="458A8427" w14:textId="2836203B" w:rsidR="00A94E90" w:rsidRPr="00A06499" w:rsidRDefault="00A94E90" w:rsidP="00A94E90">
            <w:pPr>
              <w:pStyle w:val="ListParagraph"/>
              <w:ind w:left="0"/>
              <w:rPr>
                <w:rFonts w:asciiTheme="minorHAnsi" w:hAnsiTheme="minorHAnsi" w:cstheme="minorHAnsi"/>
              </w:rPr>
            </w:pPr>
            <w:r w:rsidRPr="00A06499">
              <w:rPr>
                <w:rFonts w:asciiTheme="minorHAnsi" w:hAnsiTheme="minorHAnsi" w:cstheme="minorHAnsi"/>
              </w:rPr>
              <w:t>In the event of any unfortunate emergency evacuation, people will be given a clear directive to:</w:t>
            </w:r>
          </w:p>
          <w:p w14:paraId="6DFC9D03" w14:textId="77777777" w:rsidR="00A94E90" w:rsidRPr="00A06499" w:rsidRDefault="00A94E90" w:rsidP="00A94E90">
            <w:pPr>
              <w:pStyle w:val="ListParagraph"/>
              <w:widowControl/>
              <w:numPr>
                <w:ilvl w:val="0"/>
                <w:numId w:val="21"/>
              </w:numPr>
              <w:contextualSpacing w:val="0"/>
              <w:rPr>
                <w:rFonts w:asciiTheme="minorHAnsi" w:hAnsiTheme="minorHAnsi" w:cstheme="minorHAnsi"/>
              </w:rPr>
            </w:pPr>
            <w:r w:rsidRPr="00A06499">
              <w:rPr>
                <w:rFonts w:asciiTheme="minorHAnsi" w:hAnsiTheme="minorHAnsi" w:cstheme="minorHAnsi"/>
              </w:rPr>
              <w:t>Follow normal protocols, work collaboratively and evacuate the building in a professional, sensible and safe manner.</w:t>
            </w:r>
          </w:p>
          <w:p w14:paraId="0F207BEC" w14:textId="77777777" w:rsidR="00A94E90" w:rsidRPr="00A06499" w:rsidRDefault="00A94E90" w:rsidP="00A94E90">
            <w:pPr>
              <w:pStyle w:val="ListParagraph"/>
              <w:widowControl/>
              <w:numPr>
                <w:ilvl w:val="0"/>
                <w:numId w:val="21"/>
              </w:numPr>
              <w:contextualSpacing w:val="0"/>
              <w:rPr>
                <w:rFonts w:asciiTheme="minorHAnsi" w:hAnsiTheme="minorHAnsi" w:cstheme="minorHAnsi"/>
              </w:rPr>
            </w:pPr>
            <w:r w:rsidRPr="00A06499">
              <w:rPr>
                <w:rFonts w:asciiTheme="minorHAnsi" w:hAnsiTheme="minorHAnsi" w:cstheme="minorHAnsi"/>
              </w:rPr>
              <w:t>Pay particular attention to personal sanitation measures immediately afterwards including either washing their hands thoroughly for 20-seconds or use hand sanitiser gel.</w:t>
            </w:r>
          </w:p>
          <w:p w14:paraId="6C3EBBB6" w14:textId="77777777" w:rsidR="00A94E90" w:rsidRPr="00A06499" w:rsidRDefault="00A94E90" w:rsidP="00A94E90">
            <w:pPr>
              <w:pStyle w:val="ListParagraph"/>
              <w:ind w:left="0"/>
              <w:rPr>
                <w:rFonts w:asciiTheme="minorHAnsi" w:hAnsiTheme="minorHAnsi" w:cstheme="minorHAnsi"/>
              </w:rPr>
            </w:pPr>
          </w:p>
          <w:p w14:paraId="353A3C05" w14:textId="2D79C48A" w:rsidR="00AE2567" w:rsidRPr="00A06499" w:rsidRDefault="00AE2567" w:rsidP="00F41118">
            <w:pPr>
              <w:pStyle w:val="ListParagraph"/>
              <w:ind w:left="0"/>
              <w:rPr>
                <w:rFonts w:asciiTheme="minorHAnsi" w:hAnsiTheme="minorHAnsi" w:cstheme="minorHAnsi"/>
              </w:rPr>
            </w:pPr>
            <w:r w:rsidRPr="00A06499">
              <w:rPr>
                <w:rFonts w:asciiTheme="minorHAnsi" w:hAnsiTheme="minorHAnsi" w:cstheme="minorHAnsi"/>
              </w:rPr>
              <w:t>Estates and facilities department will conduct a physical site survey with the Health and Safety Section and the Academy’s Principal/Head Teacher (or members of their SLT) to review strategic locations for the safe and secure stowage and access of the ‘COVID -19 Emergency Grab Bags’.</w:t>
            </w:r>
          </w:p>
          <w:p w14:paraId="7682B88C" w14:textId="6DDACC8C" w:rsidR="000E202E" w:rsidRPr="00A06499" w:rsidRDefault="000E202E" w:rsidP="00F41118">
            <w:pPr>
              <w:pStyle w:val="ListParagraph"/>
              <w:ind w:left="0"/>
              <w:rPr>
                <w:rFonts w:asciiTheme="minorHAnsi" w:hAnsiTheme="minorHAnsi" w:cstheme="minorHAnsi"/>
              </w:rPr>
            </w:pPr>
          </w:p>
        </w:tc>
        <w:tc>
          <w:tcPr>
            <w:tcW w:w="3723" w:type="dxa"/>
          </w:tcPr>
          <w:p w14:paraId="0FEEC20E" w14:textId="77777777" w:rsidR="00AE2567" w:rsidRPr="004C5696" w:rsidRDefault="00AE2567" w:rsidP="00C57C5C">
            <w:pPr>
              <w:pStyle w:val="ListParagraph"/>
              <w:ind w:left="0"/>
              <w:rPr>
                <w:rFonts w:asciiTheme="minorHAnsi" w:hAnsiTheme="minorHAnsi" w:cstheme="minorHAnsi"/>
              </w:rPr>
            </w:pPr>
          </w:p>
        </w:tc>
      </w:tr>
      <w:tr w:rsidR="0086551D" w:rsidRPr="004C5696" w14:paraId="219F8D44" w14:textId="77777777" w:rsidTr="004C5696">
        <w:trPr>
          <w:jc w:val="center"/>
        </w:trPr>
        <w:tc>
          <w:tcPr>
            <w:tcW w:w="1980" w:type="dxa"/>
          </w:tcPr>
          <w:p w14:paraId="4D830998" w14:textId="2FA9EE3C" w:rsidR="0086551D" w:rsidRPr="0086551D" w:rsidRDefault="00052B47" w:rsidP="00F86DF9">
            <w:pPr>
              <w:widowControl/>
              <w:numPr>
                <w:ilvl w:val="0"/>
                <w:numId w:val="7"/>
              </w:numPr>
              <w:ind w:left="324" w:hanging="324"/>
              <w:rPr>
                <w:rFonts w:asciiTheme="minorHAnsi" w:hAnsiTheme="minorHAnsi" w:cstheme="minorHAnsi"/>
                <w:b/>
                <w:bCs/>
              </w:rPr>
            </w:pPr>
            <w:r>
              <w:rPr>
                <w:rFonts w:asciiTheme="minorHAnsi" w:hAnsiTheme="minorHAnsi" w:cstheme="minorHAnsi"/>
                <w:b/>
                <w:bCs/>
              </w:rPr>
              <w:t xml:space="preserve">High risk </w:t>
            </w:r>
            <w:r w:rsidR="00DF4259">
              <w:rPr>
                <w:rFonts w:asciiTheme="minorHAnsi" w:hAnsiTheme="minorHAnsi" w:cstheme="minorHAnsi"/>
                <w:b/>
                <w:bCs/>
              </w:rPr>
              <w:t>pupils</w:t>
            </w:r>
            <w:r>
              <w:rPr>
                <w:rFonts w:asciiTheme="minorHAnsi" w:hAnsiTheme="minorHAnsi" w:cstheme="minorHAnsi"/>
                <w:b/>
                <w:bCs/>
              </w:rPr>
              <w:t>, i.e. those that are socially vulnerable, have an EHCP (SEND) and/or I</w:t>
            </w:r>
            <w:r w:rsidR="001C7BDA">
              <w:rPr>
                <w:rFonts w:asciiTheme="minorHAnsi" w:hAnsiTheme="minorHAnsi" w:cstheme="minorHAnsi"/>
                <w:b/>
                <w:bCs/>
              </w:rPr>
              <w:t>M</w:t>
            </w:r>
            <w:r>
              <w:rPr>
                <w:rFonts w:asciiTheme="minorHAnsi" w:hAnsiTheme="minorHAnsi" w:cstheme="minorHAnsi"/>
                <w:b/>
                <w:bCs/>
              </w:rPr>
              <w:t>CP (</w:t>
            </w:r>
            <w:r w:rsidR="00F878E0">
              <w:rPr>
                <w:rFonts w:asciiTheme="minorHAnsi" w:hAnsiTheme="minorHAnsi" w:cstheme="minorHAnsi"/>
                <w:b/>
                <w:bCs/>
              </w:rPr>
              <w:t>Medical</w:t>
            </w:r>
            <w:r>
              <w:rPr>
                <w:rFonts w:asciiTheme="minorHAnsi" w:hAnsiTheme="minorHAnsi" w:cstheme="minorHAnsi"/>
                <w:b/>
                <w:bCs/>
              </w:rPr>
              <w:t>)</w:t>
            </w:r>
          </w:p>
        </w:tc>
        <w:tc>
          <w:tcPr>
            <w:tcW w:w="8751" w:type="dxa"/>
          </w:tcPr>
          <w:p w14:paraId="193B484F" w14:textId="0095F608" w:rsidR="00FE2CC9" w:rsidRPr="00FE6C95" w:rsidRDefault="005E4467" w:rsidP="008B4394">
            <w:pPr>
              <w:rPr>
                <w:rFonts w:asciiTheme="minorHAnsi" w:hAnsiTheme="minorHAnsi" w:cstheme="minorHAnsi"/>
              </w:rPr>
            </w:pPr>
            <w:r w:rsidRPr="00FE6C95">
              <w:rPr>
                <w:rFonts w:asciiTheme="minorHAnsi" w:hAnsiTheme="minorHAnsi" w:cstheme="minorHAnsi"/>
              </w:rPr>
              <w:t xml:space="preserve">High risk </w:t>
            </w:r>
            <w:r w:rsidR="00DF4259" w:rsidRPr="00FE6C95">
              <w:rPr>
                <w:rFonts w:asciiTheme="minorHAnsi" w:hAnsiTheme="minorHAnsi" w:cstheme="minorHAnsi"/>
              </w:rPr>
              <w:t>pupils</w:t>
            </w:r>
            <w:r w:rsidR="00C02653" w:rsidRPr="00FE6C95">
              <w:rPr>
                <w:rFonts w:asciiTheme="minorHAnsi" w:hAnsiTheme="minorHAnsi" w:cstheme="minorHAnsi"/>
              </w:rPr>
              <w:t xml:space="preserve"> due to their </w:t>
            </w:r>
            <w:r w:rsidRPr="00FE6C95">
              <w:rPr>
                <w:rFonts w:asciiTheme="minorHAnsi" w:hAnsiTheme="minorHAnsi" w:cstheme="minorHAnsi"/>
              </w:rPr>
              <w:t>vulnerab</w:t>
            </w:r>
            <w:r w:rsidR="00C02653" w:rsidRPr="00FE6C95">
              <w:rPr>
                <w:rFonts w:asciiTheme="minorHAnsi" w:hAnsiTheme="minorHAnsi" w:cstheme="minorHAnsi"/>
              </w:rPr>
              <w:t>ility</w:t>
            </w:r>
            <w:r w:rsidRPr="00FE6C95">
              <w:rPr>
                <w:rFonts w:asciiTheme="minorHAnsi" w:hAnsiTheme="minorHAnsi" w:cstheme="minorHAnsi"/>
              </w:rPr>
              <w:t xml:space="preserve"> </w:t>
            </w:r>
            <w:r w:rsidR="001C7BDA" w:rsidRPr="00FE6C95">
              <w:rPr>
                <w:rFonts w:asciiTheme="minorHAnsi" w:hAnsiTheme="minorHAnsi" w:cstheme="minorHAnsi"/>
              </w:rPr>
              <w:t xml:space="preserve">in society, unacceptable behaviour, </w:t>
            </w:r>
            <w:r w:rsidRPr="00FE6C95">
              <w:rPr>
                <w:rFonts w:asciiTheme="minorHAnsi" w:hAnsiTheme="minorHAnsi" w:cstheme="minorHAnsi"/>
              </w:rPr>
              <w:t xml:space="preserve">and/or </w:t>
            </w:r>
            <w:r w:rsidR="001C7BDA" w:rsidRPr="00FE6C95">
              <w:rPr>
                <w:rFonts w:asciiTheme="minorHAnsi" w:hAnsiTheme="minorHAnsi" w:cstheme="minorHAnsi"/>
              </w:rPr>
              <w:t>specific</w:t>
            </w:r>
            <w:r w:rsidRPr="00FE6C95">
              <w:rPr>
                <w:rFonts w:asciiTheme="minorHAnsi" w:hAnsiTheme="minorHAnsi" w:cstheme="minorHAnsi"/>
              </w:rPr>
              <w:t xml:space="preserve"> </w:t>
            </w:r>
            <w:r w:rsidR="00B96606">
              <w:rPr>
                <w:rFonts w:asciiTheme="minorHAnsi" w:hAnsiTheme="minorHAnsi" w:cstheme="minorHAnsi"/>
              </w:rPr>
              <w:t>physical, mental</w:t>
            </w:r>
            <w:r w:rsidR="001C7BDA" w:rsidRPr="00FE6C95">
              <w:rPr>
                <w:rFonts w:asciiTheme="minorHAnsi" w:hAnsiTheme="minorHAnsi" w:cstheme="minorHAnsi"/>
              </w:rPr>
              <w:t xml:space="preserve"> or medical </w:t>
            </w:r>
            <w:r w:rsidR="00B96606">
              <w:rPr>
                <w:rFonts w:asciiTheme="minorHAnsi" w:hAnsiTheme="minorHAnsi" w:cstheme="minorHAnsi"/>
              </w:rPr>
              <w:t xml:space="preserve">health </w:t>
            </w:r>
            <w:r w:rsidRPr="00FE6C95">
              <w:rPr>
                <w:rFonts w:asciiTheme="minorHAnsi" w:hAnsiTheme="minorHAnsi" w:cstheme="minorHAnsi"/>
              </w:rPr>
              <w:t>condition</w:t>
            </w:r>
            <w:r w:rsidR="001C7BDA" w:rsidRPr="00FE6C95">
              <w:rPr>
                <w:rFonts w:asciiTheme="minorHAnsi" w:hAnsiTheme="minorHAnsi" w:cstheme="minorHAnsi"/>
              </w:rPr>
              <w:t>s</w:t>
            </w:r>
            <w:r w:rsidRPr="00FE6C95">
              <w:rPr>
                <w:rFonts w:asciiTheme="minorHAnsi" w:hAnsiTheme="minorHAnsi" w:cstheme="minorHAnsi"/>
              </w:rPr>
              <w:t xml:space="preserve"> </w:t>
            </w:r>
            <w:r w:rsidR="001C7BDA" w:rsidRPr="00FE6C95">
              <w:rPr>
                <w:rFonts w:asciiTheme="minorHAnsi" w:hAnsiTheme="minorHAnsi" w:cstheme="minorHAnsi"/>
              </w:rPr>
              <w:t xml:space="preserve">will have their individual assessments </w:t>
            </w:r>
            <w:r w:rsidR="001C7BDA" w:rsidRPr="00FE6C95">
              <w:rPr>
                <w:rFonts w:asciiTheme="minorHAnsi" w:hAnsiTheme="minorHAnsi" w:cstheme="minorHAnsi"/>
                <w:b/>
                <w:bCs/>
              </w:rPr>
              <w:t>reviewed</w:t>
            </w:r>
            <w:r w:rsidR="001C7BDA" w:rsidRPr="00FE6C95">
              <w:rPr>
                <w:rFonts w:asciiTheme="minorHAnsi" w:hAnsiTheme="minorHAnsi" w:cstheme="minorHAnsi"/>
              </w:rPr>
              <w:t xml:space="preserve"> by </w:t>
            </w:r>
            <w:r w:rsidR="00FE2CC9" w:rsidRPr="00FE6C95">
              <w:rPr>
                <w:rFonts w:asciiTheme="minorHAnsi" w:hAnsiTheme="minorHAnsi" w:cstheme="minorHAnsi"/>
              </w:rPr>
              <w:t>an</w:t>
            </w:r>
            <w:r w:rsidR="001C7BDA" w:rsidRPr="00FE6C95">
              <w:rPr>
                <w:rFonts w:asciiTheme="minorHAnsi" w:hAnsiTheme="minorHAnsi" w:cstheme="minorHAnsi"/>
              </w:rPr>
              <w:t xml:space="preserve"> appropriate competent person</w:t>
            </w:r>
            <w:r w:rsidR="00FE2CC9" w:rsidRPr="00FE6C95">
              <w:rPr>
                <w:rFonts w:asciiTheme="minorHAnsi" w:hAnsiTheme="minorHAnsi" w:cstheme="minorHAnsi"/>
              </w:rPr>
              <w:t xml:space="preserve"> within the Academy, i.e. Special Educational Needs Co-ordinator (SENCO), Medical Supervisor or Child Welfare Officer</w:t>
            </w:r>
            <w:r w:rsidR="00CB383C" w:rsidRPr="00FE6C95">
              <w:rPr>
                <w:rFonts w:asciiTheme="minorHAnsi" w:hAnsiTheme="minorHAnsi" w:cstheme="minorHAnsi"/>
              </w:rPr>
              <w:t xml:space="preserve">.  </w:t>
            </w:r>
          </w:p>
          <w:p w14:paraId="069C2C5B" w14:textId="77777777" w:rsidR="00FE2CC9" w:rsidRPr="00FE6C95" w:rsidRDefault="00FE2CC9" w:rsidP="00FE2CC9">
            <w:pPr>
              <w:pStyle w:val="ListParagraph"/>
              <w:numPr>
                <w:ilvl w:val="0"/>
                <w:numId w:val="30"/>
              </w:numPr>
              <w:rPr>
                <w:rFonts w:asciiTheme="minorHAnsi" w:hAnsiTheme="minorHAnsi" w:cstheme="minorHAnsi"/>
              </w:rPr>
            </w:pPr>
            <w:r w:rsidRPr="00FE6C95">
              <w:rPr>
                <w:rFonts w:asciiTheme="minorHAnsi" w:hAnsiTheme="minorHAnsi" w:cstheme="minorHAnsi"/>
              </w:rPr>
              <w:t>Vulnerability in society assessment - Special Educational Needs Co-ordinator (SENCO)</w:t>
            </w:r>
          </w:p>
          <w:p w14:paraId="305E4A98" w14:textId="77777777" w:rsidR="00FE2CC9" w:rsidRPr="00FE6C95" w:rsidRDefault="00FE2CC9" w:rsidP="00FE2CC9">
            <w:pPr>
              <w:pStyle w:val="ListParagraph"/>
              <w:numPr>
                <w:ilvl w:val="0"/>
                <w:numId w:val="30"/>
              </w:numPr>
              <w:rPr>
                <w:rFonts w:asciiTheme="minorHAnsi" w:hAnsiTheme="minorHAnsi" w:cstheme="minorHAnsi"/>
              </w:rPr>
            </w:pPr>
            <w:r w:rsidRPr="00FE6C95">
              <w:rPr>
                <w:rFonts w:asciiTheme="minorHAnsi" w:hAnsiTheme="minorHAnsi" w:cstheme="minorHAnsi"/>
              </w:rPr>
              <w:t>Educational Health Care Plan (EHCP) – Special Educational Needs Co-ordinator (SENCO)</w:t>
            </w:r>
          </w:p>
          <w:p w14:paraId="2C607127" w14:textId="77777777" w:rsidR="00FE2CC9" w:rsidRPr="00FE6C95" w:rsidRDefault="00FE2CC9" w:rsidP="00FE2CC9">
            <w:pPr>
              <w:pStyle w:val="ListParagraph"/>
              <w:numPr>
                <w:ilvl w:val="0"/>
                <w:numId w:val="30"/>
              </w:numPr>
              <w:rPr>
                <w:rFonts w:asciiTheme="minorHAnsi" w:hAnsiTheme="minorHAnsi" w:cstheme="minorHAnsi"/>
              </w:rPr>
            </w:pPr>
            <w:r w:rsidRPr="00FE6C95">
              <w:rPr>
                <w:rFonts w:asciiTheme="minorHAnsi" w:hAnsiTheme="minorHAnsi" w:cstheme="minorHAnsi"/>
              </w:rPr>
              <w:t>Individual Medical Care Plan (IMCP) – Medical Supervisor or Child Welfare Officer</w:t>
            </w:r>
          </w:p>
          <w:p w14:paraId="0DAE0802" w14:textId="77777777" w:rsidR="00FF1ECC" w:rsidRPr="00FE6C95" w:rsidRDefault="00FF1ECC" w:rsidP="008B4394">
            <w:pPr>
              <w:rPr>
                <w:rFonts w:asciiTheme="minorHAnsi" w:hAnsiTheme="minorHAnsi" w:cstheme="minorHAnsi"/>
              </w:rPr>
            </w:pPr>
          </w:p>
          <w:p w14:paraId="1B4EA920" w14:textId="259F5062" w:rsidR="000E44EF" w:rsidRPr="00FE6C95" w:rsidRDefault="00FF1ECC" w:rsidP="008B4394">
            <w:pPr>
              <w:rPr>
                <w:rFonts w:asciiTheme="minorHAnsi" w:hAnsiTheme="minorHAnsi" w:cstheme="minorHAnsi"/>
              </w:rPr>
            </w:pPr>
            <w:r w:rsidRPr="00FE6C95">
              <w:rPr>
                <w:rFonts w:asciiTheme="minorHAnsi" w:hAnsiTheme="minorHAnsi" w:cstheme="minorHAnsi"/>
              </w:rPr>
              <w:t xml:space="preserve">Cambridgeshire County Council, including Peterborough City Council, have issued </w:t>
            </w:r>
            <w:r w:rsidR="000E44EF" w:rsidRPr="00FE6C95">
              <w:rPr>
                <w:rFonts w:asciiTheme="minorHAnsi" w:hAnsiTheme="minorHAnsi" w:cstheme="minorHAnsi"/>
              </w:rPr>
              <w:t xml:space="preserve">a </w:t>
            </w:r>
            <w:r w:rsidRPr="00FE6C95">
              <w:rPr>
                <w:rFonts w:asciiTheme="minorHAnsi" w:hAnsiTheme="minorHAnsi" w:cstheme="minorHAnsi"/>
                <w:b/>
                <w:bCs/>
              </w:rPr>
              <w:t xml:space="preserve">specific </w:t>
            </w:r>
            <w:r w:rsidR="000E44EF" w:rsidRPr="00FE6C95">
              <w:rPr>
                <w:rFonts w:asciiTheme="minorHAnsi" w:hAnsiTheme="minorHAnsi" w:cstheme="minorHAnsi"/>
                <w:b/>
                <w:bCs/>
              </w:rPr>
              <w:t xml:space="preserve">‘SEND and Vulnerable Child during COVID-19’ </w:t>
            </w:r>
            <w:r w:rsidRPr="00FE6C95">
              <w:rPr>
                <w:rFonts w:asciiTheme="minorHAnsi" w:hAnsiTheme="minorHAnsi" w:cstheme="minorHAnsi"/>
                <w:b/>
                <w:bCs/>
              </w:rPr>
              <w:t>assessment</w:t>
            </w:r>
            <w:r w:rsidRPr="00FE6C95">
              <w:rPr>
                <w:rFonts w:asciiTheme="minorHAnsi" w:hAnsiTheme="minorHAnsi" w:cstheme="minorHAnsi"/>
              </w:rPr>
              <w:t xml:space="preserve"> which will complement the Academy’s internal assessments and </w:t>
            </w:r>
            <w:r w:rsidR="000E44EF" w:rsidRPr="00FE6C95">
              <w:rPr>
                <w:rFonts w:asciiTheme="minorHAnsi" w:hAnsiTheme="minorHAnsi" w:cstheme="minorHAnsi"/>
              </w:rPr>
              <w:t xml:space="preserve">help the Academy </w:t>
            </w:r>
            <w:r w:rsidRPr="00FE6C95">
              <w:rPr>
                <w:rFonts w:asciiTheme="minorHAnsi" w:hAnsiTheme="minorHAnsi" w:cstheme="minorHAnsi"/>
              </w:rPr>
              <w:t xml:space="preserve">determine whether </w:t>
            </w:r>
            <w:r w:rsidR="000E44EF" w:rsidRPr="00FE6C95">
              <w:rPr>
                <w:rFonts w:asciiTheme="minorHAnsi" w:hAnsiTheme="minorHAnsi" w:cstheme="minorHAnsi"/>
              </w:rPr>
              <w:t>it</w:t>
            </w:r>
            <w:r w:rsidRPr="00FE6C95">
              <w:rPr>
                <w:rFonts w:asciiTheme="minorHAnsi" w:hAnsiTheme="minorHAnsi" w:cstheme="minorHAnsi"/>
              </w:rPr>
              <w:t xml:space="preserve"> can </w:t>
            </w:r>
            <w:r w:rsidR="000E44EF" w:rsidRPr="00FE6C95">
              <w:rPr>
                <w:rFonts w:asciiTheme="minorHAnsi" w:hAnsiTheme="minorHAnsi" w:cstheme="minorHAnsi"/>
              </w:rPr>
              <w:t xml:space="preserve">safely support the </w:t>
            </w:r>
            <w:r w:rsidR="00DF4259" w:rsidRPr="00FE6C95">
              <w:rPr>
                <w:rFonts w:asciiTheme="minorHAnsi" w:hAnsiTheme="minorHAnsi" w:cstheme="minorHAnsi"/>
              </w:rPr>
              <w:t>pupil</w:t>
            </w:r>
            <w:r w:rsidR="000E44EF" w:rsidRPr="00FE6C95">
              <w:rPr>
                <w:rFonts w:asciiTheme="minorHAnsi" w:hAnsiTheme="minorHAnsi" w:cstheme="minorHAnsi"/>
              </w:rPr>
              <w:t xml:space="preserve"> on its premises or not</w:t>
            </w:r>
            <w:r w:rsidR="00CB383C" w:rsidRPr="00FE6C95">
              <w:rPr>
                <w:rFonts w:asciiTheme="minorHAnsi" w:hAnsiTheme="minorHAnsi" w:cstheme="minorHAnsi"/>
              </w:rPr>
              <w:t xml:space="preserve"> during this COVID-19 pandemic</w:t>
            </w:r>
            <w:r w:rsidR="000E44EF" w:rsidRPr="00FE6C95">
              <w:rPr>
                <w:rFonts w:asciiTheme="minorHAnsi" w:hAnsiTheme="minorHAnsi" w:cstheme="minorHAnsi"/>
              </w:rPr>
              <w:t xml:space="preserve">, i.e. </w:t>
            </w:r>
            <w:r w:rsidR="0095300F" w:rsidRPr="00FE6C95">
              <w:rPr>
                <w:rFonts w:asciiTheme="minorHAnsi" w:hAnsiTheme="minorHAnsi" w:cstheme="minorHAnsi"/>
              </w:rPr>
              <w:t xml:space="preserve">does the </w:t>
            </w:r>
            <w:r w:rsidR="00DF4259" w:rsidRPr="00FE6C95">
              <w:rPr>
                <w:rFonts w:asciiTheme="minorHAnsi" w:hAnsiTheme="minorHAnsi" w:cstheme="minorHAnsi"/>
              </w:rPr>
              <w:t>pupil</w:t>
            </w:r>
            <w:r w:rsidR="0095300F" w:rsidRPr="00FE6C95">
              <w:rPr>
                <w:rFonts w:asciiTheme="minorHAnsi" w:hAnsiTheme="minorHAnsi" w:cstheme="minorHAnsi"/>
              </w:rPr>
              <w:t xml:space="preserve"> </w:t>
            </w:r>
            <w:r w:rsidR="000E44EF" w:rsidRPr="00FE6C95">
              <w:rPr>
                <w:rFonts w:asciiTheme="minorHAnsi" w:hAnsiTheme="minorHAnsi" w:cstheme="minorHAnsi"/>
              </w:rPr>
              <w:t xml:space="preserve">continue with </w:t>
            </w:r>
            <w:r w:rsidR="00CB383C" w:rsidRPr="00FE6C95">
              <w:rPr>
                <w:rFonts w:asciiTheme="minorHAnsi" w:hAnsiTheme="minorHAnsi" w:cstheme="minorHAnsi"/>
              </w:rPr>
              <w:t>home</w:t>
            </w:r>
            <w:r w:rsidR="000E44EF" w:rsidRPr="00FE6C95">
              <w:rPr>
                <w:rFonts w:asciiTheme="minorHAnsi" w:hAnsiTheme="minorHAnsi" w:cstheme="minorHAnsi"/>
              </w:rPr>
              <w:t xml:space="preserve"> learning</w:t>
            </w:r>
            <w:r w:rsidR="00CB383C" w:rsidRPr="00FE6C95">
              <w:rPr>
                <w:rFonts w:asciiTheme="minorHAnsi" w:hAnsiTheme="minorHAnsi" w:cstheme="minorHAnsi"/>
              </w:rPr>
              <w:t xml:space="preserve"> or is it safe for them </w:t>
            </w:r>
            <w:r w:rsidR="008B7ECF" w:rsidRPr="00FE6C95">
              <w:rPr>
                <w:rFonts w:asciiTheme="minorHAnsi" w:hAnsiTheme="minorHAnsi" w:cstheme="minorHAnsi"/>
              </w:rPr>
              <w:t xml:space="preserve">and others if they are </w:t>
            </w:r>
            <w:r w:rsidR="00CB383C" w:rsidRPr="00FE6C95">
              <w:rPr>
                <w:rFonts w:asciiTheme="minorHAnsi" w:hAnsiTheme="minorHAnsi" w:cstheme="minorHAnsi"/>
              </w:rPr>
              <w:t>to come into the Academy</w:t>
            </w:r>
            <w:r w:rsidR="000E44EF" w:rsidRPr="00FE6C95">
              <w:rPr>
                <w:rFonts w:asciiTheme="minorHAnsi" w:hAnsiTheme="minorHAnsi" w:cstheme="minorHAnsi"/>
              </w:rPr>
              <w:t>.</w:t>
            </w:r>
          </w:p>
          <w:p w14:paraId="33D87016" w14:textId="675C0558" w:rsidR="00B64A9D" w:rsidRPr="00FE6C95" w:rsidRDefault="00B64A9D" w:rsidP="00B64A9D">
            <w:pPr>
              <w:pStyle w:val="ListParagraph"/>
              <w:numPr>
                <w:ilvl w:val="0"/>
                <w:numId w:val="31"/>
              </w:numPr>
              <w:rPr>
                <w:rFonts w:asciiTheme="minorHAnsi" w:hAnsiTheme="minorHAnsi" w:cstheme="minorHAnsi"/>
              </w:rPr>
            </w:pPr>
            <w:r w:rsidRPr="00FE6C95">
              <w:rPr>
                <w:rFonts w:asciiTheme="minorHAnsi" w:hAnsiTheme="minorHAnsi" w:cstheme="minorHAnsi"/>
                <w:b/>
                <w:bCs/>
              </w:rPr>
              <w:t>Alex West</w:t>
            </w:r>
            <w:r w:rsidRPr="00FE6C95">
              <w:rPr>
                <w:rFonts w:asciiTheme="minorHAnsi" w:hAnsiTheme="minorHAnsi" w:cstheme="minorHAnsi"/>
              </w:rPr>
              <w:t xml:space="preserve"> (TDET Lead SENCO), </w:t>
            </w:r>
            <w:r w:rsidRPr="00FE6C95">
              <w:rPr>
                <w:rFonts w:asciiTheme="minorHAnsi" w:hAnsiTheme="minorHAnsi" w:cstheme="minorHAnsi"/>
                <w:b/>
                <w:bCs/>
              </w:rPr>
              <w:t>Karin Rudd</w:t>
            </w:r>
            <w:r w:rsidRPr="00FE6C95">
              <w:rPr>
                <w:rFonts w:asciiTheme="minorHAnsi" w:hAnsiTheme="minorHAnsi" w:cstheme="minorHAnsi"/>
              </w:rPr>
              <w:t xml:space="preserve"> (SENCO/ASD Hub Manager </w:t>
            </w:r>
            <w:r w:rsidR="00033415" w:rsidRPr="00FE6C95">
              <w:rPr>
                <w:rFonts w:asciiTheme="minorHAnsi" w:hAnsiTheme="minorHAnsi" w:cstheme="minorHAnsi"/>
              </w:rPr>
              <w:t>at</w:t>
            </w:r>
            <w:r w:rsidRPr="00FE6C95">
              <w:rPr>
                <w:rFonts w:asciiTheme="minorHAnsi" w:hAnsiTheme="minorHAnsi" w:cstheme="minorHAnsi"/>
              </w:rPr>
              <w:t xml:space="preserve"> Welbourne Primary Academy), and </w:t>
            </w:r>
            <w:r w:rsidRPr="00FE6C95">
              <w:rPr>
                <w:rFonts w:asciiTheme="minorHAnsi" w:hAnsiTheme="minorHAnsi" w:cstheme="minorHAnsi"/>
                <w:b/>
                <w:bCs/>
              </w:rPr>
              <w:t>Jean Bloye</w:t>
            </w:r>
            <w:r w:rsidRPr="00FE6C95">
              <w:rPr>
                <w:rFonts w:asciiTheme="minorHAnsi" w:hAnsiTheme="minorHAnsi" w:cstheme="minorHAnsi"/>
              </w:rPr>
              <w:t xml:space="preserve"> (Assistant Principal/SENCO </w:t>
            </w:r>
            <w:r w:rsidR="00033415" w:rsidRPr="00FE6C95">
              <w:rPr>
                <w:rFonts w:asciiTheme="minorHAnsi" w:hAnsiTheme="minorHAnsi" w:cstheme="minorHAnsi"/>
              </w:rPr>
              <w:t>at</w:t>
            </w:r>
            <w:r w:rsidRPr="00FE6C95">
              <w:rPr>
                <w:rFonts w:asciiTheme="minorHAnsi" w:hAnsiTheme="minorHAnsi" w:cstheme="minorHAnsi"/>
              </w:rPr>
              <w:t xml:space="preserve"> Queen Katharine Academy) can advise on</w:t>
            </w:r>
            <w:r w:rsidR="00033415" w:rsidRPr="00FE6C95">
              <w:rPr>
                <w:rFonts w:asciiTheme="minorHAnsi" w:hAnsiTheme="minorHAnsi" w:cstheme="minorHAnsi"/>
              </w:rPr>
              <w:t xml:space="preserve"> the Local Authority’s </w:t>
            </w:r>
            <w:r w:rsidR="00033415" w:rsidRPr="00FE6C95">
              <w:rPr>
                <w:rFonts w:asciiTheme="minorHAnsi" w:hAnsiTheme="minorHAnsi" w:cstheme="minorHAnsi"/>
                <w:b/>
                <w:bCs/>
              </w:rPr>
              <w:t>specific ‘SEND and Vulnerable Child during COVID-19’ assessment</w:t>
            </w:r>
            <w:r w:rsidR="00033415" w:rsidRPr="00D66164">
              <w:rPr>
                <w:rFonts w:asciiTheme="minorHAnsi" w:hAnsiTheme="minorHAnsi" w:cstheme="minorHAnsi"/>
              </w:rPr>
              <w:t>:</w:t>
            </w:r>
          </w:p>
          <w:p w14:paraId="3C5A3C9A" w14:textId="3098B97B" w:rsidR="00033415" w:rsidRPr="00FE6C95" w:rsidRDefault="00033415" w:rsidP="00033415">
            <w:pPr>
              <w:pStyle w:val="ListParagraph"/>
              <w:numPr>
                <w:ilvl w:val="1"/>
                <w:numId w:val="31"/>
              </w:numPr>
              <w:rPr>
                <w:rFonts w:asciiTheme="minorHAnsi" w:hAnsiTheme="minorHAnsi" w:cstheme="minorHAnsi"/>
              </w:rPr>
            </w:pPr>
            <w:r w:rsidRPr="00FE6C95">
              <w:rPr>
                <w:rFonts w:asciiTheme="minorHAnsi" w:hAnsiTheme="minorHAnsi" w:cstheme="minorHAnsi"/>
              </w:rPr>
              <w:t>Multi-Agency Risk Assessment Tool</w:t>
            </w:r>
          </w:p>
          <w:p w14:paraId="6E107128" w14:textId="2EB438E9" w:rsidR="00033415" w:rsidRPr="00FE6C95" w:rsidRDefault="00033415" w:rsidP="00033415">
            <w:pPr>
              <w:pStyle w:val="ListParagraph"/>
              <w:numPr>
                <w:ilvl w:val="2"/>
                <w:numId w:val="31"/>
              </w:numPr>
              <w:rPr>
                <w:rFonts w:asciiTheme="minorHAnsi" w:hAnsiTheme="minorHAnsi" w:cstheme="minorHAnsi"/>
              </w:rPr>
            </w:pPr>
            <w:r w:rsidRPr="00FE6C95">
              <w:rPr>
                <w:rFonts w:asciiTheme="minorHAnsi" w:hAnsiTheme="minorHAnsi" w:cstheme="minorHAnsi"/>
              </w:rPr>
              <w:t>Offering School and College Placements to Vulnerable Children and those with Educational Health Care Plans (EHCPs) during the COVID-19 pandemic.</w:t>
            </w:r>
          </w:p>
          <w:p w14:paraId="52F80D7F" w14:textId="67E23C60" w:rsidR="00F36AD5" w:rsidRPr="00FE6C95" w:rsidRDefault="00F36AD5" w:rsidP="00F36AD5">
            <w:pPr>
              <w:pStyle w:val="ListParagraph"/>
              <w:numPr>
                <w:ilvl w:val="0"/>
                <w:numId w:val="31"/>
              </w:numPr>
              <w:rPr>
                <w:rFonts w:asciiTheme="minorHAnsi" w:hAnsiTheme="minorHAnsi" w:cstheme="minorHAnsi"/>
              </w:rPr>
            </w:pPr>
            <w:r w:rsidRPr="00FE6C95">
              <w:rPr>
                <w:rFonts w:asciiTheme="minorHAnsi" w:hAnsiTheme="minorHAnsi" w:cstheme="minorHAnsi"/>
              </w:rPr>
              <w:t xml:space="preserve">Local Authority </w:t>
            </w:r>
            <w:r w:rsidR="00C459EA" w:rsidRPr="00FE6C95">
              <w:rPr>
                <w:rFonts w:asciiTheme="minorHAnsi" w:hAnsiTheme="minorHAnsi" w:cstheme="minorHAnsi"/>
              </w:rPr>
              <w:t>assessmen</w:t>
            </w:r>
            <w:r w:rsidR="00C459EA">
              <w:rPr>
                <w:rFonts w:asciiTheme="minorHAnsi" w:hAnsiTheme="minorHAnsi" w:cstheme="minorHAnsi"/>
              </w:rPr>
              <w:t>t</w:t>
            </w:r>
            <w:r w:rsidR="00C459EA" w:rsidRPr="00FE6C95">
              <w:rPr>
                <w:rFonts w:asciiTheme="minorHAnsi" w:hAnsiTheme="minorHAnsi" w:cstheme="minorHAnsi"/>
              </w:rPr>
              <w:t>s</w:t>
            </w:r>
            <w:r w:rsidRPr="00FE6C95">
              <w:rPr>
                <w:rFonts w:asciiTheme="minorHAnsi" w:hAnsiTheme="minorHAnsi" w:cstheme="minorHAnsi"/>
              </w:rPr>
              <w:t xml:space="preserve"> </w:t>
            </w:r>
            <w:r w:rsidRPr="00FE6C95">
              <w:rPr>
                <w:rFonts w:asciiTheme="minorHAnsi" w:hAnsiTheme="minorHAnsi" w:cstheme="minorHAnsi"/>
                <w:b/>
                <w:bCs/>
                <w:u w:val="single"/>
              </w:rPr>
              <w:t>only</w:t>
            </w:r>
            <w:r w:rsidRPr="00FE6C95">
              <w:rPr>
                <w:rFonts w:asciiTheme="minorHAnsi" w:hAnsiTheme="minorHAnsi" w:cstheme="minorHAnsi"/>
              </w:rPr>
              <w:t xml:space="preserve"> need to be completed if it is deemed that the high-risk pupil poses a significant elevated risk of harm or transmission of the disease during the COVID-19 pandemic, not only to themselves but also to others within close proximity to them, i.e. members of staff, other children, and visitors.</w:t>
            </w:r>
          </w:p>
          <w:p w14:paraId="251DDBFD" w14:textId="77777777" w:rsidR="000E44EF" w:rsidRPr="00FE6C95" w:rsidRDefault="000E44EF" w:rsidP="008B4394">
            <w:pPr>
              <w:rPr>
                <w:rFonts w:asciiTheme="minorHAnsi" w:hAnsiTheme="minorHAnsi" w:cstheme="minorHAnsi"/>
              </w:rPr>
            </w:pPr>
          </w:p>
          <w:p w14:paraId="38AD1E93" w14:textId="5E069C1B" w:rsidR="00FF1ECC" w:rsidRPr="00FE6C95" w:rsidRDefault="000E44EF" w:rsidP="008B4394">
            <w:pPr>
              <w:rPr>
                <w:rFonts w:asciiTheme="minorHAnsi" w:hAnsiTheme="minorHAnsi" w:cstheme="minorHAnsi"/>
              </w:rPr>
            </w:pPr>
            <w:r w:rsidRPr="00FE6C95">
              <w:rPr>
                <w:rFonts w:asciiTheme="minorHAnsi" w:hAnsiTheme="minorHAnsi" w:cstheme="minorHAnsi"/>
              </w:rPr>
              <w:t xml:space="preserve">The </w:t>
            </w:r>
            <w:r w:rsidR="00AD6ED1" w:rsidRPr="00FE6C95">
              <w:rPr>
                <w:rFonts w:asciiTheme="minorHAnsi" w:hAnsiTheme="minorHAnsi" w:cstheme="minorHAnsi"/>
              </w:rPr>
              <w:t xml:space="preserve">Academy’s </w:t>
            </w:r>
            <w:r w:rsidRPr="00FE6C95">
              <w:rPr>
                <w:rFonts w:asciiTheme="minorHAnsi" w:hAnsiTheme="minorHAnsi" w:cstheme="minorHAnsi"/>
              </w:rPr>
              <w:t>SEND department will ensure that the Local Authority’s specific ‘</w:t>
            </w:r>
            <w:r w:rsidRPr="00FE6C95">
              <w:rPr>
                <w:rFonts w:asciiTheme="minorHAnsi" w:hAnsiTheme="minorHAnsi" w:cstheme="minorHAnsi"/>
                <w:b/>
                <w:bCs/>
              </w:rPr>
              <w:t>SEND and Vulnerable Child during COVID-19</w:t>
            </w:r>
            <w:r w:rsidRPr="00FE6C95">
              <w:rPr>
                <w:rFonts w:asciiTheme="minorHAnsi" w:hAnsiTheme="minorHAnsi" w:cstheme="minorHAnsi"/>
              </w:rPr>
              <w:t xml:space="preserve">’ assessment is </w:t>
            </w:r>
            <w:r w:rsidR="0095300F" w:rsidRPr="00FE6C95">
              <w:rPr>
                <w:rFonts w:asciiTheme="minorHAnsi" w:hAnsiTheme="minorHAnsi" w:cstheme="minorHAnsi"/>
              </w:rPr>
              <w:t>completed</w:t>
            </w:r>
            <w:r w:rsidR="008B7ECF" w:rsidRPr="00FE6C95">
              <w:rPr>
                <w:rFonts w:asciiTheme="minorHAnsi" w:hAnsiTheme="minorHAnsi" w:cstheme="minorHAnsi"/>
              </w:rPr>
              <w:t xml:space="preserve"> for any </w:t>
            </w:r>
            <w:r w:rsidR="00DF4259" w:rsidRPr="00FE6C95">
              <w:rPr>
                <w:rFonts w:asciiTheme="minorHAnsi" w:hAnsiTheme="minorHAnsi" w:cstheme="minorHAnsi"/>
              </w:rPr>
              <w:t>pupil</w:t>
            </w:r>
            <w:r w:rsidR="008B7ECF" w:rsidRPr="00FE6C95">
              <w:rPr>
                <w:rFonts w:asciiTheme="minorHAnsi" w:hAnsiTheme="minorHAnsi" w:cstheme="minorHAnsi"/>
              </w:rPr>
              <w:t xml:space="preserve"> that they deem to be at a significant elevated risk of harm or transmission of the disease during the COVID-19 pandemic</w:t>
            </w:r>
            <w:r w:rsidR="0095300F" w:rsidRPr="00FE6C95">
              <w:rPr>
                <w:rFonts w:asciiTheme="minorHAnsi" w:hAnsiTheme="minorHAnsi" w:cstheme="minorHAnsi"/>
              </w:rPr>
              <w:t>,</w:t>
            </w:r>
            <w:r w:rsidRPr="00FE6C95">
              <w:rPr>
                <w:rFonts w:asciiTheme="minorHAnsi" w:hAnsiTheme="minorHAnsi" w:cstheme="minorHAnsi"/>
              </w:rPr>
              <w:t xml:space="preserve"> </w:t>
            </w:r>
            <w:r w:rsidR="008B7ECF" w:rsidRPr="00FE6C95">
              <w:rPr>
                <w:rFonts w:asciiTheme="minorHAnsi" w:hAnsiTheme="minorHAnsi" w:cstheme="minorHAnsi"/>
              </w:rPr>
              <w:t xml:space="preserve">not only to themselves but also to others </w:t>
            </w:r>
            <w:r w:rsidR="00AD6ED1" w:rsidRPr="00FE6C95">
              <w:rPr>
                <w:rFonts w:asciiTheme="minorHAnsi" w:hAnsiTheme="minorHAnsi" w:cstheme="minorHAnsi"/>
              </w:rPr>
              <w:t xml:space="preserve">within close proximity to </w:t>
            </w:r>
            <w:r w:rsidR="008B7ECF" w:rsidRPr="00FE6C95">
              <w:rPr>
                <w:rFonts w:asciiTheme="minorHAnsi" w:hAnsiTheme="minorHAnsi" w:cstheme="minorHAnsi"/>
              </w:rPr>
              <w:t>them</w:t>
            </w:r>
            <w:r w:rsidR="00AD6ED1" w:rsidRPr="00FE6C95">
              <w:rPr>
                <w:rFonts w:asciiTheme="minorHAnsi" w:hAnsiTheme="minorHAnsi" w:cstheme="minorHAnsi"/>
              </w:rPr>
              <w:t>, i.e. members of staff, other children, and visitors</w:t>
            </w:r>
            <w:r w:rsidR="00EC580E" w:rsidRPr="00FE6C95">
              <w:rPr>
                <w:rFonts w:asciiTheme="minorHAnsi" w:hAnsiTheme="minorHAnsi" w:cstheme="minorHAnsi"/>
              </w:rPr>
              <w:t>.  The r</w:t>
            </w:r>
            <w:r w:rsidR="0095300F" w:rsidRPr="00FE6C95">
              <w:rPr>
                <w:rFonts w:asciiTheme="minorHAnsi" w:hAnsiTheme="minorHAnsi" w:cstheme="minorHAnsi"/>
              </w:rPr>
              <w:t xml:space="preserve">esults </w:t>
            </w:r>
            <w:r w:rsidR="00AD6ED1" w:rsidRPr="00FE6C95">
              <w:rPr>
                <w:rFonts w:asciiTheme="minorHAnsi" w:hAnsiTheme="minorHAnsi" w:cstheme="minorHAnsi"/>
              </w:rPr>
              <w:t xml:space="preserve">of the </w:t>
            </w:r>
            <w:r w:rsidR="00EC580E" w:rsidRPr="00FE6C95">
              <w:rPr>
                <w:rFonts w:asciiTheme="minorHAnsi" w:hAnsiTheme="minorHAnsi" w:cstheme="minorHAnsi"/>
              </w:rPr>
              <w:t xml:space="preserve">assessment will be </w:t>
            </w:r>
            <w:r w:rsidR="0095300F" w:rsidRPr="00FE6C95">
              <w:rPr>
                <w:rFonts w:asciiTheme="minorHAnsi" w:hAnsiTheme="minorHAnsi" w:cstheme="minorHAnsi"/>
              </w:rPr>
              <w:t xml:space="preserve">shared with all </w:t>
            </w:r>
            <w:r w:rsidR="00EC580E" w:rsidRPr="00FE6C95">
              <w:rPr>
                <w:rFonts w:asciiTheme="minorHAnsi" w:hAnsiTheme="minorHAnsi" w:cstheme="minorHAnsi"/>
              </w:rPr>
              <w:t xml:space="preserve">the </w:t>
            </w:r>
            <w:r w:rsidR="0095300F" w:rsidRPr="00FE6C95">
              <w:rPr>
                <w:rFonts w:asciiTheme="minorHAnsi" w:hAnsiTheme="minorHAnsi" w:cstheme="minorHAnsi"/>
              </w:rPr>
              <w:t>appropriate and obligatory parties</w:t>
            </w:r>
            <w:r w:rsidR="00EC580E" w:rsidRPr="00FE6C95">
              <w:rPr>
                <w:rFonts w:asciiTheme="minorHAnsi" w:hAnsiTheme="minorHAnsi" w:cstheme="minorHAnsi"/>
              </w:rPr>
              <w:t>,</w:t>
            </w:r>
            <w:r w:rsidR="0095300F" w:rsidRPr="00FE6C95">
              <w:rPr>
                <w:rFonts w:asciiTheme="minorHAnsi" w:hAnsiTheme="minorHAnsi" w:cstheme="minorHAnsi"/>
              </w:rPr>
              <w:t xml:space="preserve"> informing them </w:t>
            </w:r>
            <w:r w:rsidR="003E218F" w:rsidRPr="00FE6C95">
              <w:rPr>
                <w:rFonts w:asciiTheme="minorHAnsi" w:hAnsiTheme="minorHAnsi" w:cstheme="minorHAnsi"/>
              </w:rPr>
              <w:t xml:space="preserve">of </w:t>
            </w:r>
            <w:r w:rsidR="0095300F" w:rsidRPr="00FE6C95">
              <w:rPr>
                <w:rFonts w:asciiTheme="minorHAnsi" w:hAnsiTheme="minorHAnsi" w:cstheme="minorHAnsi"/>
              </w:rPr>
              <w:t xml:space="preserve">whether the Academy can safely support the </w:t>
            </w:r>
            <w:r w:rsidR="00DF4259" w:rsidRPr="00FE6C95">
              <w:rPr>
                <w:rFonts w:asciiTheme="minorHAnsi" w:hAnsiTheme="minorHAnsi" w:cstheme="minorHAnsi"/>
              </w:rPr>
              <w:t>pupil</w:t>
            </w:r>
            <w:r w:rsidR="0095300F" w:rsidRPr="00FE6C95">
              <w:rPr>
                <w:rFonts w:asciiTheme="minorHAnsi" w:hAnsiTheme="minorHAnsi" w:cstheme="minorHAnsi"/>
              </w:rPr>
              <w:t xml:space="preserve"> on its premises or not.</w:t>
            </w:r>
          </w:p>
          <w:p w14:paraId="559C22CC" w14:textId="77777777" w:rsidR="00FF1ECC" w:rsidRPr="00FE6C95" w:rsidRDefault="00FF1ECC" w:rsidP="008B4394">
            <w:pPr>
              <w:rPr>
                <w:rFonts w:asciiTheme="minorHAnsi" w:hAnsiTheme="minorHAnsi" w:cstheme="minorHAnsi"/>
              </w:rPr>
            </w:pPr>
          </w:p>
          <w:p w14:paraId="49069497" w14:textId="7B923D5E" w:rsidR="00CB383C" w:rsidRDefault="00CB383C" w:rsidP="008B4394">
            <w:pPr>
              <w:rPr>
                <w:rFonts w:asciiTheme="minorHAnsi" w:hAnsiTheme="minorHAnsi" w:cstheme="minorHAnsi"/>
              </w:rPr>
            </w:pPr>
            <w:r w:rsidRPr="00FE6C95">
              <w:rPr>
                <w:rFonts w:asciiTheme="minorHAnsi" w:hAnsiTheme="minorHAnsi" w:cstheme="minorHAnsi"/>
              </w:rPr>
              <w:t xml:space="preserve">Review of </w:t>
            </w:r>
            <w:r w:rsidR="00174462" w:rsidRPr="00FE6C95">
              <w:rPr>
                <w:rFonts w:asciiTheme="minorHAnsi" w:hAnsiTheme="minorHAnsi" w:cstheme="minorHAnsi"/>
              </w:rPr>
              <w:t xml:space="preserve">the Academy’s </w:t>
            </w:r>
            <w:r w:rsidRPr="00FE6C95">
              <w:rPr>
                <w:rFonts w:asciiTheme="minorHAnsi" w:hAnsiTheme="minorHAnsi" w:cstheme="minorHAnsi"/>
              </w:rPr>
              <w:t xml:space="preserve">existing internal assessments together with the completion of the Local Authority’s </w:t>
            </w:r>
            <w:r w:rsidR="00174462" w:rsidRPr="00FE6C95">
              <w:rPr>
                <w:rFonts w:asciiTheme="minorHAnsi" w:hAnsiTheme="minorHAnsi" w:cstheme="minorHAnsi"/>
              </w:rPr>
              <w:t>‘</w:t>
            </w:r>
            <w:r w:rsidR="00174462" w:rsidRPr="00FE6C95">
              <w:rPr>
                <w:rFonts w:asciiTheme="minorHAnsi" w:hAnsiTheme="minorHAnsi" w:cstheme="minorHAnsi"/>
                <w:b/>
                <w:bCs/>
              </w:rPr>
              <w:t>SEND and Vulnerable Child during COVID-19</w:t>
            </w:r>
            <w:r w:rsidR="00174462" w:rsidRPr="00FE6C95">
              <w:rPr>
                <w:rFonts w:asciiTheme="minorHAnsi" w:hAnsiTheme="minorHAnsi" w:cstheme="minorHAnsi"/>
              </w:rPr>
              <w:t>’</w:t>
            </w:r>
            <w:r w:rsidRPr="00FE6C95">
              <w:rPr>
                <w:rFonts w:asciiTheme="minorHAnsi" w:hAnsiTheme="minorHAnsi" w:cstheme="minorHAnsi"/>
              </w:rPr>
              <w:t xml:space="preserve"> specific assessment will allow </w:t>
            </w:r>
            <w:r w:rsidR="00174462" w:rsidRPr="00FE6C95">
              <w:rPr>
                <w:rFonts w:asciiTheme="minorHAnsi" w:hAnsiTheme="minorHAnsi" w:cstheme="minorHAnsi"/>
              </w:rPr>
              <w:t>the Academy to</w:t>
            </w:r>
            <w:r w:rsidRPr="00FE6C95">
              <w:rPr>
                <w:rFonts w:asciiTheme="minorHAnsi" w:hAnsiTheme="minorHAnsi" w:cstheme="minorHAnsi"/>
              </w:rPr>
              <w:t xml:space="preserve"> ensure that the </w:t>
            </w:r>
            <w:r w:rsidR="00AD6ED1" w:rsidRPr="00FE6C95">
              <w:rPr>
                <w:rFonts w:asciiTheme="minorHAnsi" w:hAnsiTheme="minorHAnsi" w:cstheme="minorHAnsi"/>
              </w:rPr>
              <w:t xml:space="preserve">safest </w:t>
            </w:r>
            <w:r w:rsidRPr="00FE6C95">
              <w:rPr>
                <w:rFonts w:asciiTheme="minorHAnsi" w:hAnsiTheme="minorHAnsi" w:cstheme="minorHAnsi"/>
              </w:rPr>
              <w:t xml:space="preserve">decisions </w:t>
            </w:r>
            <w:r w:rsidR="00174462" w:rsidRPr="00FE6C95">
              <w:rPr>
                <w:rFonts w:asciiTheme="minorHAnsi" w:hAnsiTheme="minorHAnsi" w:cstheme="minorHAnsi"/>
              </w:rPr>
              <w:t xml:space="preserve">are made as to whether it can </w:t>
            </w:r>
            <w:r w:rsidR="00B64A9D" w:rsidRPr="00FE6C95">
              <w:rPr>
                <w:rFonts w:asciiTheme="minorHAnsi" w:hAnsiTheme="minorHAnsi" w:cstheme="minorHAnsi"/>
              </w:rPr>
              <w:t xml:space="preserve">safely support the </w:t>
            </w:r>
            <w:r w:rsidR="00DF4259" w:rsidRPr="00FE6C95">
              <w:rPr>
                <w:rFonts w:asciiTheme="minorHAnsi" w:hAnsiTheme="minorHAnsi" w:cstheme="minorHAnsi"/>
              </w:rPr>
              <w:t>pupil</w:t>
            </w:r>
            <w:r w:rsidR="00B64A9D" w:rsidRPr="00FE6C95">
              <w:rPr>
                <w:rFonts w:asciiTheme="minorHAnsi" w:hAnsiTheme="minorHAnsi" w:cstheme="minorHAnsi"/>
              </w:rPr>
              <w:t xml:space="preserve"> on its premises or not during this COVID-19 pandemic.</w:t>
            </w:r>
          </w:p>
          <w:p w14:paraId="34494C50" w14:textId="7B017AFE" w:rsidR="00393086" w:rsidRDefault="00393086" w:rsidP="008B4394">
            <w:pPr>
              <w:rPr>
                <w:rFonts w:asciiTheme="minorHAnsi" w:hAnsiTheme="minorHAnsi" w:cstheme="minorHAnsi"/>
              </w:rPr>
            </w:pPr>
          </w:p>
          <w:p w14:paraId="1DBB84BC" w14:textId="77777777" w:rsidR="008D2A8D" w:rsidRPr="008D2A8D" w:rsidRDefault="00393086" w:rsidP="00393086">
            <w:pPr>
              <w:rPr>
                <w:rFonts w:asciiTheme="minorHAnsi" w:hAnsiTheme="minorHAnsi" w:cstheme="minorHAnsi"/>
              </w:rPr>
            </w:pPr>
            <w:r w:rsidRPr="008D2A8D">
              <w:rPr>
                <w:rFonts w:asciiTheme="minorHAnsi" w:hAnsiTheme="minorHAnsi" w:cstheme="minorHAnsi"/>
              </w:rPr>
              <w:t xml:space="preserve">The Academy fully understands it’s moral and legal obligations to not discriminate or disadvantage any pupil due to their SEND needs and </w:t>
            </w:r>
            <w:r w:rsidR="008D2A8D" w:rsidRPr="008D2A8D">
              <w:rPr>
                <w:rFonts w:asciiTheme="minorHAnsi" w:hAnsiTheme="minorHAnsi" w:cstheme="minorHAnsi"/>
              </w:rPr>
              <w:t xml:space="preserve">also fully understands it’s moral and legal obligations to safeguarding the health, safety, and wellbeing of all its staff, pupils, and visitors whilst on the Academy premises.  </w:t>
            </w:r>
          </w:p>
          <w:p w14:paraId="53A5ECBB" w14:textId="77777777" w:rsidR="008D2A8D" w:rsidRPr="008D2A8D" w:rsidRDefault="008D2A8D" w:rsidP="00393086">
            <w:pPr>
              <w:rPr>
                <w:rFonts w:asciiTheme="minorHAnsi" w:hAnsiTheme="minorHAnsi" w:cstheme="minorHAnsi"/>
              </w:rPr>
            </w:pPr>
          </w:p>
          <w:p w14:paraId="32A46A59" w14:textId="54949D2A" w:rsidR="00393086" w:rsidRPr="008D2A8D" w:rsidRDefault="00393086" w:rsidP="00393086">
            <w:pPr>
              <w:rPr>
                <w:rFonts w:asciiTheme="minorHAnsi" w:hAnsiTheme="minorHAnsi" w:cstheme="minorHAnsi"/>
              </w:rPr>
            </w:pPr>
            <w:r w:rsidRPr="008D2A8D">
              <w:rPr>
                <w:rFonts w:asciiTheme="minorHAnsi" w:hAnsiTheme="minorHAnsi" w:cstheme="minorHAnsi"/>
              </w:rPr>
              <w:t>The Academy will work closely with the Local Authority</w:t>
            </w:r>
            <w:r w:rsidR="008D2A8D" w:rsidRPr="008D2A8D">
              <w:rPr>
                <w:rFonts w:asciiTheme="minorHAnsi" w:hAnsiTheme="minorHAnsi" w:cstheme="minorHAnsi"/>
              </w:rPr>
              <w:t xml:space="preserve"> </w:t>
            </w:r>
            <w:r w:rsidRPr="008D2A8D">
              <w:rPr>
                <w:rFonts w:asciiTheme="minorHAnsi" w:hAnsiTheme="minorHAnsi" w:cstheme="minorHAnsi"/>
              </w:rPr>
              <w:t xml:space="preserve">and will consider </w:t>
            </w:r>
            <w:r w:rsidR="008D2A8D" w:rsidRPr="008D2A8D">
              <w:rPr>
                <w:rFonts w:asciiTheme="minorHAnsi" w:hAnsiTheme="minorHAnsi" w:cstheme="minorHAnsi"/>
              </w:rPr>
              <w:t xml:space="preserve">all </w:t>
            </w:r>
            <w:r w:rsidRPr="008D2A8D">
              <w:rPr>
                <w:rFonts w:asciiTheme="minorHAnsi" w:hAnsiTheme="minorHAnsi" w:cstheme="minorHAnsi"/>
              </w:rPr>
              <w:t xml:space="preserve">options for mitigating </w:t>
            </w:r>
            <w:r w:rsidR="008D2A8D" w:rsidRPr="008D2A8D">
              <w:rPr>
                <w:rFonts w:asciiTheme="minorHAnsi" w:hAnsiTheme="minorHAnsi" w:cstheme="minorHAnsi"/>
              </w:rPr>
              <w:t xml:space="preserve">any </w:t>
            </w:r>
            <w:r w:rsidRPr="008D2A8D">
              <w:rPr>
                <w:rFonts w:asciiTheme="minorHAnsi" w:hAnsiTheme="minorHAnsi" w:cstheme="minorHAnsi"/>
              </w:rPr>
              <w:t>circumstances</w:t>
            </w:r>
            <w:r w:rsidR="008D2A8D" w:rsidRPr="008D2A8D">
              <w:rPr>
                <w:rFonts w:asciiTheme="minorHAnsi" w:hAnsiTheme="minorHAnsi" w:cstheme="minorHAnsi"/>
              </w:rPr>
              <w:t xml:space="preserve"> where a pupil cannot be supported on the grounds of their SEND needs</w:t>
            </w:r>
            <w:r w:rsidRPr="008D2A8D">
              <w:rPr>
                <w:rFonts w:asciiTheme="minorHAnsi" w:hAnsiTheme="minorHAnsi" w:cstheme="minorHAnsi"/>
              </w:rPr>
              <w:t xml:space="preserve">, and so far as is reasonably practicable and </w:t>
            </w:r>
            <w:r w:rsidRPr="008D2A8D">
              <w:rPr>
                <w:rFonts w:asciiTheme="minorHAnsi" w:hAnsiTheme="minorHAnsi" w:cstheme="minorHAnsi"/>
                <w:u w:val="single"/>
              </w:rPr>
              <w:t>only if it safe to do so</w:t>
            </w:r>
            <w:r w:rsidRPr="008D2A8D">
              <w:rPr>
                <w:rFonts w:asciiTheme="minorHAnsi" w:hAnsiTheme="minorHAnsi" w:cstheme="minorHAnsi"/>
              </w:rPr>
              <w:t xml:space="preserve">, </w:t>
            </w:r>
            <w:r w:rsidR="008D2A8D" w:rsidRPr="008D2A8D">
              <w:rPr>
                <w:rFonts w:asciiTheme="minorHAnsi" w:hAnsiTheme="minorHAnsi" w:cstheme="minorHAnsi"/>
              </w:rPr>
              <w:t xml:space="preserve">the Academy </w:t>
            </w:r>
            <w:r w:rsidRPr="008D2A8D">
              <w:rPr>
                <w:rFonts w:asciiTheme="minorHAnsi" w:hAnsiTheme="minorHAnsi" w:cstheme="minorHAnsi"/>
              </w:rPr>
              <w:t xml:space="preserve">will </w:t>
            </w:r>
            <w:r w:rsidR="008D2A8D" w:rsidRPr="008D2A8D">
              <w:rPr>
                <w:rFonts w:asciiTheme="minorHAnsi" w:hAnsiTheme="minorHAnsi" w:cstheme="minorHAnsi"/>
              </w:rPr>
              <w:t xml:space="preserve">endeavour to </w:t>
            </w:r>
            <w:r w:rsidRPr="008D2A8D">
              <w:rPr>
                <w:rFonts w:asciiTheme="minorHAnsi" w:hAnsiTheme="minorHAnsi" w:cstheme="minorHAnsi"/>
              </w:rPr>
              <w:t xml:space="preserve">ensure that all pupils are able to attend the Academy irrespective of their </w:t>
            </w:r>
            <w:r w:rsidR="008D2A8D" w:rsidRPr="008D2A8D">
              <w:rPr>
                <w:rFonts w:asciiTheme="minorHAnsi" w:hAnsiTheme="minorHAnsi" w:cstheme="minorHAnsi"/>
              </w:rPr>
              <w:t>SEND</w:t>
            </w:r>
            <w:r w:rsidRPr="008D2A8D">
              <w:rPr>
                <w:rFonts w:asciiTheme="minorHAnsi" w:hAnsiTheme="minorHAnsi" w:cstheme="minorHAnsi"/>
              </w:rPr>
              <w:t xml:space="preserve"> needs.</w:t>
            </w:r>
          </w:p>
          <w:p w14:paraId="5E1A7245" w14:textId="379EAF23" w:rsidR="00530CA6" w:rsidRPr="008D2A8D" w:rsidRDefault="00530CA6" w:rsidP="008B4394">
            <w:pPr>
              <w:rPr>
                <w:rFonts w:asciiTheme="minorHAnsi" w:hAnsiTheme="minorHAnsi" w:cstheme="minorHAnsi"/>
              </w:rPr>
            </w:pPr>
          </w:p>
          <w:p w14:paraId="54A47BFE" w14:textId="5551B79F" w:rsidR="00530CA6" w:rsidRPr="008D2A8D" w:rsidRDefault="00530CA6" w:rsidP="00530CA6">
            <w:pPr>
              <w:pStyle w:val="BodyText"/>
              <w:rPr>
                <w:rFonts w:asciiTheme="minorHAnsi" w:hAnsiTheme="minorHAnsi" w:cstheme="minorHAnsi"/>
                <w:sz w:val="22"/>
                <w:szCs w:val="22"/>
              </w:rPr>
            </w:pPr>
            <w:r w:rsidRPr="008D2A8D">
              <w:rPr>
                <w:rFonts w:asciiTheme="minorHAnsi" w:hAnsiTheme="minorHAnsi" w:cstheme="minorHAnsi"/>
                <w:sz w:val="22"/>
                <w:szCs w:val="22"/>
              </w:rPr>
              <w:t>Assessment review</w:t>
            </w:r>
            <w:r w:rsidR="00D525DA" w:rsidRPr="008D2A8D">
              <w:rPr>
                <w:rFonts w:asciiTheme="minorHAnsi" w:hAnsiTheme="minorHAnsi" w:cstheme="minorHAnsi"/>
                <w:sz w:val="22"/>
                <w:szCs w:val="22"/>
              </w:rPr>
              <w:t>s</w:t>
            </w:r>
            <w:r w:rsidRPr="008D2A8D">
              <w:rPr>
                <w:rFonts w:asciiTheme="minorHAnsi" w:hAnsiTheme="minorHAnsi" w:cstheme="minorHAnsi"/>
                <w:sz w:val="22"/>
                <w:szCs w:val="22"/>
              </w:rPr>
              <w:t xml:space="preserve"> will be a </w:t>
            </w:r>
            <w:r w:rsidRPr="008D2A8D">
              <w:rPr>
                <w:rFonts w:asciiTheme="minorHAnsi" w:hAnsiTheme="minorHAnsi" w:cstheme="minorHAnsi"/>
                <w:sz w:val="22"/>
                <w:szCs w:val="22"/>
                <w:u w:val="single"/>
              </w:rPr>
              <w:t>continuous</w:t>
            </w:r>
            <w:r w:rsidRPr="008D2A8D">
              <w:rPr>
                <w:rFonts w:asciiTheme="minorHAnsi" w:hAnsiTheme="minorHAnsi" w:cstheme="minorHAnsi"/>
                <w:sz w:val="22"/>
                <w:szCs w:val="22"/>
              </w:rPr>
              <w:t xml:space="preserve"> and will also take place under the following conditions.</w:t>
            </w:r>
          </w:p>
          <w:p w14:paraId="3AFE3F4E" w14:textId="13A23A19" w:rsidR="00D525DA" w:rsidRPr="008D2A8D" w:rsidRDefault="00D525DA" w:rsidP="00D525DA">
            <w:pPr>
              <w:pStyle w:val="BodyText"/>
              <w:numPr>
                <w:ilvl w:val="0"/>
                <w:numId w:val="31"/>
              </w:numPr>
              <w:rPr>
                <w:rFonts w:asciiTheme="minorHAnsi" w:hAnsiTheme="minorHAnsi" w:cstheme="minorHAnsi"/>
                <w:sz w:val="22"/>
                <w:szCs w:val="22"/>
              </w:rPr>
            </w:pPr>
            <w:r w:rsidRPr="008D2A8D">
              <w:rPr>
                <w:rFonts w:asciiTheme="minorHAnsi" w:hAnsiTheme="minorHAnsi" w:cstheme="minorHAnsi"/>
                <w:sz w:val="22"/>
                <w:szCs w:val="22"/>
              </w:rPr>
              <w:t>Where there have been significant changes in the evolving advice from HM Government, Public Health England, and Department for Education.</w:t>
            </w:r>
          </w:p>
          <w:p w14:paraId="519B7BDE" w14:textId="6813F3C2" w:rsidR="00D525DA" w:rsidRPr="00FE6C95" w:rsidRDefault="00D525DA" w:rsidP="00D525DA">
            <w:pPr>
              <w:pStyle w:val="BodyText"/>
              <w:numPr>
                <w:ilvl w:val="0"/>
                <w:numId w:val="31"/>
              </w:numPr>
              <w:rPr>
                <w:rFonts w:asciiTheme="minorHAnsi" w:hAnsiTheme="minorHAnsi" w:cstheme="minorHAnsi"/>
                <w:sz w:val="22"/>
                <w:szCs w:val="22"/>
              </w:rPr>
            </w:pPr>
            <w:r w:rsidRPr="008D2A8D">
              <w:rPr>
                <w:rFonts w:asciiTheme="minorHAnsi" w:hAnsiTheme="minorHAnsi" w:cstheme="minorHAnsi"/>
                <w:sz w:val="22"/>
                <w:szCs w:val="22"/>
              </w:rPr>
              <w:t xml:space="preserve">When there are significant changes </w:t>
            </w:r>
            <w:r w:rsidRPr="00FE6C95">
              <w:rPr>
                <w:rFonts w:asciiTheme="minorHAnsi" w:hAnsiTheme="minorHAnsi" w:cstheme="minorHAnsi"/>
                <w:sz w:val="22"/>
                <w:szCs w:val="22"/>
              </w:rPr>
              <w:t>in Legislation to address any new hazards and/or risks.</w:t>
            </w:r>
          </w:p>
          <w:p w14:paraId="128F4F5B" w14:textId="06D4317F" w:rsidR="00D525DA" w:rsidRPr="00FE6C95" w:rsidRDefault="00D525DA" w:rsidP="00D525DA">
            <w:pPr>
              <w:pStyle w:val="BodyText"/>
              <w:numPr>
                <w:ilvl w:val="0"/>
                <w:numId w:val="31"/>
              </w:numPr>
              <w:rPr>
                <w:rFonts w:asciiTheme="minorHAnsi" w:hAnsiTheme="minorHAnsi" w:cstheme="minorHAnsi"/>
                <w:sz w:val="22"/>
                <w:szCs w:val="22"/>
              </w:rPr>
            </w:pPr>
            <w:r w:rsidRPr="00FE6C95">
              <w:rPr>
                <w:rFonts w:asciiTheme="minorHAnsi" w:hAnsiTheme="minorHAnsi" w:cstheme="minorHAnsi"/>
                <w:sz w:val="22"/>
                <w:szCs w:val="22"/>
              </w:rPr>
              <w:t>After an unfortunate incident/accident that has identified gaps in a provision or identified new hazards and/or risks.</w:t>
            </w:r>
          </w:p>
          <w:p w14:paraId="4E8E875C" w14:textId="77777777" w:rsidR="00D525DA" w:rsidRPr="00FE6C95" w:rsidRDefault="00D525DA" w:rsidP="00D525DA">
            <w:pPr>
              <w:pStyle w:val="BodyText"/>
              <w:numPr>
                <w:ilvl w:val="0"/>
                <w:numId w:val="31"/>
              </w:numPr>
              <w:rPr>
                <w:rFonts w:asciiTheme="minorHAnsi" w:hAnsiTheme="minorHAnsi" w:cstheme="minorHAnsi"/>
                <w:sz w:val="22"/>
                <w:szCs w:val="22"/>
              </w:rPr>
            </w:pPr>
            <w:r w:rsidRPr="00FE6C95">
              <w:rPr>
                <w:rFonts w:asciiTheme="minorHAnsi" w:hAnsiTheme="minorHAnsi" w:cstheme="minorHAnsi"/>
                <w:sz w:val="22"/>
                <w:szCs w:val="22"/>
              </w:rPr>
              <w:t>Periodically, minimum bi-annually.</w:t>
            </w:r>
          </w:p>
          <w:p w14:paraId="59F0D4B0" w14:textId="7C150C87" w:rsidR="00CB383C" w:rsidRPr="00FE6C95" w:rsidRDefault="00D525DA" w:rsidP="00D525DA">
            <w:pPr>
              <w:pStyle w:val="BodyText"/>
              <w:ind w:left="720"/>
              <w:rPr>
                <w:rFonts w:asciiTheme="minorHAnsi" w:hAnsiTheme="minorHAnsi" w:cstheme="minorHAnsi"/>
                <w:sz w:val="22"/>
                <w:szCs w:val="22"/>
              </w:rPr>
            </w:pPr>
            <w:r w:rsidRPr="00FE6C95">
              <w:rPr>
                <w:rFonts w:asciiTheme="minorHAnsi" w:hAnsiTheme="minorHAnsi" w:cstheme="minorHAnsi"/>
              </w:rPr>
              <w:t xml:space="preserve"> </w:t>
            </w:r>
          </w:p>
          <w:p w14:paraId="7FFC14D1" w14:textId="30E0C87D" w:rsidR="00F878E0" w:rsidRPr="00FE6C95" w:rsidRDefault="007A4A57" w:rsidP="00F878E0">
            <w:pPr>
              <w:rPr>
                <w:rFonts w:asciiTheme="minorHAnsi" w:hAnsiTheme="minorHAnsi" w:cstheme="minorHAnsi"/>
              </w:rPr>
            </w:pPr>
            <w:r w:rsidRPr="00FE6C95">
              <w:rPr>
                <w:rFonts w:asciiTheme="minorHAnsi" w:hAnsiTheme="minorHAnsi" w:cstheme="minorHAnsi"/>
              </w:rPr>
              <w:t>All provisions will be continuously reviewed to ensure that they remain appropriate</w:t>
            </w:r>
            <w:r w:rsidR="00147988" w:rsidRPr="00FE6C95">
              <w:rPr>
                <w:rFonts w:asciiTheme="minorHAnsi" w:hAnsiTheme="minorHAnsi" w:cstheme="minorHAnsi"/>
              </w:rPr>
              <w:t xml:space="preserve"> and </w:t>
            </w:r>
            <w:r w:rsidR="00CB383C" w:rsidRPr="00FE6C95">
              <w:rPr>
                <w:rFonts w:asciiTheme="minorHAnsi" w:hAnsiTheme="minorHAnsi" w:cstheme="minorHAnsi"/>
              </w:rPr>
              <w:t xml:space="preserve">adequate </w:t>
            </w:r>
            <w:r w:rsidR="00147988" w:rsidRPr="00FE6C95">
              <w:rPr>
                <w:rFonts w:asciiTheme="minorHAnsi" w:hAnsiTheme="minorHAnsi" w:cstheme="minorHAnsi"/>
              </w:rPr>
              <w:t xml:space="preserve">(i.e. competent member of staff, staff-to-pupil ratio, contact time and </w:t>
            </w:r>
            <w:r w:rsidR="000C1237" w:rsidRPr="00FE6C95">
              <w:rPr>
                <w:rFonts w:asciiTheme="minorHAnsi" w:hAnsiTheme="minorHAnsi" w:cstheme="minorHAnsi"/>
              </w:rPr>
              <w:t>breaks</w:t>
            </w:r>
            <w:r w:rsidR="00147988" w:rsidRPr="00FE6C95">
              <w:rPr>
                <w:rFonts w:asciiTheme="minorHAnsi" w:hAnsiTheme="minorHAnsi" w:cstheme="minorHAnsi"/>
              </w:rPr>
              <w:t xml:space="preserve"> etc)</w:t>
            </w:r>
            <w:r w:rsidR="000C1237" w:rsidRPr="00FE6C95">
              <w:rPr>
                <w:rFonts w:asciiTheme="minorHAnsi" w:hAnsiTheme="minorHAnsi" w:cstheme="minorHAnsi"/>
              </w:rPr>
              <w:t>,</w:t>
            </w:r>
            <w:r w:rsidR="00147988" w:rsidRPr="00FE6C95">
              <w:rPr>
                <w:rFonts w:asciiTheme="minorHAnsi" w:hAnsiTheme="minorHAnsi" w:cstheme="minorHAnsi"/>
              </w:rPr>
              <w:t xml:space="preserve"> and</w:t>
            </w:r>
            <w:r w:rsidRPr="00FE6C95">
              <w:rPr>
                <w:rFonts w:asciiTheme="minorHAnsi" w:hAnsiTheme="minorHAnsi" w:cstheme="minorHAnsi"/>
              </w:rPr>
              <w:t xml:space="preserve"> </w:t>
            </w:r>
            <w:r w:rsidR="000C1237" w:rsidRPr="00FE6C95">
              <w:rPr>
                <w:rFonts w:asciiTheme="minorHAnsi" w:hAnsiTheme="minorHAnsi" w:cstheme="minorHAnsi"/>
              </w:rPr>
              <w:t xml:space="preserve">are </w:t>
            </w:r>
            <w:r w:rsidR="00CB383C" w:rsidRPr="00FE6C95">
              <w:rPr>
                <w:rFonts w:asciiTheme="minorHAnsi" w:hAnsiTheme="minorHAnsi" w:cstheme="minorHAnsi"/>
              </w:rPr>
              <w:t xml:space="preserve">maintained in line with the guidance from HM Government, Department for Education, and Public Health England.  </w:t>
            </w:r>
          </w:p>
          <w:p w14:paraId="3A78220D" w14:textId="2DBF20DE" w:rsidR="00CB0721" w:rsidRPr="00FE6C95" w:rsidRDefault="00CB0721" w:rsidP="00F878E0">
            <w:pPr>
              <w:rPr>
                <w:rFonts w:asciiTheme="minorHAnsi" w:hAnsiTheme="minorHAnsi" w:cstheme="minorHAnsi"/>
              </w:rPr>
            </w:pPr>
          </w:p>
          <w:p w14:paraId="185CBDD1" w14:textId="55D8254B" w:rsidR="00CB0721" w:rsidRPr="00FE6C95" w:rsidRDefault="00CB0721" w:rsidP="00F878E0">
            <w:pPr>
              <w:rPr>
                <w:rFonts w:asciiTheme="minorHAnsi" w:hAnsiTheme="minorHAnsi" w:cstheme="minorHAnsi"/>
              </w:rPr>
            </w:pPr>
            <w:r w:rsidRPr="00FE6C95">
              <w:rPr>
                <w:rFonts w:asciiTheme="minorHAnsi" w:hAnsiTheme="minorHAnsi" w:cstheme="minorHAnsi"/>
              </w:rPr>
              <w:t>When teaching and/or</w:t>
            </w:r>
            <w:r w:rsidR="00DF4259" w:rsidRPr="00FE6C95">
              <w:rPr>
                <w:rFonts w:asciiTheme="minorHAnsi" w:hAnsiTheme="minorHAnsi" w:cstheme="minorHAnsi"/>
              </w:rPr>
              <w:t xml:space="preserve"> </w:t>
            </w:r>
            <w:r w:rsidRPr="00FE6C95">
              <w:rPr>
                <w:rFonts w:asciiTheme="minorHAnsi" w:hAnsiTheme="minorHAnsi" w:cstheme="minorHAnsi"/>
              </w:rPr>
              <w:t xml:space="preserve">supervising any high-risk </w:t>
            </w:r>
            <w:r w:rsidR="00DF4259" w:rsidRPr="00FE6C95">
              <w:rPr>
                <w:rFonts w:asciiTheme="minorHAnsi" w:hAnsiTheme="minorHAnsi" w:cstheme="minorHAnsi"/>
              </w:rPr>
              <w:t>pupil</w:t>
            </w:r>
            <w:r w:rsidRPr="00FE6C95">
              <w:rPr>
                <w:rFonts w:asciiTheme="minorHAnsi" w:hAnsiTheme="minorHAnsi" w:cstheme="minorHAnsi"/>
              </w:rPr>
              <w:t>, member</w:t>
            </w:r>
            <w:r w:rsidR="00DF4259" w:rsidRPr="00FE6C95">
              <w:rPr>
                <w:rFonts w:asciiTheme="minorHAnsi" w:hAnsiTheme="minorHAnsi" w:cstheme="minorHAnsi"/>
              </w:rPr>
              <w:t>s</w:t>
            </w:r>
            <w:r w:rsidRPr="00FE6C95">
              <w:rPr>
                <w:rFonts w:asciiTheme="minorHAnsi" w:hAnsiTheme="minorHAnsi" w:cstheme="minorHAnsi"/>
              </w:rPr>
              <w:t xml:space="preserve"> of staff </w:t>
            </w:r>
            <w:r w:rsidR="00DF4259" w:rsidRPr="00FE6C95">
              <w:rPr>
                <w:rFonts w:asciiTheme="minorHAnsi" w:hAnsiTheme="minorHAnsi" w:cstheme="minorHAnsi"/>
              </w:rPr>
              <w:t>who are</w:t>
            </w:r>
            <w:r w:rsidRPr="00FE6C95">
              <w:rPr>
                <w:rFonts w:asciiTheme="minorHAnsi" w:hAnsiTheme="minorHAnsi" w:cstheme="minorHAnsi"/>
              </w:rPr>
              <w:t xml:space="preserve"> competent in the task and feel comfortable in carrying out their duties during the COVID-19 pandemic</w:t>
            </w:r>
            <w:r w:rsidR="00DF4259" w:rsidRPr="00FE6C95">
              <w:rPr>
                <w:rFonts w:asciiTheme="minorHAnsi" w:hAnsiTheme="minorHAnsi" w:cstheme="minorHAnsi"/>
              </w:rPr>
              <w:t xml:space="preserve"> will only be permitted to carrying out the task</w:t>
            </w:r>
            <w:r w:rsidRPr="00FE6C95">
              <w:rPr>
                <w:rFonts w:asciiTheme="minorHAnsi" w:hAnsiTheme="minorHAnsi" w:cstheme="minorHAnsi"/>
              </w:rPr>
              <w:t xml:space="preserve">.  Anyone not deemed to be competent in either teaching or supervising a high-risk </w:t>
            </w:r>
            <w:r w:rsidR="00DF4259" w:rsidRPr="00FE6C95">
              <w:rPr>
                <w:rFonts w:asciiTheme="minorHAnsi" w:hAnsiTheme="minorHAnsi" w:cstheme="minorHAnsi"/>
              </w:rPr>
              <w:t>pupil</w:t>
            </w:r>
            <w:r w:rsidRPr="00FE6C95">
              <w:rPr>
                <w:rFonts w:asciiTheme="minorHAnsi" w:hAnsiTheme="minorHAnsi" w:cstheme="minorHAnsi"/>
              </w:rPr>
              <w:t xml:space="preserve"> will not be permitted to carrying out that </w:t>
            </w:r>
            <w:r w:rsidR="00D84BD8" w:rsidRPr="00FE6C95">
              <w:rPr>
                <w:rFonts w:asciiTheme="minorHAnsi" w:hAnsiTheme="minorHAnsi" w:cstheme="minorHAnsi"/>
              </w:rPr>
              <w:t xml:space="preserve">task, and no competent person will be forced </w:t>
            </w:r>
            <w:r w:rsidR="00DF4259" w:rsidRPr="00FE6C95">
              <w:rPr>
                <w:rFonts w:asciiTheme="minorHAnsi" w:hAnsiTheme="minorHAnsi" w:cstheme="minorHAnsi"/>
              </w:rPr>
              <w:t>in</w:t>
            </w:r>
            <w:r w:rsidR="00D84BD8" w:rsidRPr="00FE6C95">
              <w:rPr>
                <w:rFonts w:asciiTheme="minorHAnsi" w:hAnsiTheme="minorHAnsi" w:cstheme="minorHAnsi"/>
              </w:rPr>
              <w:t>to carry</w:t>
            </w:r>
            <w:r w:rsidR="00DF4259" w:rsidRPr="00FE6C95">
              <w:rPr>
                <w:rFonts w:asciiTheme="minorHAnsi" w:hAnsiTheme="minorHAnsi" w:cstheme="minorHAnsi"/>
              </w:rPr>
              <w:t>ing</w:t>
            </w:r>
            <w:r w:rsidR="00D84BD8" w:rsidRPr="00FE6C95">
              <w:rPr>
                <w:rFonts w:asciiTheme="minorHAnsi" w:hAnsiTheme="minorHAnsi" w:cstheme="minorHAnsi"/>
              </w:rPr>
              <w:t xml:space="preserve"> out their duties if they don’t feel comfortable during the COVID-19 pandemic.</w:t>
            </w:r>
          </w:p>
          <w:p w14:paraId="601B9C04" w14:textId="1E3D2344" w:rsidR="008F7F56" w:rsidRPr="00FE6C95" w:rsidRDefault="008F7F56" w:rsidP="00F878E0">
            <w:pPr>
              <w:rPr>
                <w:rFonts w:asciiTheme="minorHAnsi" w:hAnsiTheme="minorHAnsi" w:cstheme="minorHAnsi"/>
              </w:rPr>
            </w:pPr>
          </w:p>
          <w:p w14:paraId="2A7EAB11" w14:textId="7DC7D15E" w:rsidR="008F7F56" w:rsidRPr="00FE6C95" w:rsidRDefault="008F7F56" w:rsidP="00F878E0">
            <w:pPr>
              <w:rPr>
                <w:rFonts w:asciiTheme="minorHAnsi" w:hAnsiTheme="minorHAnsi" w:cstheme="minorHAnsi"/>
              </w:rPr>
            </w:pPr>
            <w:r w:rsidRPr="00FE6C95">
              <w:rPr>
                <w:rFonts w:asciiTheme="minorHAnsi" w:hAnsiTheme="minorHAnsi" w:cstheme="minorHAnsi"/>
              </w:rPr>
              <w:t xml:space="preserve">All members of staff will be </w:t>
            </w:r>
            <w:r w:rsidR="000B1583" w:rsidRPr="00FE6C95">
              <w:rPr>
                <w:rFonts w:asciiTheme="minorHAnsi" w:hAnsiTheme="minorHAnsi" w:cstheme="minorHAnsi"/>
              </w:rPr>
              <w:t>informed of their moral and legal duties in maintaining their own personal health, safety and wellbeing at all times and will be given a clear directive to ensure that they maintain their obligations to themselves by not endangering themselves and others by their own acts or omissions.</w:t>
            </w:r>
          </w:p>
          <w:p w14:paraId="4869F4A6" w14:textId="670C001A" w:rsidR="00D84BD8" w:rsidRPr="00FE6C95" w:rsidRDefault="00D84BD8" w:rsidP="00F878E0">
            <w:pPr>
              <w:rPr>
                <w:rFonts w:asciiTheme="minorHAnsi" w:hAnsiTheme="minorHAnsi" w:cstheme="minorHAnsi"/>
              </w:rPr>
            </w:pPr>
          </w:p>
          <w:p w14:paraId="526CC62D" w14:textId="38844408" w:rsidR="00DF4259" w:rsidRPr="00FE6C95" w:rsidRDefault="0044051C" w:rsidP="00F878E0">
            <w:pPr>
              <w:rPr>
                <w:rFonts w:asciiTheme="minorHAnsi" w:hAnsiTheme="minorHAnsi" w:cstheme="minorHAnsi"/>
              </w:rPr>
            </w:pPr>
            <w:r w:rsidRPr="00FE6C95">
              <w:rPr>
                <w:rFonts w:asciiTheme="minorHAnsi" w:hAnsiTheme="minorHAnsi" w:cstheme="minorHAnsi"/>
              </w:rPr>
              <w:t xml:space="preserve">Any type of </w:t>
            </w:r>
            <w:r w:rsidR="00DF4259" w:rsidRPr="00FE6C95">
              <w:rPr>
                <w:rFonts w:asciiTheme="minorHAnsi" w:hAnsiTheme="minorHAnsi" w:cstheme="minorHAnsi"/>
              </w:rPr>
              <w:t>Personal Protective Equipment (PPE) will not be issued to any member of staff teaching or supervising a high-risk pupil</w:t>
            </w:r>
            <w:r w:rsidRPr="00FE6C95">
              <w:rPr>
                <w:rFonts w:asciiTheme="minorHAnsi" w:hAnsiTheme="minorHAnsi" w:cstheme="minorHAnsi"/>
              </w:rPr>
              <w:t xml:space="preserve"> unless a dynamic risk assessment identifies otherwise.  At the time of this assessment, it was considered that face shields/masks could potentially become a ‘target’ and attract the high-risk pupil </w:t>
            </w:r>
            <w:r w:rsidR="00EF7539" w:rsidRPr="00FE6C95">
              <w:rPr>
                <w:rFonts w:asciiTheme="minorHAnsi" w:hAnsiTheme="minorHAnsi" w:cstheme="minorHAnsi"/>
              </w:rPr>
              <w:t>in</w:t>
            </w:r>
            <w:r w:rsidRPr="00FE6C95">
              <w:rPr>
                <w:rFonts w:asciiTheme="minorHAnsi" w:hAnsiTheme="minorHAnsi" w:cstheme="minorHAnsi"/>
              </w:rPr>
              <w:t>to carrying out an unacceptable behaviour, i.e. spitting or compromising the 2-metre social distancing rule by trying to knock the face shield/mask off the wearers head.</w:t>
            </w:r>
          </w:p>
          <w:p w14:paraId="4532A7B8" w14:textId="43591C41" w:rsidR="00F86638" w:rsidRPr="00FE6C95" w:rsidRDefault="00F86638" w:rsidP="00F878E0">
            <w:pPr>
              <w:rPr>
                <w:rFonts w:asciiTheme="minorHAnsi" w:hAnsiTheme="minorHAnsi" w:cstheme="minorHAnsi"/>
              </w:rPr>
            </w:pPr>
          </w:p>
          <w:p w14:paraId="4C9DBE5B" w14:textId="74EBED01" w:rsidR="00F86638" w:rsidRPr="00FE6C95" w:rsidRDefault="00F86638" w:rsidP="00F878E0">
            <w:pPr>
              <w:rPr>
                <w:rFonts w:asciiTheme="minorHAnsi" w:hAnsiTheme="minorHAnsi" w:cstheme="minorHAnsi"/>
              </w:rPr>
            </w:pPr>
            <w:r w:rsidRPr="00FE6C95">
              <w:rPr>
                <w:rFonts w:asciiTheme="minorHAnsi" w:hAnsiTheme="minorHAnsi" w:cstheme="minorHAnsi"/>
              </w:rPr>
              <w:t xml:space="preserve">However, appropriate </w:t>
            </w:r>
            <w:r w:rsidR="00FF0D7D" w:rsidRPr="00FE6C95">
              <w:rPr>
                <w:rFonts w:asciiTheme="minorHAnsi" w:hAnsiTheme="minorHAnsi" w:cstheme="minorHAnsi"/>
              </w:rPr>
              <w:t>Personal Protective Equipment (PPE) will definitely be considered in tasks that involve ‘</w:t>
            </w:r>
            <w:r w:rsidR="00FF0D7D" w:rsidRPr="00FE6C95">
              <w:rPr>
                <w:rFonts w:asciiTheme="minorHAnsi" w:hAnsiTheme="minorHAnsi" w:cstheme="minorHAnsi"/>
                <w:b/>
                <w:bCs/>
              </w:rPr>
              <w:t>personal and intimate care</w:t>
            </w:r>
            <w:r w:rsidR="00FF0D7D" w:rsidRPr="00FE6C95">
              <w:rPr>
                <w:rFonts w:asciiTheme="minorHAnsi" w:hAnsiTheme="minorHAnsi" w:cstheme="minorHAnsi"/>
              </w:rPr>
              <w:t>’, i.e. babies in nursery, pupils’ in early years and where there is a medical, physical or mental health condition making it applicable.  Personal Protective Equipment such as appropriate gloves, aprons and face masks will be made readily available to the members of staff concerned</w:t>
            </w:r>
            <w:r w:rsidRPr="00FE6C95">
              <w:rPr>
                <w:rFonts w:asciiTheme="minorHAnsi" w:hAnsiTheme="minorHAnsi" w:cstheme="minorHAnsi"/>
              </w:rPr>
              <w:t>.</w:t>
            </w:r>
            <w:r w:rsidR="005F7CC9" w:rsidRPr="00FE6C95">
              <w:rPr>
                <w:rFonts w:asciiTheme="minorHAnsi" w:hAnsiTheme="minorHAnsi" w:cstheme="minorHAnsi"/>
              </w:rPr>
              <w:t xml:space="preserve">  Staff will be given a clear directive to pay particular attention to personal sanitation measures including washing their hands thoroughly for 20-seconds immediately after undertaking a personal and intimate care task.</w:t>
            </w:r>
          </w:p>
          <w:p w14:paraId="21F08544" w14:textId="23353DF3" w:rsidR="00655B07" w:rsidRPr="00FE6C95" w:rsidRDefault="00655B07" w:rsidP="00F878E0">
            <w:pPr>
              <w:rPr>
                <w:rFonts w:asciiTheme="minorHAnsi" w:hAnsiTheme="minorHAnsi" w:cstheme="minorHAnsi"/>
              </w:rPr>
            </w:pPr>
          </w:p>
          <w:p w14:paraId="49A76617" w14:textId="1D25A173" w:rsidR="00DD23D1" w:rsidRPr="00FE6C95" w:rsidRDefault="00DD23D1" w:rsidP="00F878E0">
            <w:pPr>
              <w:rPr>
                <w:rFonts w:asciiTheme="minorHAnsi" w:hAnsiTheme="minorHAnsi" w:cstheme="minorHAnsi"/>
              </w:rPr>
            </w:pPr>
            <w:r w:rsidRPr="00FE6C95">
              <w:rPr>
                <w:rFonts w:asciiTheme="minorHAnsi" w:hAnsiTheme="minorHAnsi" w:cstheme="minorHAnsi"/>
              </w:rPr>
              <w:t xml:space="preserve">When working with a high-risk pupil and where it is deemed that there may </w:t>
            </w:r>
            <w:r w:rsidR="008C7FC1" w:rsidRPr="00FE6C95">
              <w:rPr>
                <w:rFonts w:asciiTheme="minorHAnsi" w:hAnsiTheme="minorHAnsi" w:cstheme="minorHAnsi"/>
              </w:rPr>
              <w:t xml:space="preserve">be </w:t>
            </w:r>
            <w:r w:rsidRPr="00FE6C95">
              <w:rPr>
                <w:rFonts w:asciiTheme="minorHAnsi" w:hAnsiTheme="minorHAnsi" w:cstheme="minorHAnsi"/>
              </w:rPr>
              <w:t>a potential risk of the 2-metre social distancing rule being compromised, the following additional reinforcing s</w:t>
            </w:r>
            <w:r w:rsidR="00655B07" w:rsidRPr="00FE6C95">
              <w:rPr>
                <w:rFonts w:asciiTheme="minorHAnsi" w:hAnsiTheme="minorHAnsi" w:cstheme="minorHAnsi"/>
              </w:rPr>
              <w:t xml:space="preserve">ocial distancing </w:t>
            </w:r>
            <w:r w:rsidRPr="00FE6C95">
              <w:rPr>
                <w:rFonts w:asciiTheme="minorHAnsi" w:hAnsiTheme="minorHAnsi" w:cstheme="minorHAnsi"/>
              </w:rPr>
              <w:t>measures will be taken into consideration:</w:t>
            </w:r>
          </w:p>
          <w:p w14:paraId="162323AD" w14:textId="30D07A0D" w:rsidR="00DD23D1" w:rsidRPr="00FE6C95" w:rsidRDefault="008C7FC1" w:rsidP="00DD23D1">
            <w:pPr>
              <w:pStyle w:val="ListParagraph"/>
              <w:numPr>
                <w:ilvl w:val="0"/>
                <w:numId w:val="35"/>
              </w:numPr>
              <w:rPr>
                <w:rFonts w:asciiTheme="minorHAnsi" w:hAnsiTheme="minorHAnsi" w:cstheme="minorHAnsi"/>
              </w:rPr>
            </w:pPr>
            <w:r w:rsidRPr="00FE6C95">
              <w:rPr>
                <w:rFonts w:asciiTheme="minorHAnsi" w:hAnsiTheme="minorHAnsi" w:cstheme="minorHAnsi"/>
              </w:rPr>
              <w:t>U</w:t>
            </w:r>
            <w:r w:rsidR="00655B07" w:rsidRPr="00FE6C95">
              <w:rPr>
                <w:rFonts w:asciiTheme="minorHAnsi" w:hAnsiTheme="minorHAnsi" w:cstheme="minorHAnsi"/>
              </w:rPr>
              <w:t xml:space="preserve">se </w:t>
            </w:r>
            <w:r w:rsidR="00DD23D1" w:rsidRPr="00FE6C95">
              <w:rPr>
                <w:rFonts w:asciiTheme="minorHAnsi" w:hAnsiTheme="minorHAnsi" w:cstheme="minorHAnsi"/>
              </w:rPr>
              <w:t xml:space="preserve">of </w:t>
            </w:r>
            <w:r w:rsidR="00655B07" w:rsidRPr="00FE6C95">
              <w:rPr>
                <w:rFonts w:asciiTheme="minorHAnsi" w:hAnsiTheme="minorHAnsi" w:cstheme="minorHAnsi"/>
              </w:rPr>
              <w:t xml:space="preserve">appropriate </w:t>
            </w:r>
            <w:r w:rsidR="00DD23D1" w:rsidRPr="00FE6C95">
              <w:rPr>
                <w:rFonts w:asciiTheme="minorHAnsi" w:hAnsiTheme="minorHAnsi" w:cstheme="minorHAnsi"/>
              </w:rPr>
              <w:t xml:space="preserve">visual </w:t>
            </w:r>
            <w:r w:rsidR="00655B07" w:rsidRPr="00FE6C95">
              <w:rPr>
                <w:rFonts w:asciiTheme="minorHAnsi" w:hAnsiTheme="minorHAnsi" w:cstheme="minorHAnsi"/>
              </w:rPr>
              <w:t xml:space="preserve">signs to raise </w:t>
            </w:r>
            <w:r w:rsidR="00655B07" w:rsidRPr="00FE6C95">
              <w:rPr>
                <w:rFonts w:asciiTheme="minorHAnsi" w:hAnsiTheme="minorHAnsi" w:cstheme="minorHAnsi"/>
                <w:u w:val="single"/>
              </w:rPr>
              <w:t>awareness</w:t>
            </w:r>
            <w:r w:rsidR="00DD23D1" w:rsidRPr="00FE6C95">
              <w:rPr>
                <w:rFonts w:asciiTheme="minorHAnsi" w:hAnsiTheme="minorHAnsi" w:cstheme="minorHAnsi"/>
              </w:rPr>
              <w:t xml:space="preserve"> of the importance to maintain the 2-metre social distancing rule.</w:t>
            </w:r>
          </w:p>
          <w:p w14:paraId="4C964840" w14:textId="330366D1" w:rsidR="00655B07" w:rsidRPr="00FE6C95" w:rsidRDefault="00DD23D1" w:rsidP="00DD23D1">
            <w:pPr>
              <w:pStyle w:val="ListParagraph"/>
              <w:numPr>
                <w:ilvl w:val="0"/>
                <w:numId w:val="35"/>
              </w:numPr>
              <w:rPr>
                <w:rFonts w:asciiTheme="minorHAnsi" w:hAnsiTheme="minorHAnsi" w:cstheme="minorHAnsi"/>
              </w:rPr>
            </w:pPr>
            <w:r w:rsidRPr="00FE6C95">
              <w:rPr>
                <w:rFonts w:asciiTheme="minorHAnsi" w:hAnsiTheme="minorHAnsi" w:cstheme="minorHAnsi"/>
              </w:rPr>
              <w:t>Use of visual f</w:t>
            </w:r>
            <w:r w:rsidR="00655B07" w:rsidRPr="00FE6C95">
              <w:rPr>
                <w:rFonts w:asciiTheme="minorHAnsi" w:hAnsiTheme="minorHAnsi" w:cstheme="minorHAnsi"/>
              </w:rPr>
              <w:t>loor marking and physical barriers</w:t>
            </w:r>
            <w:r w:rsidRPr="00FE6C95">
              <w:rPr>
                <w:rFonts w:asciiTheme="minorHAnsi" w:hAnsiTheme="minorHAnsi" w:cstheme="minorHAnsi"/>
              </w:rPr>
              <w:t>, i.e. tables place between high-risk pupil and member of staff</w:t>
            </w:r>
            <w:r w:rsidR="008C7FC1" w:rsidRPr="00FE6C95">
              <w:rPr>
                <w:rFonts w:asciiTheme="minorHAnsi" w:hAnsiTheme="minorHAnsi" w:cstheme="minorHAnsi"/>
              </w:rPr>
              <w:t>,</w:t>
            </w:r>
            <w:r w:rsidR="00655B07" w:rsidRPr="00FE6C95">
              <w:rPr>
                <w:rFonts w:asciiTheme="minorHAnsi" w:hAnsiTheme="minorHAnsi" w:cstheme="minorHAnsi"/>
              </w:rPr>
              <w:t xml:space="preserve"> to help </w:t>
            </w:r>
            <w:r w:rsidR="00655B07" w:rsidRPr="00FE6C95">
              <w:rPr>
                <w:rFonts w:asciiTheme="minorHAnsi" w:hAnsiTheme="minorHAnsi" w:cstheme="minorHAnsi"/>
                <w:u w:val="single"/>
              </w:rPr>
              <w:t>maintain</w:t>
            </w:r>
            <w:r w:rsidR="00655B07" w:rsidRPr="00FE6C95">
              <w:rPr>
                <w:rFonts w:asciiTheme="minorHAnsi" w:hAnsiTheme="minorHAnsi" w:cstheme="minorHAnsi"/>
              </w:rPr>
              <w:t xml:space="preserve"> the 2-metre social </w:t>
            </w:r>
            <w:r w:rsidR="008C7FC1" w:rsidRPr="00FE6C95">
              <w:rPr>
                <w:rFonts w:asciiTheme="minorHAnsi" w:hAnsiTheme="minorHAnsi" w:cstheme="minorHAnsi"/>
              </w:rPr>
              <w:t>distancing.</w:t>
            </w:r>
          </w:p>
          <w:p w14:paraId="329D78C5" w14:textId="77777777" w:rsidR="00D84BD8" w:rsidRPr="00FE6C95" w:rsidRDefault="00D84BD8" w:rsidP="00F878E0">
            <w:pPr>
              <w:rPr>
                <w:rFonts w:asciiTheme="minorHAnsi" w:hAnsiTheme="minorHAnsi" w:cstheme="minorHAnsi"/>
              </w:rPr>
            </w:pPr>
          </w:p>
          <w:p w14:paraId="277528A9" w14:textId="528A1626" w:rsidR="002A017B" w:rsidRPr="00FE6C95" w:rsidRDefault="00EF7539" w:rsidP="008B4394">
            <w:pPr>
              <w:rPr>
                <w:rFonts w:asciiTheme="minorHAnsi" w:hAnsiTheme="minorHAnsi" w:cstheme="minorHAnsi"/>
              </w:rPr>
            </w:pPr>
            <w:r w:rsidRPr="00FE6C95">
              <w:rPr>
                <w:rFonts w:asciiTheme="minorHAnsi" w:hAnsiTheme="minorHAnsi" w:cstheme="minorHAnsi"/>
              </w:rPr>
              <w:t xml:space="preserve">In any event where a high-risk pupil has </w:t>
            </w:r>
            <w:r w:rsidR="002E019B" w:rsidRPr="00FE6C95">
              <w:rPr>
                <w:rFonts w:asciiTheme="minorHAnsi" w:hAnsiTheme="minorHAnsi" w:cstheme="minorHAnsi"/>
              </w:rPr>
              <w:t>been considered safe within reason</w:t>
            </w:r>
            <w:r w:rsidR="008C7FC1" w:rsidRPr="00FE6C95">
              <w:rPr>
                <w:rFonts w:asciiTheme="minorHAnsi" w:hAnsiTheme="minorHAnsi" w:cstheme="minorHAnsi"/>
              </w:rPr>
              <w:t>,</w:t>
            </w:r>
            <w:r w:rsidR="002E019B" w:rsidRPr="00FE6C95">
              <w:rPr>
                <w:rFonts w:asciiTheme="minorHAnsi" w:hAnsiTheme="minorHAnsi" w:cstheme="minorHAnsi"/>
              </w:rPr>
              <w:t xml:space="preserve"> and been given a placement</w:t>
            </w:r>
            <w:r w:rsidR="00D95E19" w:rsidRPr="00FE6C95">
              <w:rPr>
                <w:rFonts w:asciiTheme="minorHAnsi" w:hAnsiTheme="minorHAnsi" w:cstheme="minorHAnsi"/>
              </w:rPr>
              <w:t xml:space="preserve"> to attend</w:t>
            </w:r>
            <w:r w:rsidR="002E019B" w:rsidRPr="00FE6C95">
              <w:rPr>
                <w:rFonts w:asciiTheme="minorHAnsi" w:hAnsiTheme="minorHAnsi" w:cstheme="minorHAnsi"/>
              </w:rPr>
              <w:t>, but compromises</w:t>
            </w:r>
            <w:r w:rsidRPr="00FE6C95">
              <w:rPr>
                <w:rFonts w:asciiTheme="minorHAnsi" w:hAnsiTheme="minorHAnsi" w:cstheme="minorHAnsi"/>
              </w:rPr>
              <w:t xml:space="preserve"> the 2-metre social distancing rule and has either b</w:t>
            </w:r>
            <w:r w:rsidR="00CB0721" w:rsidRPr="00FE6C95">
              <w:rPr>
                <w:rFonts w:asciiTheme="minorHAnsi" w:hAnsiTheme="minorHAnsi" w:cstheme="minorHAnsi"/>
              </w:rPr>
              <w:t>iting</w:t>
            </w:r>
            <w:r w:rsidRPr="00FE6C95">
              <w:rPr>
                <w:rFonts w:asciiTheme="minorHAnsi" w:hAnsiTheme="minorHAnsi" w:cstheme="minorHAnsi"/>
              </w:rPr>
              <w:t xml:space="preserve"> or </w:t>
            </w:r>
            <w:r w:rsidR="00CB0721" w:rsidRPr="00FE6C95">
              <w:rPr>
                <w:rFonts w:asciiTheme="minorHAnsi" w:hAnsiTheme="minorHAnsi" w:cstheme="minorHAnsi"/>
              </w:rPr>
              <w:t>sp</w:t>
            </w:r>
            <w:r w:rsidRPr="00FE6C95">
              <w:rPr>
                <w:rFonts w:asciiTheme="minorHAnsi" w:hAnsiTheme="minorHAnsi" w:cstheme="minorHAnsi"/>
              </w:rPr>
              <w:t>at at a someone, then that high-risk pupil will</w:t>
            </w:r>
            <w:r w:rsidR="002A017B" w:rsidRPr="00FE6C95">
              <w:rPr>
                <w:rFonts w:asciiTheme="minorHAnsi" w:hAnsiTheme="minorHAnsi" w:cstheme="minorHAnsi"/>
              </w:rPr>
              <w:t>:</w:t>
            </w:r>
          </w:p>
          <w:p w14:paraId="265A4CC1" w14:textId="77777777" w:rsidR="002A017B" w:rsidRPr="00FE6C95" w:rsidRDefault="00EF7539" w:rsidP="002A017B">
            <w:pPr>
              <w:pStyle w:val="ListParagraph"/>
              <w:numPr>
                <w:ilvl w:val="0"/>
                <w:numId w:val="34"/>
              </w:numPr>
              <w:rPr>
                <w:rFonts w:asciiTheme="minorHAnsi" w:hAnsiTheme="minorHAnsi" w:cstheme="minorHAnsi"/>
              </w:rPr>
            </w:pPr>
            <w:r w:rsidRPr="00FE6C95">
              <w:rPr>
                <w:rFonts w:asciiTheme="minorHAnsi" w:hAnsiTheme="minorHAnsi" w:cstheme="minorHAnsi"/>
              </w:rPr>
              <w:t xml:space="preserve">be immediately isolated </w:t>
            </w:r>
            <w:r w:rsidR="00822FBA" w:rsidRPr="00FE6C95">
              <w:rPr>
                <w:rFonts w:asciiTheme="minorHAnsi" w:hAnsiTheme="minorHAnsi" w:cstheme="minorHAnsi"/>
              </w:rPr>
              <w:t>in a separate room from everyone else</w:t>
            </w:r>
            <w:r w:rsidR="00314047" w:rsidRPr="00FE6C95">
              <w:rPr>
                <w:rFonts w:asciiTheme="minorHAnsi" w:hAnsiTheme="minorHAnsi" w:cstheme="minorHAnsi"/>
              </w:rPr>
              <w:t xml:space="preserve">, </w:t>
            </w:r>
          </w:p>
          <w:p w14:paraId="2411482E" w14:textId="4F8AE7B6" w:rsidR="002A017B" w:rsidRPr="00FE6C95" w:rsidRDefault="00314047" w:rsidP="002A017B">
            <w:pPr>
              <w:pStyle w:val="ListParagraph"/>
              <w:numPr>
                <w:ilvl w:val="0"/>
                <w:numId w:val="34"/>
              </w:numPr>
              <w:rPr>
                <w:rFonts w:asciiTheme="minorHAnsi" w:hAnsiTheme="minorHAnsi" w:cstheme="minorHAnsi"/>
              </w:rPr>
            </w:pPr>
            <w:r w:rsidRPr="00FE6C95">
              <w:rPr>
                <w:rFonts w:asciiTheme="minorHAnsi" w:hAnsiTheme="minorHAnsi" w:cstheme="minorHAnsi"/>
              </w:rPr>
              <w:t xml:space="preserve">eventually </w:t>
            </w:r>
            <w:r w:rsidR="00EF7539" w:rsidRPr="00FE6C95">
              <w:rPr>
                <w:rFonts w:asciiTheme="minorHAnsi" w:hAnsiTheme="minorHAnsi" w:cstheme="minorHAnsi"/>
              </w:rPr>
              <w:t>removed off the Academy</w:t>
            </w:r>
            <w:r w:rsidR="00822FBA" w:rsidRPr="00FE6C95">
              <w:rPr>
                <w:rFonts w:asciiTheme="minorHAnsi" w:hAnsiTheme="minorHAnsi" w:cstheme="minorHAnsi"/>
              </w:rPr>
              <w:t>’s</w:t>
            </w:r>
            <w:r w:rsidR="00EF7539" w:rsidRPr="00FE6C95">
              <w:rPr>
                <w:rFonts w:asciiTheme="minorHAnsi" w:hAnsiTheme="minorHAnsi" w:cstheme="minorHAnsi"/>
              </w:rPr>
              <w:t xml:space="preserve"> premises as soon as is practicably possible in a safe </w:t>
            </w:r>
            <w:r w:rsidR="00D95E19" w:rsidRPr="00FE6C95">
              <w:rPr>
                <w:rFonts w:asciiTheme="minorHAnsi" w:hAnsiTheme="minorHAnsi" w:cstheme="minorHAnsi"/>
              </w:rPr>
              <w:t xml:space="preserve">and controlled </w:t>
            </w:r>
            <w:r w:rsidR="00EF7539" w:rsidRPr="00FE6C95">
              <w:rPr>
                <w:rFonts w:asciiTheme="minorHAnsi" w:hAnsiTheme="minorHAnsi" w:cstheme="minorHAnsi"/>
              </w:rPr>
              <w:t>manner</w:t>
            </w:r>
            <w:r w:rsidR="002A017B" w:rsidRPr="00FE6C95">
              <w:rPr>
                <w:rFonts w:asciiTheme="minorHAnsi" w:hAnsiTheme="minorHAnsi" w:cstheme="minorHAnsi"/>
              </w:rPr>
              <w:t xml:space="preserve">, </w:t>
            </w:r>
          </w:p>
          <w:p w14:paraId="5B3EC0E4" w14:textId="16032D80" w:rsidR="002A017B" w:rsidRPr="00FE6C95" w:rsidRDefault="002A017B" w:rsidP="002A017B">
            <w:pPr>
              <w:pStyle w:val="ListParagraph"/>
              <w:numPr>
                <w:ilvl w:val="0"/>
                <w:numId w:val="34"/>
              </w:numPr>
              <w:rPr>
                <w:rFonts w:asciiTheme="minorHAnsi" w:hAnsiTheme="minorHAnsi" w:cstheme="minorHAnsi"/>
              </w:rPr>
            </w:pPr>
            <w:r w:rsidRPr="00FE6C95">
              <w:rPr>
                <w:rFonts w:asciiTheme="minorHAnsi" w:hAnsiTheme="minorHAnsi" w:cstheme="minorHAnsi"/>
              </w:rPr>
              <w:t xml:space="preserve">their assessments </w:t>
            </w:r>
            <w:r w:rsidR="000B1583" w:rsidRPr="00FE6C95">
              <w:rPr>
                <w:rFonts w:asciiTheme="minorHAnsi" w:hAnsiTheme="minorHAnsi" w:cstheme="minorHAnsi"/>
              </w:rPr>
              <w:t>will be reviewed,</w:t>
            </w:r>
            <w:r w:rsidRPr="00FE6C95">
              <w:rPr>
                <w:rFonts w:asciiTheme="minorHAnsi" w:hAnsiTheme="minorHAnsi" w:cstheme="minorHAnsi"/>
              </w:rPr>
              <w:t xml:space="preserve"> and placement reconsidered</w:t>
            </w:r>
            <w:r w:rsidR="00822FBA" w:rsidRPr="00FE6C95">
              <w:rPr>
                <w:rFonts w:asciiTheme="minorHAnsi" w:hAnsiTheme="minorHAnsi" w:cstheme="minorHAnsi"/>
              </w:rPr>
              <w:t xml:space="preserve">.  </w:t>
            </w:r>
          </w:p>
          <w:p w14:paraId="2DFD041D" w14:textId="77777777" w:rsidR="002A017B" w:rsidRPr="00FE6C95" w:rsidRDefault="002A017B" w:rsidP="002A017B">
            <w:pPr>
              <w:pStyle w:val="ListParagraph"/>
              <w:rPr>
                <w:rFonts w:asciiTheme="minorHAnsi" w:hAnsiTheme="minorHAnsi" w:cstheme="minorHAnsi"/>
              </w:rPr>
            </w:pPr>
          </w:p>
          <w:p w14:paraId="46840480" w14:textId="117AC5A5" w:rsidR="00822FBA" w:rsidRPr="00FE6C95" w:rsidRDefault="00822FBA" w:rsidP="002A017B">
            <w:pPr>
              <w:rPr>
                <w:rFonts w:asciiTheme="minorHAnsi" w:hAnsiTheme="minorHAnsi" w:cstheme="minorHAnsi"/>
              </w:rPr>
            </w:pPr>
            <w:r w:rsidRPr="00FE6C95">
              <w:rPr>
                <w:rFonts w:asciiTheme="minorHAnsi" w:hAnsiTheme="minorHAnsi" w:cstheme="minorHAnsi"/>
              </w:rPr>
              <w:t>As for the person that has been bitten or spat at, that person will be given the following ‘</w:t>
            </w:r>
            <w:r w:rsidRPr="009C6F87">
              <w:rPr>
                <w:rFonts w:asciiTheme="minorHAnsi" w:hAnsiTheme="minorHAnsi" w:cstheme="minorHAnsi"/>
                <w:b/>
                <w:bCs/>
              </w:rPr>
              <w:t>mandatory</w:t>
            </w:r>
            <w:r w:rsidRPr="00FE6C95">
              <w:rPr>
                <w:rFonts w:asciiTheme="minorHAnsi" w:hAnsiTheme="minorHAnsi" w:cstheme="minorHAnsi"/>
              </w:rPr>
              <w:t>’ instruction</w:t>
            </w:r>
            <w:r w:rsidR="0093170D" w:rsidRPr="00FE6C95">
              <w:rPr>
                <w:rFonts w:asciiTheme="minorHAnsi" w:hAnsiTheme="minorHAnsi" w:cstheme="minorHAnsi"/>
              </w:rPr>
              <w:t>s</w:t>
            </w:r>
            <w:r w:rsidRPr="00FE6C95">
              <w:rPr>
                <w:rFonts w:asciiTheme="minorHAnsi" w:hAnsiTheme="minorHAnsi" w:cstheme="minorHAnsi"/>
              </w:rPr>
              <w:t>:</w:t>
            </w:r>
          </w:p>
          <w:p w14:paraId="37C400C2" w14:textId="77777777" w:rsidR="00822FBA" w:rsidRPr="00FE6C95" w:rsidRDefault="00822FBA" w:rsidP="00822FBA">
            <w:pPr>
              <w:pStyle w:val="ListParagraph"/>
              <w:numPr>
                <w:ilvl w:val="0"/>
                <w:numId w:val="33"/>
              </w:numPr>
              <w:rPr>
                <w:rFonts w:asciiTheme="minorHAnsi" w:hAnsiTheme="minorHAnsi" w:cstheme="minorHAnsi"/>
              </w:rPr>
            </w:pPr>
            <w:r w:rsidRPr="00FE6C95">
              <w:rPr>
                <w:rFonts w:asciiTheme="minorHAnsi" w:hAnsiTheme="minorHAnsi" w:cstheme="minorHAnsi"/>
              </w:rPr>
              <w:t>Immediately clean themselves hygienically as best as they possible can.</w:t>
            </w:r>
          </w:p>
          <w:p w14:paraId="415DCFD9" w14:textId="0D0E729D" w:rsidR="00CB0721" w:rsidRPr="00FE6C95" w:rsidRDefault="00A66C69" w:rsidP="00822FBA">
            <w:pPr>
              <w:pStyle w:val="ListParagraph"/>
              <w:numPr>
                <w:ilvl w:val="0"/>
                <w:numId w:val="33"/>
              </w:numPr>
              <w:rPr>
                <w:rFonts w:asciiTheme="minorHAnsi" w:hAnsiTheme="minorHAnsi" w:cstheme="minorHAnsi"/>
              </w:rPr>
            </w:pPr>
            <w:r w:rsidRPr="00FE6C95">
              <w:rPr>
                <w:rFonts w:asciiTheme="minorHAnsi" w:hAnsiTheme="minorHAnsi" w:cstheme="minorHAnsi"/>
              </w:rPr>
              <w:t>Leave Academy premises, g</w:t>
            </w:r>
            <w:r w:rsidR="00822FBA" w:rsidRPr="00FE6C95">
              <w:rPr>
                <w:rFonts w:asciiTheme="minorHAnsi" w:hAnsiTheme="minorHAnsi" w:cstheme="minorHAnsi"/>
              </w:rPr>
              <w:t>o home and self-isolate for 7-days.</w:t>
            </w:r>
          </w:p>
          <w:p w14:paraId="588A0BD6" w14:textId="77777777" w:rsidR="008C7FC1" w:rsidRPr="00FE6C95" w:rsidRDefault="008C7FC1" w:rsidP="00822FBA">
            <w:pPr>
              <w:pStyle w:val="ListParagraph"/>
              <w:numPr>
                <w:ilvl w:val="0"/>
                <w:numId w:val="33"/>
              </w:numPr>
              <w:rPr>
                <w:rFonts w:asciiTheme="minorHAnsi" w:hAnsiTheme="minorHAnsi" w:cstheme="minorHAnsi"/>
              </w:rPr>
            </w:pPr>
            <w:r w:rsidRPr="00FE6C95">
              <w:rPr>
                <w:rFonts w:asciiTheme="minorHAnsi" w:hAnsiTheme="minorHAnsi" w:cstheme="minorHAnsi"/>
              </w:rPr>
              <w:t>Follow HM Government guidance.</w:t>
            </w:r>
          </w:p>
          <w:p w14:paraId="7E4FB750" w14:textId="551950B4" w:rsidR="00A66C69" w:rsidRPr="00FE6C95" w:rsidRDefault="008C7FC1" w:rsidP="00822FBA">
            <w:pPr>
              <w:pStyle w:val="ListParagraph"/>
              <w:numPr>
                <w:ilvl w:val="0"/>
                <w:numId w:val="33"/>
              </w:numPr>
              <w:rPr>
                <w:rFonts w:asciiTheme="minorHAnsi" w:hAnsiTheme="minorHAnsi" w:cstheme="minorHAnsi"/>
              </w:rPr>
            </w:pPr>
            <w:r w:rsidRPr="00FE6C95">
              <w:rPr>
                <w:rFonts w:asciiTheme="minorHAnsi" w:hAnsiTheme="minorHAnsi" w:cstheme="minorHAnsi"/>
              </w:rPr>
              <w:t>A</w:t>
            </w:r>
            <w:r w:rsidR="00A66C69" w:rsidRPr="00FE6C95">
              <w:rPr>
                <w:rFonts w:asciiTheme="minorHAnsi" w:hAnsiTheme="minorHAnsi" w:cstheme="minorHAnsi"/>
              </w:rPr>
              <w:t>pply online for a COVID-19 test within the first 3-days of any COVID-19 symptoms.  Note, the test is best taken within the first 5-days of symptoms.</w:t>
            </w:r>
          </w:p>
          <w:p w14:paraId="3309CA1C" w14:textId="16CBD61B" w:rsidR="00A66C69" w:rsidRPr="00FE6C95" w:rsidRDefault="0093170D" w:rsidP="00822FBA">
            <w:pPr>
              <w:pStyle w:val="ListParagraph"/>
              <w:numPr>
                <w:ilvl w:val="0"/>
                <w:numId w:val="33"/>
              </w:numPr>
              <w:rPr>
                <w:rFonts w:asciiTheme="minorHAnsi" w:hAnsiTheme="minorHAnsi" w:cstheme="minorHAnsi"/>
              </w:rPr>
            </w:pPr>
            <w:r w:rsidRPr="00FE6C95">
              <w:rPr>
                <w:rFonts w:asciiTheme="minorHAnsi" w:hAnsiTheme="minorHAnsi" w:cstheme="minorHAnsi"/>
              </w:rPr>
              <w:t xml:space="preserve">Immediately notify </w:t>
            </w:r>
            <w:r w:rsidR="00314047" w:rsidRPr="00FE6C95">
              <w:rPr>
                <w:rFonts w:asciiTheme="minorHAnsi" w:hAnsiTheme="minorHAnsi" w:cstheme="minorHAnsi"/>
              </w:rPr>
              <w:t>Academy Principal or Head Teacher, depending on primary or secondary setting, if they are experiencing symptoms and immediately share results of COVID-19 test as soon as they are known.</w:t>
            </w:r>
          </w:p>
          <w:p w14:paraId="24E17532" w14:textId="69939C65" w:rsidR="00314047" w:rsidRPr="00FE6C95" w:rsidRDefault="00314047" w:rsidP="00314047">
            <w:pPr>
              <w:pStyle w:val="ListParagraph"/>
              <w:numPr>
                <w:ilvl w:val="1"/>
                <w:numId w:val="33"/>
              </w:numPr>
              <w:rPr>
                <w:rFonts w:asciiTheme="minorHAnsi" w:hAnsiTheme="minorHAnsi" w:cstheme="minorHAnsi"/>
              </w:rPr>
            </w:pPr>
            <w:r w:rsidRPr="00FE6C95">
              <w:rPr>
                <w:rFonts w:asciiTheme="minorHAnsi" w:hAnsiTheme="minorHAnsi" w:cstheme="minorHAnsi"/>
              </w:rPr>
              <w:t>If tested positive for COVID-19, the Academy Principal or Head Teacher will make the necessary arrangements for contacting the parents / legal guardians / carers of the high-risk pupil and advise them to get their child and themselves tested for COVID-19.</w:t>
            </w:r>
          </w:p>
          <w:p w14:paraId="5EE3C095" w14:textId="58C8A3AE" w:rsidR="008C7FC1" w:rsidRPr="00FE6C95" w:rsidRDefault="008C7FC1" w:rsidP="008C7FC1">
            <w:pPr>
              <w:pStyle w:val="ListParagraph"/>
              <w:numPr>
                <w:ilvl w:val="0"/>
                <w:numId w:val="33"/>
              </w:numPr>
              <w:rPr>
                <w:rFonts w:asciiTheme="minorHAnsi" w:hAnsiTheme="minorHAnsi" w:cstheme="minorHAnsi"/>
              </w:rPr>
            </w:pPr>
            <w:r w:rsidRPr="00FE6C95">
              <w:rPr>
                <w:rFonts w:asciiTheme="minorHAnsi" w:hAnsiTheme="minorHAnsi" w:cstheme="minorHAnsi"/>
              </w:rPr>
              <w:t>Person can return after 7-days of self-isolation if they are feeling well and not experiencing any symptoms.</w:t>
            </w:r>
          </w:p>
          <w:p w14:paraId="243C404D" w14:textId="1A292BDC" w:rsidR="008C7FC1" w:rsidRPr="00FE6C95" w:rsidRDefault="008C7FC1" w:rsidP="008C7FC1">
            <w:pPr>
              <w:pStyle w:val="ListParagraph"/>
              <w:numPr>
                <w:ilvl w:val="0"/>
                <w:numId w:val="33"/>
              </w:numPr>
              <w:rPr>
                <w:rFonts w:asciiTheme="minorHAnsi" w:hAnsiTheme="minorHAnsi" w:cstheme="minorHAnsi"/>
              </w:rPr>
            </w:pPr>
            <w:r w:rsidRPr="00FE6C95">
              <w:rPr>
                <w:rFonts w:asciiTheme="minorHAnsi" w:hAnsiTheme="minorHAnsi" w:cstheme="minorHAnsi"/>
              </w:rPr>
              <w:t xml:space="preserve">Follow guidance for HM Government, National Health Service (NHS), Public Health England if they continue to be unwell and continually </w:t>
            </w:r>
            <w:r w:rsidR="00F86638" w:rsidRPr="00FE6C95">
              <w:rPr>
                <w:rFonts w:asciiTheme="minorHAnsi" w:hAnsiTheme="minorHAnsi" w:cstheme="minorHAnsi"/>
              </w:rPr>
              <w:t>experiencing symptoms of COVID-19.</w:t>
            </w:r>
            <w:r w:rsidRPr="00FE6C95">
              <w:rPr>
                <w:rFonts w:asciiTheme="minorHAnsi" w:hAnsiTheme="minorHAnsi" w:cstheme="minorHAnsi"/>
              </w:rPr>
              <w:t xml:space="preserve"> </w:t>
            </w:r>
          </w:p>
          <w:p w14:paraId="010B04DF" w14:textId="77777777" w:rsidR="00E112BC" w:rsidRPr="00F53786" w:rsidRDefault="00E112BC" w:rsidP="00E112BC">
            <w:pPr>
              <w:pStyle w:val="ListParagraph"/>
              <w:ind w:left="0"/>
              <w:rPr>
                <w:rFonts w:asciiTheme="minorHAnsi" w:hAnsiTheme="minorHAnsi" w:cstheme="minorHAnsi"/>
                <w:sz w:val="14"/>
                <w:szCs w:val="14"/>
              </w:rPr>
            </w:pPr>
          </w:p>
          <w:p w14:paraId="663EABDB" w14:textId="66DB2AEF" w:rsidR="00E112BC" w:rsidRPr="00FE6C95" w:rsidRDefault="00E112BC" w:rsidP="00E112BC">
            <w:pPr>
              <w:pStyle w:val="ListParagraph"/>
              <w:ind w:left="0"/>
              <w:rPr>
                <w:rFonts w:asciiTheme="minorHAnsi" w:hAnsiTheme="minorHAnsi" w:cstheme="minorHAnsi"/>
              </w:rPr>
            </w:pPr>
            <w:r w:rsidRPr="00FE6C95">
              <w:rPr>
                <w:rFonts w:asciiTheme="minorHAnsi" w:hAnsiTheme="minorHAnsi" w:cstheme="minorHAnsi"/>
              </w:rPr>
              <w:t>The Academy’s ‘</w:t>
            </w:r>
            <w:r w:rsidRPr="00FE6C95">
              <w:rPr>
                <w:rFonts w:asciiTheme="minorHAnsi" w:hAnsiTheme="minorHAnsi" w:cstheme="minorHAnsi"/>
                <w:b/>
                <w:bCs/>
              </w:rPr>
              <w:t>Supporting Pupils with Medical Need Procedure</w:t>
            </w:r>
            <w:r w:rsidRPr="00FE6C95">
              <w:rPr>
                <w:rFonts w:asciiTheme="minorHAnsi" w:hAnsiTheme="minorHAnsi" w:cstheme="minorHAnsi"/>
              </w:rPr>
              <w:t>’ will be reviewed by the Academy’s Senior Leadership Team (SLT) and TDET’s Health and Safety Section to ensure that adequate and appropriate support provisions are maintained to support pupils with medical needs.</w:t>
            </w:r>
          </w:p>
          <w:p w14:paraId="1C8C04BF" w14:textId="77777777" w:rsidR="00295626" w:rsidRPr="00FE6C95" w:rsidRDefault="00BF1FCC" w:rsidP="00E975FB">
            <w:pPr>
              <w:pStyle w:val="ListParagraph"/>
              <w:numPr>
                <w:ilvl w:val="0"/>
                <w:numId w:val="36"/>
              </w:numPr>
              <w:rPr>
                <w:rFonts w:asciiTheme="minorHAnsi" w:hAnsiTheme="minorHAnsi" w:cstheme="minorHAnsi"/>
              </w:rPr>
            </w:pPr>
            <w:r w:rsidRPr="00FE6C95">
              <w:rPr>
                <w:rFonts w:asciiTheme="minorHAnsi" w:hAnsiTheme="minorHAnsi" w:cstheme="minorHAnsi"/>
              </w:rPr>
              <w:t xml:space="preserve">The </w:t>
            </w:r>
            <w:r w:rsidRPr="00FE6C95">
              <w:rPr>
                <w:rFonts w:asciiTheme="minorHAnsi" w:hAnsiTheme="minorHAnsi" w:cstheme="minorHAnsi"/>
                <w:b/>
                <w:bCs/>
              </w:rPr>
              <w:t>Medical Supervisor</w:t>
            </w:r>
            <w:r w:rsidRPr="00FE6C95">
              <w:rPr>
                <w:rFonts w:asciiTheme="minorHAnsi" w:hAnsiTheme="minorHAnsi" w:cstheme="minorHAnsi"/>
              </w:rPr>
              <w:t xml:space="preserve"> or </w:t>
            </w:r>
            <w:r w:rsidRPr="00FE6C95">
              <w:rPr>
                <w:rFonts w:asciiTheme="minorHAnsi" w:hAnsiTheme="minorHAnsi" w:cstheme="minorHAnsi"/>
                <w:b/>
                <w:bCs/>
              </w:rPr>
              <w:t>Child Welfare Officer</w:t>
            </w:r>
            <w:r w:rsidRPr="00FE6C95">
              <w:rPr>
                <w:rFonts w:asciiTheme="minorHAnsi" w:hAnsiTheme="minorHAnsi" w:cstheme="minorHAnsi"/>
              </w:rPr>
              <w:t xml:space="preserve"> will review all Individual Medical Care Plans (IMCPs) to ensure that </w:t>
            </w:r>
            <w:r w:rsidR="001438D0" w:rsidRPr="00FE6C95">
              <w:rPr>
                <w:rFonts w:asciiTheme="minorHAnsi" w:hAnsiTheme="minorHAnsi" w:cstheme="minorHAnsi"/>
              </w:rPr>
              <w:t>provisions remain appropriate and adequate to support the high-risk pupil with medical needs.</w:t>
            </w:r>
          </w:p>
          <w:p w14:paraId="756369B4" w14:textId="77777777" w:rsidR="001438D0" w:rsidRDefault="001438D0" w:rsidP="001438D0">
            <w:pPr>
              <w:rPr>
                <w:rFonts w:asciiTheme="minorHAnsi" w:hAnsiTheme="minorHAnsi" w:cstheme="minorHAnsi"/>
              </w:rPr>
            </w:pPr>
          </w:p>
          <w:p w14:paraId="71427B63" w14:textId="0E6450DE" w:rsidR="008A0A7B" w:rsidRDefault="008A0A7B" w:rsidP="001438D0">
            <w:pPr>
              <w:rPr>
                <w:rFonts w:asciiTheme="minorHAnsi" w:hAnsiTheme="minorHAnsi" w:cstheme="minorHAnsi"/>
              </w:rPr>
            </w:pPr>
            <w:r>
              <w:rPr>
                <w:rFonts w:asciiTheme="minorHAnsi" w:hAnsiTheme="minorHAnsi" w:cstheme="minorHAnsi"/>
              </w:rPr>
              <w:t xml:space="preserve">The Academy fully understands it’s moral and legal obligations to not discriminate or disadvantage any pupil due to their medical needs and will endeavour to ensure that all avenues are explored to support pupils with any medical need.  </w:t>
            </w:r>
          </w:p>
          <w:p w14:paraId="397EFE29" w14:textId="57E9367F" w:rsidR="0057388E" w:rsidRPr="00F53786" w:rsidRDefault="0057388E" w:rsidP="001438D0">
            <w:pPr>
              <w:rPr>
                <w:rFonts w:asciiTheme="minorHAnsi" w:hAnsiTheme="minorHAnsi" w:cstheme="minorHAnsi"/>
                <w:sz w:val="14"/>
                <w:szCs w:val="14"/>
              </w:rPr>
            </w:pPr>
          </w:p>
          <w:p w14:paraId="2FBBB942" w14:textId="372881F7" w:rsidR="0057388E" w:rsidRPr="00FE6C95" w:rsidRDefault="0057388E" w:rsidP="0057388E">
            <w:pPr>
              <w:rPr>
                <w:rFonts w:asciiTheme="minorHAnsi" w:hAnsiTheme="minorHAnsi" w:cstheme="minorHAnsi"/>
              </w:rPr>
            </w:pPr>
            <w:r>
              <w:rPr>
                <w:rFonts w:asciiTheme="minorHAnsi" w:hAnsiTheme="minorHAnsi" w:cstheme="minorHAnsi"/>
              </w:rPr>
              <w:t>T</w:t>
            </w:r>
            <w:r w:rsidRPr="00FE6C95">
              <w:rPr>
                <w:rFonts w:asciiTheme="minorHAnsi" w:hAnsiTheme="minorHAnsi" w:cstheme="minorHAnsi"/>
              </w:rPr>
              <w:t>he Local Authority’s ‘</w:t>
            </w:r>
            <w:r w:rsidRPr="00FE6C95">
              <w:rPr>
                <w:rFonts w:asciiTheme="minorHAnsi" w:hAnsiTheme="minorHAnsi" w:cstheme="minorHAnsi"/>
                <w:b/>
                <w:bCs/>
              </w:rPr>
              <w:t>SEND and Vulnerable Child during COVID-19</w:t>
            </w:r>
            <w:r w:rsidRPr="00FE6C95">
              <w:rPr>
                <w:rFonts w:asciiTheme="minorHAnsi" w:hAnsiTheme="minorHAnsi" w:cstheme="minorHAnsi"/>
              </w:rPr>
              <w:t xml:space="preserve">’ specific assessment </w:t>
            </w:r>
            <w:r>
              <w:rPr>
                <w:rFonts w:asciiTheme="minorHAnsi" w:hAnsiTheme="minorHAnsi" w:cstheme="minorHAnsi"/>
              </w:rPr>
              <w:t>also covers ‘</w:t>
            </w:r>
            <w:r w:rsidRPr="0057388E">
              <w:rPr>
                <w:rFonts w:asciiTheme="minorHAnsi" w:hAnsiTheme="minorHAnsi" w:cstheme="minorHAnsi"/>
                <w:u w:val="single"/>
              </w:rPr>
              <w:t>health</w:t>
            </w:r>
            <w:r>
              <w:rPr>
                <w:rFonts w:asciiTheme="minorHAnsi" w:hAnsiTheme="minorHAnsi" w:cstheme="minorHAnsi"/>
              </w:rPr>
              <w:t xml:space="preserve">’ and the document </w:t>
            </w:r>
            <w:r w:rsidRPr="00FE6C95">
              <w:rPr>
                <w:rFonts w:asciiTheme="minorHAnsi" w:hAnsiTheme="minorHAnsi" w:cstheme="minorHAnsi"/>
              </w:rPr>
              <w:t xml:space="preserve">will </w:t>
            </w:r>
            <w:r>
              <w:rPr>
                <w:rFonts w:asciiTheme="minorHAnsi" w:hAnsiTheme="minorHAnsi" w:cstheme="minorHAnsi"/>
              </w:rPr>
              <w:t xml:space="preserve">be considered in the assessment and decision making process so as to </w:t>
            </w:r>
            <w:r w:rsidRPr="00FE6C95">
              <w:rPr>
                <w:rFonts w:asciiTheme="minorHAnsi" w:hAnsiTheme="minorHAnsi" w:cstheme="minorHAnsi"/>
              </w:rPr>
              <w:t xml:space="preserve">ensure that the safest decisions are made as to whether </w:t>
            </w:r>
            <w:r>
              <w:rPr>
                <w:rFonts w:asciiTheme="minorHAnsi" w:hAnsiTheme="minorHAnsi" w:cstheme="minorHAnsi"/>
              </w:rPr>
              <w:t>the Academy</w:t>
            </w:r>
            <w:r w:rsidRPr="00FE6C95">
              <w:rPr>
                <w:rFonts w:asciiTheme="minorHAnsi" w:hAnsiTheme="minorHAnsi" w:cstheme="minorHAnsi"/>
              </w:rPr>
              <w:t xml:space="preserve"> can safely support the pupil </w:t>
            </w:r>
            <w:r>
              <w:rPr>
                <w:rFonts w:asciiTheme="minorHAnsi" w:hAnsiTheme="minorHAnsi" w:cstheme="minorHAnsi"/>
              </w:rPr>
              <w:t xml:space="preserve">with medical needs </w:t>
            </w:r>
            <w:r w:rsidRPr="00FE6C95">
              <w:rPr>
                <w:rFonts w:asciiTheme="minorHAnsi" w:hAnsiTheme="minorHAnsi" w:cstheme="minorHAnsi"/>
              </w:rPr>
              <w:t>on its premises or not during this COVID-19 pandemic.</w:t>
            </w:r>
          </w:p>
          <w:p w14:paraId="28DC8A8B" w14:textId="280EA0CC" w:rsidR="0057388E" w:rsidRPr="00F53786" w:rsidRDefault="0057388E" w:rsidP="001438D0">
            <w:pPr>
              <w:rPr>
                <w:rFonts w:asciiTheme="minorHAnsi" w:hAnsiTheme="minorHAnsi" w:cstheme="minorHAnsi"/>
                <w:sz w:val="16"/>
                <w:szCs w:val="16"/>
              </w:rPr>
            </w:pPr>
          </w:p>
          <w:p w14:paraId="1D37D398" w14:textId="77777777" w:rsidR="004D16B1" w:rsidRDefault="008A0A7B" w:rsidP="001438D0">
            <w:pPr>
              <w:rPr>
                <w:rFonts w:asciiTheme="minorHAnsi" w:hAnsiTheme="minorHAnsi" w:cstheme="minorHAnsi"/>
              </w:rPr>
            </w:pPr>
            <w:r>
              <w:rPr>
                <w:rFonts w:asciiTheme="minorHAnsi" w:hAnsiTheme="minorHAnsi" w:cstheme="minorHAnsi"/>
              </w:rPr>
              <w:t>However, i</w:t>
            </w:r>
            <w:r w:rsidR="004D16B1">
              <w:rPr>
                <w:rFonts w:asciiTheme="minorHAnsi" w:hAnsiTheme="minorHAnsi" w:cstheme="minorHAnsi"/>
              </w:rPr>
              <w:t xml:space="preserve">n cases where it is not deemed possible to support a pupil on medical grounds, the Academy will log and record the reasons why and will work in partnership with the Local Authority and Clinical Commissioning Group (CCG) by sharing </w:t>
            </w:r>
            <w:r>
              <w:rPr>
                <w:rFonts w:asciiTheme="minorHAnsi" w:hAnsiTheme="minorHAnsi" w:cstheme="minorHAnsi"/>
              </w:rPr>
              <w:t xml:space="preserve">the relevant medical details of the </w:t>
            </w:r>
            <w:r w:rsidR="004D16B1">
              <w:rPr>
                <w:rFonts w:asciiTheme="minorHAnsi" w:hAnsiTheme="minorHAnsi" w:cstheme="minorHAnsi"/>
              </w:rPr>
              <w:t xml:space="preserve">pupil and reasons why the Academy is unable to support </w:t>
            </w:r>
            <w:r>
              <w:rPr>
                <w:rFonts w:asciiTheme="minorHAnsi" w:hAnsiTheme="minorHAnsi" w:cstheme="minorHAnsi"/>
              </w:rPr>
              <w:t xml:space="preserve">that particular </w:t>
            </w:r>
            <w:r w:rsidR="004D16B1">
              <w:rPr>
                <w:rFonts w:asciiTheme="minorHAnsi" w:hAnsiTheme="minorHAnsi" w:cstheme="minorHAnsi"/>
              </w:rPr>
              <w:t>pupil.</w:t>
            </w:r>
          </w:p>
          <w:p w14:paraId="53AACE54" w14:textId="77777777" w:rsidR="000A7772" w:rsidRPr="00F53786" w:rsidRDefault="000A7772" w:rsidP="001438D0">
            <w:pPr>
              <w:rPr>
                <w:rFonts w:asciiTheme="minorHAnsi" w:hAnsiTheme="minorHAnsi" w:cstheme="minorHAnsi"/>
                <w:sz w:val="14"/>
                <w:szCs w:val="14"/>
              </w:rPr>
            </w:pPr>
          </w:p>
          <w:p w14:paraId="3DEC6B14" w14:textId="31D4AFF0" w:rsidR="000E202E" w:rsidRDefault="000A7772" w:rsidP="001438D0">
            <w:pPr>
              <w:rPr>
                <w:rFonts w:asciiTheme="minorHAnsi" w:hAnsiTheme="minorHAnsi" w:cstheme="minorHAnsi"/>
              </w:rPr>
            </w:pPr>
            <w:r>
              <w:rPr>
                <w:rFonts w:asciiTheme="minorHAnsi" w:hAnsiTheme="minorHAnsi" w:cstheme="minorHAnsi"/>
              </w:rPr>
              <w:t xml:space="preserve">The Academy will work </w:t>
            </w:r>
            <w:r w:rsidR="00393086">
              <w:rPr>
                <w:rFonts w:asciiTheme="minorHAnsi" w:hAnsiTheme="minorHAnsi" w:cstheme="minorHAnsi"/>
              </w:rPr>
              <w:t xml:space="preserve">closely </w:t>
            </w:r>
            <w:r>
              <w:rPr>
                <w:rFonts w:asciiTheme="minorHAnsi" w:hAnsiTheme="minorHAnsi" w:cstheme="minorHAnsi"/>
              </w:rPr>
              <w:t xml:space="preserve">with the Local Authority and the Clinical Commissioning Group (CCG) </w:t>
            </w:r>
            <w:r w:rsidR="00393086">
              <w:rPr>
                <w:rFonts w:asciiTheme="minorHAnsi" w:hAnsiTheme="minorHAnsi" w:cstheme="minorHAnsi"/>
              </w:rPr>
              <w:t>and will consider</w:t>
            </w:r>
            <w:r>
              <w:rPr>
                <w:rFonts w:asciiTheme="minorHAnsi" w:hAnsiTheme="minorHAnsi" w:cstheme="minorHAnsi"/>
              </w:rPr>
              <w:t xml:space="preserve"> </w:t>
            </w:r>
            <w:r w:rsidR="00393086">
              <w:rPr>
                <w:rFonts w:asciiTheme="minorHAnsi" w:hAnsiTheme="minorHAnsi" w:cstheme="minorHAnsi"/>
              </w:rPr>
              <w:t xml:space="preserve">options for </w:t>
            </w:r>
            <w:r>
              <w:rPr>
                <w:rFonts w:asciiTheme="minorHAnsi" w:hAnsiTheme="minorHAnsi" w:cstheme="minorHAnsi"/>
              </w:rPr>
              <w:t xml:space="preserve">mitigating the circumstances, </w:t>
            </w:r>
            <w:r w:rsidR="00393086">
              <w:rPr>
                <w:rFonts w:asciiTheme="minorHAnsi" w:hAnsiTheme="minorHAnsi" w:cstheme="minorHAnsi"/>
              </w:rPr>
              <w:t xml:space="preserve">and </w:t>
            </w:r>
            <w:r>
              <w:rPr>
                <w:rFonts w:asciiTheme="minorHAnsi" w:hAnsiTheme="minorHAnsi" w:cstheme="minorHAnsi"/>
              </w:rPr>
              <w:t xml:space="preserve">so far as is reasonably practicable and </w:t>
            </w:r>
            <w:r w:rsidR="00393086" w:rsidRPr="00393086">
              <w:rPr>
                <w:rFonts w:asciiTheme="minorHAnsi" w:hAnsiTheme="minorHAnsi" w:cstheme="minorHAnsi"/>
                <w:u w:val="single"/>
              </w:rPr>
              <w:t xml:space="preserve">only if it </w:t>
            </w:r>
            <w:r w:rsidRPr="00393086">
              <w:rPr>
                <w:rFonts w:asciiTheme="minorHAnsi" w:hAnsiTheme="minorHAnsi" w:cstheme="minorHAnsi"/>
                <w:u w:val="single"/>
              </w:rPr>
              <w:t>safe to do so</w:t>
            </w:r>
            <w:r>
              <w:rPr>
                <w:rFonts w:asciiTheme="minorHAnsi" w:hAnsiTheme="minorHAnsi" w:cstheme="minorHAnsi"/>
              </w:rPr>
              <w:t xml:space="preserve">, will ensure that all </w:t>
            </w:r>
            <w:r w:rsidR="00393086">
              <w:rPr>
                <w:rFonts w:asciiTheme="minorHAnsi" w:hAnsiTheme="minorHAnsi" w:cstheme="minorHAnsi"/>
              </w:rPr>
              <w:t>pupils</w:t>
            </w:r>
            <w:r>
              <w:rPr>
                <w:rFonts w:asciiTheme="minorHAnsi" w:hAnsiTheme="minorHAnsi" w:cstheme="minorHAnsi"/>
              </w:rPr>
              <w:t xml:space="preserve"> </w:t>
            </w:r>
            <w:r w:rsidR="00393086">
              <w:rPr>
                <w:rFonts w:asciiTheme="minorHAnsi" w:hAnsiTheme="minorHAnsi" w:cstheme="minorHAnsi"/>
              </w:rPr>
              <w:t>are able to attend the Academy irrespective of their medical needs.</w:t>
            </w:r>
          </w:p>
          <w:p w14:paraId="3713ED2D" w14:textId="60509D11" w:rsidR="000E202E" w:rsidRPr="00FE6C95" w:rsidRDefault="000E202E" w:rsidP="001438D0">
            <w:pPr>
              <w:rPr>
                <w:rFonts w:asciiTheme="minorHAnsi" w:hAnsiTheme="minorHAnsi" w:cstheme="minorHAnsi"/>
              </w:rPr>
            </w:pPr>
          </w:p>
        </w:tc>
        <w:tc>
          <w:tcPr>
            <w:tcW w:w="3723" w:type="dxa"/>
          </w:tcPr>
          <w:p w14:paraId="127EB2D7" w14:textId="77777777" w:rsidR="0086551D" w:rsidRPr="004C5696" w:rsidRDefault="0086551D" w:rsidP="00C57C5C">
            <w:pPr>
              <w:pStyle w:val="ListParagraph"/>
              <w:ind w:left="0"/>
              <w:rPr>
                <w:rFonts w:asciiTheme="minorHAnsi" w:hAnsiTheme="minorHAnsi" w:cstheme="minorHAnsi"/>
              </w:rPr>
            </w:pPr>
          </w:p>
        </w:tc>
      </w:tr>
      <w:tr w:rsidR="00CD5C35" w:rsidRPr="004C5696" w14:paraId="31CA3FAF" w14:textId="77777777" w:rsidTr="004C5696">
        <w:trPr>
          <w:jc w:val="center"/>
        </w:trPr>
        <w:tc>
          <w:tcPr>
            <w:tcW w:w="1980" w:type="dxa"/>
          </w:tcPr>
          <w:p w14:paraId="2CD11A1F" w14:textId="059C3EE6" w:rsidR="00CD5C35" w:rsidRPr="004C5696" w:rsidRDefault="00CD5C35" w:rsidP="00F86DF9">
            <w:pPr>
              <w:widowControl/>
              <w:numPr>
                <w:ilvl w:val="0"/>
                <w:numId w:val="7"/>
              </w:numPr>
              <w:ind w:left="324" w:hanging="324"/>
              <w:rPr>
                <w:rFonts w:asciiTheme="minorHAnsi" w:hAnsiTheme="minorHAnsi" w:cstheme="minorHAnsi"/>
                <w:b/>
                <w:bCs/>
              </w:rPr>
            </w:pPr>
            <w:r w:rsidRPr="0086551D">
              <w:rPr>
                <w:rFonts w:asciiTheme="minorHAnsi" w:hAnsiTheme="minorHAnsi" w:cstheme="minorHAnsi"/>
                <w:b/>
                <w:bCs/>
              </w:rPr>
              <w:t>Safeguarding</w:t>
            </w:r>
            <w:r w:rsidR="00FA455F">
              <w:rPr>
                <w:rFonts w:asciiTheme="minorHAnsi" w:hAnsiTheme="minorHAnsi" w:cstheme="minorHAnsi"/>
                <w:b/>
                <w:bCs/>
              </w:rPr>
              <w:t xml:space="preserve">, </w:t>
            </w:r>
            <w:r w:rsidR="00C1075E">
              <w:rPr>
                <w:rFonts w:asciiTheme="minorHAnsi" w:hAnsiTheme="minorHAnsi" w:cstheme="minorHAnsi"/>
                <w:b/>
                <w:bCs/>
              </w:rPr>
              <w:t>pupil</w:t>
            </w:r>
            <w:r w:rsidR="005357FF">
              <w:rPr>
                <w:rFonts w:asciiTheme="minorHAnsi" w:hAnsiTheme="minorHAnsi" w:cstheme="minorHAnsi"/>
                <w:b/>
                <w:bCs/>
              </w:rPr>
              <w:t xml:space="preserve"> mental health</w:t>
            </w:r>
            <w:r w:rsidR="00F37A4B">
              <w:rPr>
                <w:rFonts w:asciiTheme="minorHAnsi" w:hAnsiTheme="minorHAnsi" w:cstheme="minorHAnsi"/>
                <w:b/>
                <w:bCs/>
              </w:rPr>
              <w:t xml:space="preserve"> and wellbeing</w:t>
            </w:r>
          </w:p>
        </w:tc>
        <w:tc>
          <w:tcPr>
            <w:tcW w:w="8751" w:type="dxa"/>
          </w:tcPr>
          <w:p w14:paraId="17CF5603" w14:textId="731C26CF" w:rsidR="00CD5C35" w:rsidRDefault="00631A45" w:rsidP="00CD5C35">
            <w:pPr>
              <w:rPr>
                <w:rFonts w:asciiTheme="minorHAnsi" w:hAnsiTheme="minorHAnsi" w:cstheme="minorHAnsi"/>
              </w:rPr>
            </w:pPr>
            <w:r>
              <w:rPr>
                <w:rFonts w:asciiTheme="minorHAnsi" w:hAnsiTheme="minorHAnsi" w:cstheme="minorHAnsi"/>
              </w:rPr>
              <w:t xml:space="preserve">Safeguarding </w:t>
            </w:r>
            <w:r w:rsidR="00516B8E">
              <w:rPr>
                <w:rFonts w:asciiTheme="minorHAnsi" w:hAnsiTheme="minorHAnsi" w:cstheme="minorHAnsi"/>
              </w:rPr>
              <w:t xml:space="preserve">and </w:t>
            </w:r>
            <w:r w:rsidR="00C1075E">
              <w:rPr>
                <w:rFonts w:asciiTheme="minorHAnsi" w:hAnsiTheme="minorHAnsi" w:cstheme="minorHAnsi"/>
              </w:rPr>
              <w:t>pupil</w:t>
            </w:r>
            <w:r w:rsidR="00516B8E">
              <w:rPr>
                <w:rFonts w:asciiTheme="minorHAnsi" w:hAnsiTheme="minorHAnsi" w:cstheme="minorHAnsi"/>
              </w:rPr>
              <w:t xml:space="preserve"> mental health </w:t>
            </w:r>
            <w:r>
              <w:rPr>
                <w:rFonts w:asciiTheme="minorHAnsi" w:hAnsiTheme="minorHAnsi" w:cstheme="minorHAnsi"/>
              </w:rPr>
              <w:t xml:space="preserve">provisions </w:t>
            </w:r>
            <w:r w:rsidR="00CD5C35" w:rsidRPr="006B071E">
              <w:rPr>
                <w:rFonts w:asciiTheme="minorHAnsi" w:hAnsiTheme="minorHAnsi" w:cstheme="minorHAnsi"/>
              </w:rPr>
              <w:t>will be reviewed by the Academy’s Senior Leadership Team (SLT) and TDET’s Health and Safety Section to ensure that they are appropriate, adequate, maintained and in line with the guidance from HM Government, Department for Education, and Public Health England.</w:t>
            </w:r>
          </w:p>
          <w:p w14:paraId="08554CBF" w14:textId="6B468FF0" w:rsidR="00631A45" w:rsidRDefault="00631A45" w:rsidP="00CD5C35">
            <w:pPr>
              <w:rPr>
                <w:rFonts w:asciiTheme="minorHAnsi" w:hAnsiTheme="minorHAnsi" w:cstheme="minorHAnsi"/>
              </w:rPr>
            </w:pPr>
          </w:p>
          <w:p w14:paraId="0D0CD27E" w14:textId="4323747D" w:rsidR="00631A45" w:rsidRDefault="00631A45" w:rsidP="00CD5C35">
            <w:pPr>
              <w:rPr>
                <w:rFonts w:asciiTheme="minorHAnsi" w:hAnsiTheme="minorHAnsi" w:cstheme="minorHAnsi"/>
              </w:rPr>
            </w:pPr>
            <w:r>
              <w:rPr>
                <w:rFonts w:asciiTheme="minorHAnsi" w:hAnsiTheme="minorHAnsi" w:cstheme="minorHAnsi"/>
              </w:rPr>
              <w:t xml:space="preserve">Further guidance on Safeguarding is available </w:t>
            </w:r>
            <w:r w:rsidR="005357FF">
              <w:rPr>
                <w:rFonts w:asciiTheme="minorHAnsi" w:hAnsiTheme="minorHAnsi" w:cstheme="minorHAnsi"/>
              </w:rPr>
              <w:t>via the following link.</w:t>
            </w:r>
          </w:p>
          <w:p w14:paraId="50E71F92" w14:textId="3DAB29E8" w:rsidR="00CD5C35" w:rsidRPr="005357FF" w:rsidRDefault="00472E1E" w:rsidP="00BF1FCC">
            <w:pPr>
              <w:pStyle w:val="ListParagraph"/>
              <w:numPr>
                <w:ilvl w:val="0"/>
                <w:numId w:val="29"/>
              </w:numPr>
              <w:rPr>
                <w:rFonts w:asciiTheme="minorHAnsi" w:hAnsiTheme="minorHAnsi" w:cstheme="minorHAnsi"/>
                <w:b/>
                <w:bCs/>
              </w:rPr>
            </w:pPr>
            <w:hyperlink r:id="rId22" w:history="1">
              <w:r w:rsidR="00CD5C35" w:rsidRPr="005357FF">
                <w:rPr>
                  <w:rStyle w:val="Hyperlink"/>
                  <w:rFonts w:asciiTheme="minorHAnsi" w:hAnsiTheme="minorHAnsi" w:cstheme="minorHAnsi"/>
                </w:rPr>
                <w:t>https://www.gov.uk/government/publications/covid-19-safeguarding-in-schools-colleges-and-other-providers/coronavirus-covid-19-safeguarding-in-schools-colleges-and-other-providers</w:t>
              </w:r>
            </w:hyperlink>
          </w:p>
          <w:p w14:paraId="4DB30B11" w14:textId="77777777" w:rsidR="00CD5C35" w:rsidRDefault="00CD5C35" w:rsidP="00CD5C35">
            <w:pPr>
              <w:pStyle w:val="ListParagraph"/>
              <w:rPr>
                <w:rFonts w:asciiTheme="minorHAnsi" w:hAnsiTheme="minorHAnsi" w:cstheme="minorHAnsi"/>
              </w:rPr>
            </w:pPr>
          </w:p>
          <w:p w14:paraId="68BC5BA6" w14:textId="625A386E" w:rsidR="00CD5C35" w:rsidRDefault="00CD5C35" w:rsidP="00CD5C35">
            <w:pPr>
              <w:pStyle w:val="ListParagraph"/>
              <w:rPr>
                <w:rFonts w:asciiTheme="minorHAnsi" w:hAnsiTheme="minorHAnsi" w:cstheme="minorHAnsi"/>
              </w:rPr>
            </w:pPr>
            <w:r w:rsidRPr="006B071E">
              <w:rPr>
                <w:rFonts w:asciiTheme="minorHAnsi" w:hAnsiTheme="minorHAnsi" w:cstheme="minorHAnsi"/>
              </w:rPr>
              <w:t>Department for Education stipulate in their guidance that the basic principles of safeguarding remain</w:t>
            </w:r>
            <w:r>
              <w:rPr>
                <w:rFonts w:asciiTheme="minorHAnsi" w:hAnsiTheme="minorHAnsi" w:cstheme="minorHAnsi"/>
              </w:rPr>
              <w:t>s</w:t>
            </w:r>
            <w:r w:rsidRPr="006B071E">
              <w:rPr>
                <w:rFonts w:asciiTheme="minorHAnsi" w:hAnsiTheme="minorHAnsi" w:cstheme="minorHAnsi"/>
              </w:rPr>
              <w:t xml:space="preserve"> the same and wherever possible, and so far as is reasonably practicable, a </w:t>
            </w:r>
            <w:r w:rsidRPr="006B071E">
              <w:rPr>
                <w:rFonts w:asciiTheme="minorHAnsi" w:hAnsiTheme="minorHAnsi" w:cstheme="minorHAnsi"/>
                <w:b/>
                <w:bCs/>
              </w:rPr>
              <w:t>Designated Safeguarding Lead</w:t>
            </w:r>
            <w:r>
              <w:rPr>
                <w:rFonts w:asciiTheme="minorHAnsi" w:hAnsiTheme="minorHAnsi" w:cstheme="minorHAnsi"/>
                <w:b/>
                <w:bCs/>
              </w:rPr>
              <w:t xml:space="preserve"> (DSL)</w:t>
            </w:r>
            <w:r w:rsidRPr="006B071E">
              <w:rPr>
                <w:rFonts w:asciiTheme="minorHAnsi" w:hAnsiTheme="minorHAnsi" w:cstheme="minorHAnsi"/>
              </w:rPr>
              <w:t xml:space="preserve"> should be present on site however, if this is not possible then a contingency plan </w:t>
            </w:r>
            <w:r w:rsidR="005357FF">
              <w:rPr>
                <w:rFonts w:asciiTheme="minorHAnsi" w:hAnsiTheme="minorHAnsi" w:cstheme="minorHAnsi"/>
              </w:rPr>
              <w:t>must</w:t>
            </w:r>
            <w:r w:rsidRPr="006B071E">
              <w:rPr>
                <w:rFonts w:asciiTheme="minorHAnsi" w:hAnsiTheme="minorHAnsi" w:cstheme="minorHAnsi"/>
              </w:rPr>
              <w:t xml:space="preserve"> </w:t>
            </w:r>
            <w:r>
              <w:rPr>
                <w:rFonts w:asciiTheme="minorHAnsi" w:hAnsiTheme="minorHAnsi" w:cstheme="minorHAnsi"/>
              </w:rPr>
              <w:t xml:space="preserve">be considered and </w:t>
            </w:r>
            <w:r w:rsidRPr="006B071E">
              <w:rPr>
                <w:rFonts w:asciiTheme="minorHAnsi" w:hAnsiTheme="minorHAnsi" w:cstheme="minorHAnsi"/>
              </w:rPr>
              <w:t xml:space="preserve">communicated to all staff. </w:t>
            </w:r>
          </w:p>
          <w:p w14:paraId="1D14CC4B" w14:textId="77777777" w:rsidR="00CD5C35" w:rsidRDefault="00CD5C35" w:rsidP="00CD5C35">
            <w:pPr>
              <w:pStyle w:val="ListParagraph"/>
              <w:rPr>
                <w:rFonts w:asciiTheme="minorHAnsi" w:hAnsiTheme="minorHAnsi" w:cstheme="minorHAnsi"/>
              </w:rPr>
            </w:pPr>
          </w:p>
          <w:p w14:paraId="41EE1CAF" w14:textId="438D7CE0" w:rsidR="00CD5C35" w:rsidRDefault="00CD5C35" w:rsidP="00CD5C35">
            <w:pPr>
              <w:pStyle w:val="ListParagraph"/>
              <w:rPr>
                <w:rFonts w:asciiTheme="minorHAnsi" w:hAnsiTheme="minorHAnsi" w:cstheme="minorHAnsi"/>
              </w:rPr>
            </w:pPr>
            <w:r>
              <w:rPr>
                <w:rFonts w:asciiTheme="minorHAnsi" w:hAnsiTheme="minorHAnsi" w:cstheme="minorHAnsi"/>
              </w:rPr>
              <w:t xml:space="preserve">Regular contact with non-attending vulnerable pupils </w:t>
            </w:r>
            <w:r w:rsidR="005357FF">
              <w:rPr>
                <w:rFonts w:asciiTheme="minorHAnsi" w:hAnsiTheme="minorHAnsi" w:cstheme="minorHAnsi"/>
              </w:rPr>
              <w:t>must</w:t>
            </w:r>
            <w:r>
              <w:rPr>
                <w:rFonts w:asciiTheme="minorHAnsi" w:hAnsiTheme="minorHAnsi" w:cstheme="minorHAnsi"/>
              </w:rPr>
              <w:t xml:space="preserve"> still continue after reopening.</w:t>
            </w:r>
          </w:p>
          <w:p w14:paraId="66CF2B55" w14:textId="77777777" w:rsidR="00CD5C35" w:rsidRDefault="00CD5C35" w:rsidP="00CD5C35">
            <w:pPr>
              <w:pStyle w:val="ListParagraph"/>
              <w:rPr>
                <w:rFonts w:asciiTheme="minorHAnsi" w:hAnsiTheme="minorHAnsi" w:cstheme="minorHAnsi"/>
              </w:rPr>
            </w:pPr>
          </w:p>
          <w:p w14:paraId="34BE39D7" w14:textId="4EBE2696" w:rsidR="00CD5C35" w:rsidRDefault="00CD5C35" w:rsidP="00CD5C35">
            <w:pPr>
              <w:pStyle w:val="ListParagraph"/>
              <w:rPr>
                <w:rFonts w:asciiTheme="minorHAnsi" w:hAnsiTheme="minorHAnsi" w:cstheme="minorHAnsi"/>
              </w:rPr>
            </w:pPr>
            <w:r>
              <w:rPr>
                <w:rFonts w:asciiTheme="minorHAnsi" w:hAnsiTheme="minorHAnsi" w:cstheme="minorHAnsi"/>
              </w:rPr>
              <w:t xml:space="preserve">Safer recruitment principles for staff and volunteers </w:t>
            </w:r>
            <w:r w:rsidR="005357FF">
              <w:rPr>
                <w:rFonts w:asciiTheme="minorHAnsi" w:hAnsiTheme="minorHAnsi" w:cstheme="minorHAnsi"/>
              </w:rPr>
              <w:t>must</w:t>
            </w:r>
            <w:r>
              <w:rPr>
                <w:rFonts w:asciiTheme="minorHAnsi" w:hAnsiTheme="minorHAnsi" w:cstheme="minorHAnsi"/>
              </w:rPr>
              <w:t xml:space="preserve"> continue to apply.</w:t>
            </w:r>
          </w:p>
          <w:p w14:paraId="1E0CABCA" w14:textId="672729B0" w:rsidR="00516B8E" w:rsidRDefault="00516B8E" w:rsidP="00CD5C35">
            <w:pPr>
              <w:pStyle w:val="ListParagraph"/>
              <w:rPr>
                <w:rFonts w:asciiTheme="minorHAnsi" w:hAnsiTheme="minorHAnsi" w:cstheme="minorHAnsi"/>
              </w:rPr>
            </w:pPr>
          </w:p>
          <w:p w14:paraId="5DD8C11B" w14:textId="77777777" w:rsidR="000E202E" w:rsidRDefault="00CD5C35" w:rsidP="00896243">
            <w:pPr>
              <w:rPr>
                <w:rFonts w:asciiTheme="minorHAnsi" w:hAnsiTheme="minorHAnsi" w:cstheme="minorHAnsi"/>
              </w:rPr>
            </w:pPr>
            <w:r w:rsidRPr="005357FF">
              <w:rPr>
                <w:rFonts w:asciiTheme="minorHAnsi" w:hAnsiTheme="minorHAnsi" w:cstheme="minorHAnsi"/>
              </w:rPr>
              <w:t>Everyone will be advised to be alert to mood or behavioural changes in any pupil as a consequence of them experiencing anxiety, loss, bereavement, isolation, or loneliness caused by COVID-19 and the lockdown measure taken by the Government.</w:t>
            </w:r>
            <w:r w:rsidR="005357FF">
              <w:rPr>
                <w:rFonts w:asciiTheme="minorHAnsi" w:hAnsiTheme="minorHAnsi" w:cstheme="minorHAnsi"/>
              </w:rPr>
              <w:t xml:space="preserve">  </w:t>
            </w:r>
            <w:r w:rsidRPr="005357FF">
              <w:rPr>
                <w:rFonts w:asciiTheme="minorHAnsi" w:hAnsiTheme="minorHAnsi" w:cstheme="minorHAnsi"/>
              </w:rPr>
              <w:t xml:space="preserve">Pupils suffering from any anxiety, loss, bereavement, isolation, or loneliness caused by COVID-19 will be assisted by the Academy’s Child Mental Health </w:t>
            </w:r>
            <w:r w:rsidR="00F37A4B">
              <w:rPr>
                <w:rFonts w:asciiTheme="minorHAnsi" w:hAnsiTheme="minorHAnsi" w:cstheme="minorHAnsi"/>
              </w:rPr>
              <w:t xml:space="preserve">and Wellbeing </w:t>
            </w:r>
            <w:r w:rsidRPr="005357FF">
              <w:rPr>
                <w:rFonts w:asciiTheme="minorHAnsi" w:hAnsiTheme="minorHAnsi" w:cstheme="minorHAnsi"/>
              </w:rPr>
              <w:t>Teams.</w:t>
            </w:r>
          </w:p>
          <w:p w14:paraId="6CE3E3E9" w14:textId="7202508A" w:rsidR="00566F68" w:rsidRPr="006C3F8F" w:rsidRDefault="00566F68" w:rsidP="00896243">
            <w:pPr>
              <w:rPr>
                <w:rFonts w:asciiTheme="minorHAnsi" w:hAnsiTheme="minorHAnsi" w:cstheme="minorHAnsi"/>
              </w:rPr>
            </w:pPr>
          </w:p>
        </w:tc>
        <w:tc>
          <w:tcPr>
            <w:tcW w:w="3723" w:type="dxa"/>
          </w:tcPr>
          <w:p w14:paraId="7DAB5AE0" w14:textId="77777777" w:rsidR="00CD5C35" w:rsidRPr="004C5696" w:rsidRDefault="00CD5C35" w:rsidP="00C57C5C">
            <w:pPr>
              <w:pStyle w:val="ListParagraph"/>
              <w:ind w:left="0"/>
              <w:rPr>
                <w:rFonts w:asciiTheme="minorHAnsi" w:hAnsiTheme="minorHAnsi" w:cstheme="minorHAnsi"/>
              </w:rPr>
            </w:pPr>
          </w:p>
        </w:tc>
      </w:tr>
      <w:tr w:rsidR="00AE2567" w:rsidRPr="004C5696" w14:paraId="6D17285B" w14:textId="77777777" w:rsidTr="004C5696">
        <w:trPr>
          <w:jc w:val="center"/>
        </w:trPr>
        <w:tc>
          <w:tcPr>
            <w:tcW w:w="1980" w:type="dxa"/>
          </w:tcPr>
          <w:p w14:paraId="1D09E443" w14:textId="61F3DF14" w:rsidR="00AE2567" w:rsidRPr="004C5696" w:rsidRDefault="00AE2567"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Cleaning</w:t>
            </w:r>
            <w:r w:rsidR="009E1253">
              <w:rPr>
                <w:rFonts w:asciiTheme="minorHAnsi" w:hAnsiTheme="minorHAnsi" w:cstheme="minorHAnsi"/>
                <w:b/>
                <w:bCs/>
              </w:rPr>
              <w:t xml:space="preserve"> regimes and safe waste disposal</w:t>
            </w:r>
          </w:p>
        </w:tc>
        <w:tc>
          <w:tcPr>
            <w:tcW w:w="8751" w:type="dxa"/>
          </w:tcPr>
          <w:p w14:paraId="4416AB83" w14:textId="77777777" w:rsidR="00AE2567" w:rsidRPr="004C5696" w:rsidRDefault="00AE2567" w:rsidP="00A60D60">
            <w:pPr>
              <w:pStyle w:val="ListParagraph"/>
              <w:ind w:left="0"/>
              <w:rPr>
                <w:rFonts w:asciiTheme="minorHAnsi" w:hAnsiTheme="minorHAnsi" w:cstheme="minorHAnsi"/>
              </w:rPr>
            </w:pPr>
            <w:r w:rsidRPr="004C5696">
              <w:rPr>
                <w:rFonts w:asciiTheme="minorHAnsi" w:hAnsiTheme="minorHAnsi" w:cstheme="minorHAnsi"/>
              </w:rPr>
              <w:t xml:space="preserve">Estates and facilities department will consult with their cleaning contractor and/or in-house cleaning teams to agree and arrange a thorough deep clean before staff and pupils return. </w:t>
            </w:r>
          </w:p>
          <w:p w14:paraId="34BE988F" w14:textId="77777777" w:rsidR="00AE2567" w:rsidRPr="004C5696" w:rsidRDefault="00AE2567" w:rsidP="00A60D60">
            <w:pPr>
              <w:pStyle w:val="ListParagraph"/>
              <w:ind w:left="0"/>
              <w:rPr>
                <w:rFonts w:asciiTheme="minorHAnsi" w:hAnsiTheme="minorHAnsi" w:cstheme="minorHAnsi"/>
              </w:rPr>
            </w:pPr>
          </w:p>
          <w:p w14:paraId="0EEF62DF" w14:textId="77777777" w:rsidR="00AE2567" w:rsidRPr="004C5696" w:rsidRDefault="00AE2567" w:rsidP="00A60D60">
            <w:pPr>
              <w:pStyle w:val="ListParagraph"/>
              <w:ind w:left="0"/>
              <w:rPr>
                <w:rFonts w:asciiTheme="minorHAnsi" w:hAnsiTheme="minorHAnsi" w:cstheme="minorHAnsi"/>
              </w:rPr>
            </w:pPr>
            <w:r w:rsidRPr="004C5696">
              <w:rPr>
                <w:rFonts w:asciiTheme="minorHAnsi" w:hAnsiTheme="minorHAnsi" w:cstheme="minorHAnsi"/>
              </w:rPr>
              <w:t>More frequent robust cleaning regimes will be in place within and around the Academy premises upon opening, particularly around ‘common areas’ and at potential ‘touch points’ including:</w:t>
            </w:r>
          </w:p>
          <w:p w14:paraId="10B0ABFA"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Taps and washing facilities.</w:t>
            </w:r>
          </w:p>
          <w:p w14:paraId="64C25AAD"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Toilet flush and seats.</w:t>
            </w:r>
          </w:p>
          <w:p w14:paraId="0F1D9C48"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Door handles and push plates.</w:t>
            </w:r>
          </w:p>
          <w:p w14:paraId="7E012C2D"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Handrails on staircases and corridors.</w:t>
            </w:r>
          </w:p>
          <w:p w14:paraId="0E08B921"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Lift and hoist controls.</w:t>
            </w:r>
          </w:p>
          <w:p w14:paraId="7FB2E759"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Machinery and equipment control panels.</w:t>
            </w:r>
          </w:p>
          <w:p w14:paraId="0D6242A9"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Telephone equipment.</w:t>
            </w:r>
          </w:p>
          <w:p w14:paraId="0DA414A8"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Common area, office, classroom and laboratory equipment, including desks and chairs.</w:t>
            </w:r>
          </w:p>
          <w:p w14:paraId="6AB91A8A"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Changing rooms and shower facilities in physical education curriculum.</w:t>
            </w:r>
          </w:p>
          <w:p w14:paraId="5A3C1219" w14:textId="77777777" w:rsidR="00AE2567" w:rsidRPr="004C5696" w:rsidRDefault="00AE2567" w:rsidP="00F86DF9">
            <w:pPr>
              <w:pStyle w:val="ListParagraph"/>
              <w:widowControl/>
              <w:numPr>
                <w:ilvl w:val="0"/>
                <w:numId w:val="22"/>
              </w:numPr>
              <w:contextualSpacing w:val="0"/>
              <w:rPr>
                <w:rFonts w:asciiTheme="minorHAnsi" w:hAnsiTheme="minorHAnsi" w:cstheme="minorHAnsi"/>
              </w:rPr>
            </w:pPr>
            <w:r w:rsidRPr="004C5696">
              <w:rPr>
                <w:rFonts w:asciiTheme="minorHAnsi" w:hAnsiTheme="minorHAnsi" w:cstheme="minorHAnsi"/>
              </w:rPr>
              <w:t>All areas used for eating wholesome food.</w:t>
            </w:r>
          </w:p>
          <w:p w14:paraId="4D8F2D7C" w14:textId="77777777" w:rsidR="00AE2567" w:rsidRPr="004C5696" w:rsidRDefault="00AE2567" w:rsidP="00A60D60">
            <w:pPr>
              <w:pStyle w:val="ListParagraph"/>
              <w:ind w:left="0"/>
              <w:rPr>
                <w:rFonts w:asciiTheme="minorHAnsi" w:hAnsiTheme="minorHAnsi" w:cstheme="minorHAnsi"/>
              </w:rPr>
            </w:pPr>
          </w:p>
          <w:p w14:paraId="08D0D72D" w14:textId="09687A09" w:rsidR="00AE2567" w:rsidRDefault="00AE2567" w:rsidP="00A60D60">
            <w:pPr>
              <w:pStyle w:val="ListParagraph"/>
              <w:ind w:left="0"/>
              <w:rPr>
                <w:rFonts w:asciiTheme="minorHAnsi" w:hAnsiTheme="minorHAnsi" w:cstheme="minorHAnsi"/>
              </w:rPr>
            </w:pPr>
            <w:r w:rsidRPr="004C5696">
              <w:rPr>
                <w:rFonts w:asciiTheme="minorHAnsi" w:hAnsiTheme="minorHAnsi" w:cstheme="minorHAnsi"/>
              </w:rPr>
              <w:t>Cleaning teams will continue to abide with their cleaning protocols, CoSHH risk assessment, safe working procedures including the correct use of PPE and training.</w:t>
            </w:r>
          </w:p>
          <w:p w14:paraId="45818932" w14:textId="15791523" w:rsidR="00B66323" w:rsidRDefault="00B66323" w:rsidP="00A60D60">
            <w:pPr>
              <w:pStyle w:val="ListParagraph"/>
              <w:ind w:left="0"/>
              <w:rPr>
                <w:rFonts w:asciiTheme="minorHAnsi" w:hAnsiTheme="minorHAnsi" w:cstheme="minorHAnsi"/>
              </w:rPr>
            </w:pPr>
          </w:p>
          <w:p w14:paraId="612CAE9D" w14:textId="733B923D" w:rsidR="00B66323" w:rsidRPr="004C5696" w:rsidRDefault="00B66323" w:rsidP="00A60D60">
            <w:pPr>
              <w:pStyle w:val="ListParagraph"/>
              <w:ind w:left="0"/>
              <w:rPr>
                <w:rFonts w:asciiTheme="minorHAnsi" w:hAnsiTheme="minorHAnsi" w:cstheme="minorHAnsi"/>
              </w:rPr>
            </w:pPr>
            <w:r>
              <w:rPr>
                <w:rFonts w:asciiTheme="minorHAnsi" w:hAnsiTheme="minorHAnsi" w:cstheme="minorHAnsi"/>
              </w:rPr>
              <w:t xml:space="preserve">All </w:t>
            </w:r>
            <w:r w:rsidR="00541C81">
              <w:rPr>
                <w:rFonts w:asciiTheme="minorHAnsi" w:hAnsiTheme="minorHAnsi" w:cstheme="minorHAnsi"/>
              </w:rPr>
              <w:t xml:space="preserve">types of </w:t>
            </w:r>
            <w:r>
              <w:rPr>
                <w:rFonts w:asciiTheme="minorHAnsi" w:hAnsiTheme="minorHAnsi" w:cstheme="minorHAnsi"/>
              </w:rPr>
              <w:t xml:space="preserve">waste will be managed </w:t>
            </w:r>
            <w:r w:rsidR="00D47F9D">
              <w:rPr>
                <w:rFonts w:asciiTheme="minorHAnsi" w:hAnsiTheme="minorHAnsi" w:cstheme="minorHAnsi"/>
              </w:rPr>
              <w:t xml:space="preserve">and disposed of </w:t>
            </w:r>
            <w:r>
              <w:rPr>
                <w:rFonts w:asciiTheme="minorHAnsi" w:hAnsiTheme="minorHAnsi" w:cstheme="minorHAnsi"/>
              </w:rPr>
              <w:t>responsibly and sensibly so as to reduc</w:t>
            </w:r>
            <w:r w:rsidR="00EA2694">
              <w:rPr>
                <w:rFonts w:asciiTheme="minorHAnsi" w:hAnsiTheme="minorHAnsi" w:cstheme="minorHAnsi"/>
              </w:rPr>
              <w:t>e</w:t>
            </w:r>
            <w:r>
              <w:rPr>
                <w:rFonts w:asciiTheme="minorHAnsi" w:hAnsiTheme="minorHAnsi" w:cstheme="minorHAnsi"/>
              </w:rPr>
              <w:t xml:space="preserve"> the </w:t>
            </w:r>
            <w:r w:rsidR="00EA2694">
              <w:rPr>
                <w:rFonts w:asciiTheme="minorHAnsi" w:hAnsiTheme="minorHAnsi" w:cstheme="minorHAnsi"/>
              </w:rPr>
              <w:t xml:space="preserve">potential </w:t>
            </w:r>
            <w:r>
              <w:rPr>
                <w:rFonts w:asciiTheme="minorHAnsi" w:hAnsiTheme="minorHAnsi" w:cstheme="minorHAnsi"/>
              </w:rPr>
              <w:t xml:space="preserve">risk of COVID-19 transmission.  </w:t>
            </w:r>
            <w:r w:rsidR="00EA2694">
              <w:rPr>
                <w:rFonts w:asciiTheme="minorHAnsi" w:hAnsiTheme="minorHAnsi" w:cstheme="minorHAnsi"/>
              </w:rPr>
              <w:t>All waste bins will be</w:t>
            </w:r>
            <w:r w:rsidR="00541C81">
              <w:rPr>
                <w:rFonts w:asciiTheme="minorHAnsi" w:hAnsiTheme="minorHAnsi" w:cstheme="minorHAnsi"/>
              </w:rPr>
              <w:t xml:space="preserve"> lined with an appropriate bin liner and</w:t>
            </w:r>
            <w:r w:rsidR="00EA2694">
              <w:rPr>
                <w:rFonts w:asciiTheme="minorHAnsi" w:hAnsiTheme="minorHAnsi" w:cstheme="minorHAnsi"/>
              </w:rPr>
              <w:t xml:space="preserve"> lidded </w:t>
            </w:r>
            <w:r w:rsidR="00D47F9D">
              <w:rPr>
                <w:rFonts w:asciiTheme="minorHAnsi" w:hAnsiTheme="minorHAnsi" w:cstheme="minorHAnsi"/>
              </w:rPr>
              <w:t>so as to enclose the hazard, i.e. potential COVID-19 contaminated waste</w:t>
            </w:r>
            <w:r w:rsidR="00541C81">
              <w:rPr>
                <w:rFonts w:asciiTheme="minorHAnsi" w:hAnsiTheme="minorHAnsi" w:cstheme="minorHAnsi"/>
              </w:rPr>
              <w:t>.  A</w:t>
            </w:r>
            <w:r w:rsidR="00D47F9D">
              <w:rPr>
                <w:rFonts w:asciiTheme="minorHAnsi" w:hAnsiTheme="minorHAnsi" w:cstheme="minorHAnsi"/>
              </w:rPr>
              <w:t xml:space="preserve">ll </w:t>
            </w:r>
            <w:r w:rsidR="00541C81">
              <w:rPr>
                <w:rFonts w:asciiTheme="minorHAnsi" w:hAnsiTheme="minorHAnsi" w:cstheme="minorHAnsi"/>
              </w:rPr>
              <w:t xml:space="preserve">bin liners or </w:t>
            </w:r>
            <w:r w:rsidR="00D47F9D">
              <w:rPr>
                <w:rFonts w:asciiTheme="minorHAnsi" w:hAnsiTheme="minorHAnsi" w:cstheme="minorHAnsi"/>
              </w:rPr>
              <w:t>waste bags will be securely tied before they are manually handled and correctly disposed</w:t>
            </w:r>
            <w:r w:rsidR="00EA2694">
              <w:rPr>
                <w:rFonts w:asciiTheme="minorHAnsi" w:hAnsiTheme="minorHAnsi" w:cstheme="minorHAnsi"/>
              </w:rPr>
              <w:t>.</w:t>
            </w:r>
          </w:p>
          <w:p w14:paraId="4EDB86C1" w14:textId="77777777" w:rsidR="00AE2567" w:rsidRPr="004C5696" w:rsidRDefault="00AE2567" w:rsidP="00A60D60">
            <w:pPr>
              <w:pStyle w:val="ListParagraph"/>
              <w:ind w:left="0"/>
              <w:rPr>
                <w:rFonts w:asciiTheme="minorHAnsi" w:hAnsiTheme="minorHAnsi" w:cstheme="minorHAnsi"/>
              </w:rPr>
            </w:pPr>
          </w:p>
          <w:p w14:paraId="56CD76CC" w14:textId="77777777" w:rsidR="00AE2567" w:rsidRPr="004C5696" w:rsidRDefault="00AE2567" w:rsidP="00A60D60">
            <w:pPr>
              <w:pStyle w:val="ListParagraph"/>
              <w:ind w:left="0"/>
              <w:rPr>
                <w:rFonts w:asciiTheme="minorHAnsi" w:hAnsiTheme="minorHAnsi" w:cstheme="minorHAnsi"/>
              </w:rPr>
            </w:pPr>
            <w:r w:rsidRPr="004C5696">
              <w:rPr>
                <w:rFonts w:asciiTheme="minorHAnsi" w:hAnsiTheme="minorHAnsi" w:cstheme="minorHAnsi"/>
              </w:rPr>
              <w:t>Cleaning teams will adhere to the strict cleaning guidance provided by HM Government when a known or suspected case of COVID-19 is confirmed:</w:t>
            </w:r>
          </w:p>
          <w:p w14:paraId="23536466" w14:textId="5E28EECA" w:rsidR="00AE2567" w:rsidRPr="004C5696" w:rsidRDefault="00472E1E" w:rsidP="00F86DF9">
            <w:pPr>
              <w:pStyle w:val="ListParagraph"/>
              <w:widowControl/>
              <w:numPr>
                <w:ilvl w:val="0"/>
                <w:numId w:val="23"/>
              </w:numPr>
              <w:contextualSpacing w:val="0"/>
              <w:rPr>
                <w:rFonts w:asciiTheme="minorHAnsi" w:hAnsiTheme="minorHAnsi" w:cstheme="minorHAnsi"/>
              </w:rPr>
            </w:pPr>
            <w:hyperlink r:id="rId23" w:history="1">
              <w:r w:rsidR="00224C4D" w:rsidRPr="004B468F">
                <w:rPr>
                  <w:rStyle w:val="Hyperlink"/>
                  <w:rFonts w:asciiTheme="minorHAnsi" w:hAnsiTheme="minorHAnsi" w:cstheme="minorHAnsi"/>
                </w:rPr>
                <w:t>https://www.gov.uk/government/publications/covid-19-decontamination-in-non-healthcare-settings</w:t>
              </w:r>
            </w:hyperlink>
          </w:p>
          <w:p w14:paraId="783A417D" w14:textId="77777777" w:rsidR="00295626" w:rsidRDefault="00AE2567" w:rsidP="00A15DA0">
            <w:pPr>
              <w:pStyle w:val="ListParagraph"/>
              <w:widowControl/>
              <w:numPr>
                <w:ilvl w:val="0"/>
                <w:numId w:val="23"/>
              </w:numPr>
              <w:contextualSpacing w:val="0"/>
              <w:rPr>
                <w:rFonts w:asciiTheme="minorHAnsi" w:hAnsiTheme="minorHAnsi" w:cstheme="minorHAnsi"/>
              </w:rPr>
            </w:pPr>
            <w:r w:rsidRPr="004C5696">
              <w:rPr>
                <w:rFonts w:asciiTheme="minorHAnsi" w:hAnsiTheme="minorHAnsi" w:cstheme="minorHAnsi"/>
              </w:rPr>
              <w:t>Entry into the building, area, or room suspected to be contaminated will be prohibited and kept secure for 72-hours and then thereafter undergo a thorough deep clean.</w:t>
            </w:r>
          </w:p>
          <w:p w14:paraId="1F86A6CC" w14:textId="13F34F6A" w:rsidR="00C96CAE" w:rsidRPr="006C3F8F" w:rsidRDefault="00C96CAE" w:rsidP="00C96CAE">
            <w:pPr>
              <w:widowControl/>
              <w:rPr>
                <w:rFonts w:asciiTheme="minorHAnsi" w:hAnsiTheme="minorHAnsi" w:cstheme="minorHAnsi"/>
                <w:sz w:val="14"/>
                <w:szCs w:val="14"/>
              </w:rPr>
            </w:pPr>
          </w:p>
        </w:tc>
        <w:tc>
          <w:tcPr>
            <w:tcW w:w="3723" w:type="dxa"/>
          </w:tcPr>
          <w:p w14:paraId="0BB9AC64" w14:textId="77777777" w:rsidR="00AE2567" w:rsidRPr="004C5696" w:rsidRDefault="00AE2567" w:rsidP="00C57C5C">
            <w:pPr>
              <w:pStyle w:val="ListParagraph"/>
              <w:ind w:left="0"/>
              <w:rPr>
                <w:rFonts w:asciiTheme="minorHAnsi" w:hAnsiTheme="minorHAnsi" w:cstheme="minorHAnsi"/>
              </w:rPr>
            </w:pPr>
          </w:p>
        </w:tc>
      </w:tr>
      <w:tr w:rsidR="00AE2567" w:rsidRPr="004C5696" w14:paraId="6222FC40" w14:textId="77777777" w:rsidTr="004C5696">
        <w:trPr>
          <w:jc w:val="center"/>
        </w:trPr>
        <w:tc>
          <w:tcPr>
            <w:tcW w:w="1980" w:type="dxa"/>
          </w:tcPr>
          <w:p w14:paraId="02B8410F" w14:textId="739558EC" w:rsidR="00AE2567" w:rsidRPr="004C5696" w:rsidRDefault="00AE2567" w:rsidP="00F86DF9">
            <w:pPr>
              <w:widowControl/>
              <w:numPr>
                <w:ilvl w:val="0"/>
                <w:numId w:val="7"/>
              </w:numPr>
              <w:ind w:left="324" w:hanging="324"/>
              <w:rPr>
                <w:rFonts w:asciiTheme="minorHAnsi" w:hAnsiTheme="minorHAnsi" w:cstheme="minorHAnsi"/>
              </w:rPr>
            </w:pPr>
            <w:r w:rsidRPr="004C5696">
              <w:rPr>
                <w:rFonts w:asciiTheme="minorHAnsi" w:hAnsiTheme="minorHAnsi" w:cstheme="minorHAnsi"/>
                <w:b/>
                <w:bCs/>
              </w:rPr>
              <w:t>Handling inbound and outbound goods, merchandise, and other materials</w:t>
            </w:r>
          </w:p>
        </w:tc>
        <w:tc>
          <w:tcPr>
            <w:tcW w:w="8751" w:type="dxa"/>
          </w:tcPr>
          <w:p w14:paraId="525020FC"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All precautionary measure will be taken to minimise the surface transmission risk of COVID-19 by apply the 2-metre social distancing rule.</w:t>
            </w:r>
          </w:p>
          <w:p w14:paraId="670E3B70" w14:textId="77777777" w:rsidR="00AE2567" w:rsidRPr="004C5696" w:rsidRDefault="00AE2567" w:rsidP="00BF7F53">
            <w:pPr>
              <w:pStyle w:val="ListParagraph"/>
              <w:ind w:left="0"/>
              <w:rPr>
                <w:rFonts w:asciiTheme="minorHAnsi" w:hAnsiTheme="minorHAnsi" w:cstheme="minorHAnsi"/>
              </w:rPr>
            </w:pPr>
          </w:p>
          <w:p w14:paraId="280B1400"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Pick-up and drop-off collection points, protocols, signage and markings will be reviewed, and if necessary, amended accordingly to reduce the risk of COVID-19 transmission.</w:t>
            </w:r>
          </w:p>
          <w:p w14:paraId="4C0B1572" w14:textId="77777777" w:rsidR="00AE2567" w:rsidRPr="004C5696" w:rsidRDefault="00AE2567" w:rsidP="00BF7F53">
            <w:pPr>
              <w:pStyle w:val="ListParagraph"/>
              <w:ind w:left="0"/>
              <w:rPr>
                <w:rFonts w:asciiTheme="minorHAnsi" w:hAnsiTheme="minorHAnsi" w:cstheme="minorHAnsi"/>
              </w:rPr>
            </w:pPr>
          </w:p>
          <w:p w14:paraId="6042A143"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Protocols will be put in place for handling and cleaning inbound goods, merchandise, and other materials before entering the Academy building.</w:t>
            </w:r>
          </w:p>
          <w:p w14:paraId="773161ED" w14:textId="77777777" w:rsidR="00AE2567" w:rsidRPr="004C5696" w:rsidRDefault="00AE2567" w:rsidP="00BF7F53">
            <w:pPr>
              <w:pStyle w:val="ListParagraph"/>
              <w:ind w:left="0"/>
              <w:rPr>
                <w:rFonts w:asciiTheme="minorHAnsi" w:hAnsiTheme="minorHAnsi" w:cstheme="minorHAnsi"/>
              </w:rPr>
            </w:pPr>
          </w:p>
          <w:p w14:paraId="3C86B217"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Unnecessary handling of goods, merchandise, and other materials will be discouraged.</w:t>
            </w:r>
          </w:p>
          <w:p w14:paraId="166AF2E7" w14:textId="77777777" w:rsidR="00AE2567" w:rsidRPr="004C5696" w:rsidRDefault="00AE2567" w:rsidP="00BF7F53">
            <w:pPr>
              <w:pStyle w:val="ListParagraph"/>
              <w:ind w:left="0"/>
              <w:rPr>
                <w:rFonts w:asciiTheme="minorHAnsi" w:hAnsiTheme="minorHAnsi" w:cstheme="minorHAnsi"/>
              </w:rPr>
            </w:pPr>
          </w:p>
          <w:p w14:paraId="1FF53387"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Where possible and safe to do so, have a single person to manage and handle inbound and outbound goods, and where more than one person is need, to use the same two people.</w:t>
            </w:r>
          </w:p>
          <w:p w14:paraId="1CC690F2" w14:textId="77777777" w:rsidR="00AE2567" w:rsidRPr="004C5696" w:rsidRDefault="00AE2567" w:rsidP="00BF7F53">
            <w:pPr>
              <w:pStyle w:val="ListParagraph"/>
              <w:ind w:left="0"/>
              <w:rPr>
                <w:rFonts w:asciiTheme="minorHAnsi" w:hAnsiTheme="minorHAnsi" w:cstheme="minorHAnsi"/>
              </w:rPr>
            </w:pPr>
          </w:p>
          <w:p w14:paraId="08B351A9"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 xml:space="preserve">Wherever possible and safe to do so, delivery drivers will be encouraged to stay in their vehicles to reduce the risk of COVID-19 transmission. </w:t>
            </w:r>
          </w:p>
          <w:p w14:paraId="62506748" w14:textId="77777777" w:rsidR="00AE2567" w:rsidRPr="004C5696" w:rsidRDefault="00AE2567" w:rsidP="00BF7F53">
            <w:pPr>
              <w:pStyle w:val="ListParagraph"/>
              <w:ind w:left="0"/>
              <w:rPr>
                <w:rFonts w:asciiTheme="minorHAnsi" w:hAnsiTheme="minorHAnsi" w:cstheme="minorHAnsi"/>
              </w:rPr>
            </w:pPr>
          </w:p>
          <w:p w14:paraId="41971969" w14:textId="77777777" w:rsidR="00AE2567" w:rsidRPr="004C5696" w:rsidRDefault="00AE2567" w:rsidP="00BF7F53">
            <w:pPr>
              <w:pStyle w:val="ListParagraph"/>
              <w:ind w:left="0"/>
              <w:rPr>
                <w:rFonts w:asciiTheme="minorHAnsi" w:hAnsiTheme="minorHAnsi" w:cstheme="minorHAnsi"/>
              </w:rPr>
            </w:pPr>
            <w:r w:rsidRPr="004C5696">
              <w:rPr>
                <w:rFonts w:asciiTheme="minorHAnsi" w:hAnsiTheme="minorHAnsi" w:cstheme="minorHAnsi"/>
              </w:rPr>
              <w:t xml:space="preserve">New ways of working will be considered such as applying ‘Lean Management’ and ‘Just-In-Time (JIT)’ philosophies and techniques for deliveries and collections so that they can be manged more effectively and at the same time reduce the risk of COVID-19 transmission.  </w:t>
            </w:r>
          </w:p>
          <w:p w14:paraId="5CB6AC55" w14:textId="77777777" w:rsidR="00AE2567" w:rsidRPr="004C5696" w:rsidRDefault="00AE2567" w:rsidP="00BF7F53">
            <w:pPr>
              <w:pStyle w:val="ListParagraph"/>
              <w:ind w:left="0"/>
              <w:rPr>
                <w:rFonts w:asciiTheme="minorHAnsi" w:hAnsiTheme="minorHAnsi" w:cstheme="minorHAnsi"/>
              </w:rPr>
            </w:pPr>
          </w:p>
          <w:p w14:paraId="3EF64357" w14:textId="01FCAD29" w:rsidR="000E202E" w:rsidRDefault="00AE2567" w:rsidP="00BF7F53">
            <w:pPr>
              <w:pStyle w:val="ListParagraph"/>
              <w:ind w:left="0"/>
              <w:rPr>
                <w:rFonts w:asciiTheme="minorHAnsi" w:hAnsiTheme="minorHAnsi" w:cstheme="minorHAnsi"/>
              </w:rPr>
            </w:pPr>
            <w:r w:rsidRPr="004C5696">
              <w:rPr>
                <w:rFonts w:asciiTheme="minorHAnsi" w:hAnsiTheme="minorHAnsi" w:cstheme="minorHAnsi"/>
              </w:rPr>
              <w:t xml:space="preserve">Additional </w:t>
            </w:r>
            <w:r w:rsidRPr="004C5696">
              <w:rPr>
                <w:rFonts w:asciiTheme="minorHAnsi" w:hAnsiTheme="minorHAnsi" w:cstheme="minorHAnsi"/>
                <w:b/>
                <w:bCs/>
              </w:rPr>
              <w:t>mitigating actions</w:t>
            </w:r>
            <w:r w:rsidRPr="004C5696">
              <w:rPr>
                <w:rFonts w:asciiTheme="minorHAnsi" w:hAnsiTheme="minorHAnsi" w:cstheme="minorHAnsi"/>
              </w:rPr>
              <w:t xml:space="preserve"> highlighted in Control (</w:t>
            </w:r>
            <w:r w:rsidR="00B7245A">
              <w:rPr>
                <w:rFonts w:asciiTheme="minorHAnsi" w:hAnsiTheme="minorHAnsi" w:cstheme="minorHAnsi"/>
              </w:rPr>
              <w:t>6</w:t>
            </w:r>
            <w:r w:rsidRPr="004C5696">
              <w:rPr>
                <w:rFonts w:asciiTheme="minorHAnsi" w:hAnsiTheme="minorHAnsi" w:cstheme="minorHAnsi"/>
              </w:rPr>
              <w:t>) will also be considered to reduce the risk of COVID-19 transmission, i.e. using physical screens or barriers to separate delivery drivers from staff, and the use of PPE etc.</w:t>
            </w:r>
          </w:p>
          <w:p w14:paraId="71A484C2" w14:textId="74857569" w:rsidR="000E202E" w:rsidRPr="006C3F8F" w:rsidRDefault="000E202E" w:rsidP="00BF7F53">
            <w:pPr>
              <w:pStyle w:val="ListParagraph"/>
              <w:ind w:left="0"/>
              <w:rPr>
                <w:rFonts w:asciiTheme="minorHAnsi" w:hAnsiTheme="minorHAnsi" w:cstheme="minorHAnsi"/>
                <w:sz w:val="14"/>
                <w:szCs w:val="14"/>
              </w:rPr>
            </w:pPr>
          </w:p>
        </w:tc>
        <w:tc>
          <w:tcPr>
            <w:tcW w:w="3723" w:type="dxa"/>
          </w:tcPr>
          <w:p w14:paraId="4F85FC0A" w14:textId="77777777" w:rsidR="00AE2567" w:rsidRPr="004C5696" w:rsidRDefault="00AE2567" w:rsidP="00C57C5C">
            <w:pPr>
              <w:pStyle w:val="ListParagraph"/>
              <w:ind w:left="0"/>
              <w:rPr>
                <w:rFonts w:asciiTheme="minorHAnsi" w:hAnsiTheme="minorHAnsi" w:cstheme="minorHAnsi"/>
              </w:rPr>
            </w:pPr>
          </w:p>
        </w:tc>
      </w:tr>
      <w:tr w:rsidR="00AE2567" w:rsidRPr="004C5696" w14:paraId="725E6744" w14:textId="77777777" w:rsidTr="004C5696">
        <w:trPr>
          <w:jc w:val="center"/>
        </w:trPr>
        <w:tc>
          <w:tcPr>
            <w:tcW w:w="1980" w:type="dxa"/>
          </w:tcPr>
          <w:p w14:paraId="6BC7F587" w14:textId="2FD64B95" w:rsidR="00AE2567"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Managing the workforce</w:t>
            </w:r>
          </w:p>
        </w:tc>
        <w:tc>
          <w:tcPr>
            <w:tcW w:w="8751" w:type="dxa"/>
          </w:tcPr>
          <w:p w14:paraId="0A8DD25E" w14:textId="77777777" w:rsidR="00485896" w:rsidRPr="004C5696" w:rsidRDefault="00485896" w:rsidP="007C4985">
            <w:pPr>
              <w:pStyle w:val="ListParagraph"/>
              <w:ind w:left="0"/>
              <w:rPr>
                <w:rFonts w:asciiTheme="minorHAnsi" w:hAnsiTheme="minorHAnsi" w:cstheme="minorHAnsi"/>
              </w:rPr>
            </w:pPr>
            <w:r w:rsidRPr="004C5696">
              <w:rPr>
                <w:rFonts w:asciiTheme="minorHAnsi" w:hAnsiTheme="minorHAnsi" w:cstheme="minorHAnsi"/>
              </w:rPr>
              <w:t xml:space="preserve">Inevitably, changes will be made to the working day of the workforce so that the 2-metre social distancing rule can be upheld and the transmission risk of COVID-19 reduced.  </w:t>
            </w:r>
          </w:p>
          <w:p w14:paraId="7DCC198A" w14:textId="77777777" w:rsidR="00485896" w:rsidRPr="004C5696" w:rsidRDefault="00485896" w:rsidP="007C4985">
            <w:pPr>
              <w:pStyle w:val="ListParagraph"/>
              <w:ind w:left="0"/>
              <w:rPr>
                <w:rFonts w:asciiTheme="minorHAnsi" w:hAnsiTheme="minorHAnsi" w:cstheme="minorHAnsi"/>
              </w:rPr>
            </w:pPr>
          </w:p>
          <w:p w14:paraId="19FCC895" w14:textId="77777777" w:rsidR="00485896" w:rsidRPr="004C5696" w:rsidRDefault="00485896" w:rsidP="007C4985">
            <w:pPr>
              <w:pStyle w:val="ListParagraph"/>
              <w:ind w:left="0"/>
              <w:rPr>
                <w:rFonts w:asciiTheme="minorHAnsi" w:hAnsiTheme="minorHAnsi" w:cstheme="minorHAnsi"/>
              </w:rPr>
            </w:pPr>
            <w:r w:rsidRPr="004C5696">
              <w:rPr>
                <w:rFonts w:asciiTheme="minorHAnsi" w:hAnsiTheme="minorHAnsi" w:cstheme="minorHAnsi"/>
              </w:rPr>
              <w:t>Consideration will be given to the following:</w:t>
            </w:r>
          </w:p>
          <w:p w14:paraId="11A7C2F0" w14:textId="77777777" w:rsidR="00485896" w:rsidRPr="004C5696" w:rsidRDefault="00485896" w:rsidP="00F86DF9">
            <w:pPr>
              <w:pStyle w:val="ListParagraph"/>
              <w:widowControl/>
              <w:numPr>
                <w:ilvl w:val="0"/>
                <w:numId w:val="24"/>
              </w:numPr>
              <w:contextualSpacing w:val="0"/>
              <w:rPr>
                <w:rFonts w:asciiTheme="minorHAnsi" w:hAnsiTheme="minorHAnsi" w:cstheme="minorHAnsi"/>
              </w:rPr>
            </w:pPr>
            <w:r w:rsidRPr="004C5696">
              <w:rPr>
                <w:rFonts w:asciiTheme="minorHAnsi" w:hAnsiTheme="minorHAnsi" w:cstheme="minorHAnsi"/>
              </w:rPr>
              <w:t>Those that can work from home will be advised and permitted to work from home.</w:t>
            </w:r>
          </w:p>
          <w:p w14:paraId="6BEE3D9D" w14:textId="77777777" w:rsidR="00485896" w:rsidRPr="004C5696" w:rsidRDefault="00485896" w:rsidP="00F86DF9">
            <w:pPr>
              <w:pStyle w:val="ListParagraph"/>
              <w:widowControl/>
              <w:numPr>
                <w:ilvl w:val="0"/>
                <w:numId w:val="24"/>
              </w:numPr>
              <w:contextualSpacing w:val="0"/>
              <w:rPr>
                <w:rFonts w:asciiTheme="minorHAnsi" w:hAnsiTheme="minorHAnsi" w:cstheme="minorHAnsi"/>
              </w:rPr>
            </w:pPr>
            <w:r w:rsidRPr="004C5696">
              <w:rPr>
                <w:rFonts w:asciiTheme="minorHAnsi" w:hAnsiTheme="minorHAnsi" w:cstheme="minorHAnsi"/>
              </w:rPr>
              <w:t>Those that need to come into work will have their working day possibly staggered with reduced contact-hours and on some kind of rota system or split timetable.</w:t>
            </w:r>
          </w:p>
          <w:p w14:paraId="71231F78" w14:textId="0FAC58CC" w:rsidR="00EB227E" w:rsidRPr="006C3F8F" w:rsidRDefault="00EB227E" w:rsidP="007C4985">
            <w:pPr>
              <w:pStyle w:val="ListParagraph"/>
              <w:ind w:left="0"/>
              <w:rPr>
                <w:rFonts w:asciiTheme="minorHAnsi" w:hAnsiTheme="minorHAnsi" w:cstheme="minorHAnsi"/>
                <w:sz w:val="14"/>
                <w:szCs w:val="14"/>
              </w:rPr>
            </w:pPr>
          </w:p>
        </w:tc>
        <w:tc>
          <w:tcPr>
            <w:tcW w:w="3723" w:type="dxa"/>
          </w:tcPr>
          <w:p w14:paraId="6B7B404B" w14:textId="77777777" w:rsidR="00AE2567" w:rsidRPr="004C5696" w:rsidRDefault="00AE2567" w:rsidP="00C57C5C">
            <w:pPr>
              <w:pStyle w:val="ListParagraph"/>
              <w:ind w:left="0"/>
              <w:rPr>
                <w:rFonts w:asciiTheme="minorHAnsi" w:hAnsiTheme="minorHAnsi" w:cstheme="minorHAnsi"/>
              </w:rPr>
            </w:pPr>
          </w:p>
        </w:tc>
      </w:tr>
      <w:tr w:rsidR="00AE2567" w:rsidRPr="004C5696" w14:paraId="024206BE" w14:textId="77777777" w:rsidTr="004C5696">
        <w:trPr>
          <w:jc w:val="center"/>
        </w:trPr>
        <w:tc>
          <w:tcPr>
            <w:tcW w:w="1980" w:type="dxa"/>
          </w:tcPr>
          <w:p w14:paraId="7B6BB374" w14:textId="26E24695" w:rsidR="00AE2567" w:rsidRPr="004C5696" w:rsidRDefault="007D7429" w:rsidP="00F86DF9">
            <w:pPr>
              <w:widowControl/>
              <w:numPr>
                <w:ilvl w:val="0"/>
                <w:numId w:val="7"/>
              </w:numPr>
              <w:ind w:left="324" w:hanging="324"/>
              <w:rPr>
                <w:rFonts w:asciiTheme="minorHAnsi" w:hAnsiTheme="minorHAnsi" w:cstheme="minorHAnsi"/>
                <w:b/>
                <w:bCs/>
              </w:rPr>
            </w:pPr>
            <w:r>
              <w:rPr>
                <w:rFonts w:asciiTheme="minorHAnsi" w:hAnsiTheme="minorHAnsi" w:cstheme="minorHAnsi"/>
                <w:b/>
                <w:bCs/>
              </w:rPr>
              <w:t>Reasonable</w:t>
            </w:r>
            <w:r w:rsidR="00295626">
              <w:rPr>
                <w:rFonts w:asciiTheme="minorHAnsi" w:hAnsiTheme="minorHAnsi" w:cstheme="minorHAnsi"/>
                <w:b/>
                <w:bCs/>
              </w:rPr>
              <w:t xml:space="preserve"> adjustments to</w:t>
            </w:r>
            <w:r>
              <w:rPr>
                <w:rFonts w:asciiTheme="minorHAnsi" w:hAnsiTheme="minorHAnsi" w:cstheme="minorHAnsi"/>
                <w:b/>
                <w:bCs/>
              </w:rPr>
              <w:t xml:space="preserve"> </w:t>
            </w:r>
            <w:r w:rsidR="00485896" w:rsidRPr="004C5696">
              <w:rPr>
                <w:rFonts w:asciiTheme="minorHAnsi" w:hAnsiTheme="minorHAnsi" w:cstheme="minorHAnsi"/>
                <w:b/>
                <w:bCs/>
              </w:rPr>
              <w:t>timetable</w:t>
            </w:r>
          </w:p>
        </w:tc>
        <w:tc>
          <w:tcPr>
            <w:tcW w:w="8751" w:type="dxa"/>
          </w:tcPr>
          <w:p w14:paraId="44B8A8C7" w14:textId="77777777" w:rsidR="00485896" w:rsidRPr="004C5696" w:rsidRDefault="00485896" w:rsidP="00141DE6">
            <w:pPr>
              <w:rPr>
                <w:rFonts w:asciiTheme="minorHAnsi" w:hAnsiTheme="minorHAnsi" w:cstheme="minorHAnsi"/>
              </w:rPr>
            </w:pPr>
            <w:r w:rsidRPr="004C5696">
              <w:rPr>
                <w:rFonts w:asciiTheme="minorHAnsi" w:hAnsiTheme="minorHAnsi" w:cstheme="minorHAnsi"/>
              </w:rPr>
              <w:t>Inevitably, changes will be made to every pupil’s timetable so that the 2-metre social distancing rule can be upheld and the transmission risk of COVID-19 reduced.</w:t>
            </w:r>
          </w:p>
          <w:p w14:paraId="7B2FADC3" w14:textId="77777777" w:rsidR="00485896" w:rsidRPr="004C5696" w:rsidRDefault="00485896" w:rsidP="00141DE6">
            <w:pPr>
              <w:rPr>
                <w:rFonts w:asciiTheme="minorHAnsi" w:hAnsiTheme="minorHAnsi" w:cstheme="minorHAnsi"/>
              </w:rPr>
            </w:pPr>
          </w:p>
          <w:p w14:paraId="6F29F903" w14:textId="77777777" w:rsidR="00485896" w:rsidRPr="004C5696" w:rsidRDefault="00485896" w:rsidP="00141DE6">
            <w:pPr>
              <w:pStyle w:val="ListParagraph"/>
              <w:ind w:left="0"/>
              <w:rPr>
                <w:rFonts w:asciiTheme="minorHAnsi" w:hAnsiTheme="minorHAnsi" w:cstheme="minorHAnsi"/>
              </w:rPr>
            </w:pPr>
            <w:r w:rsidRPr="004C5696">
              <w:rPr>
                <w:rFonts w:asciiTheme="minorHAnsi" w:hAnsiTheme="minorHAnsi" w:cstheme="minorHAnsi"/>
              </w:rPr>
              <w:t>Consideration will be given to the following until further guidance received from HM Government and the Department for Education:</w:t>
            </w:r>
          </w:p>
          <w:p w14:paraId="3842ECF0" w14:textId="77777777" w:rsidR="00485896" w:rsidRPr="00141DE6" w:rsidRDefault="00485896" w:rsidP="00F86DF9">
            <w:pPr>
              <w:pStyle w:val="ListParagraph"/>
              <w:widowControl/>
              <w:numPr>
                <w:ilvl w:val="0"/>
                <w:numId w:val="25"/>
              </w:numPr>
              <w:rPr>
                <w:rFonts w:asciiTheme="minorHAnsi" w:hAnsiTheme="minorHAnsi" w:cstheme="minorHAnsi"/>
              </w:rPr>
            </w:pPr>
            <w:r w:rsidRPr="00141DE6">
              <w:rPr>
                <w:rFonts w:asciiTheme="minorHAnsi" w:hAnsiTheme="minorHAnsi" w:cstheme="minorHAnsi"/>
              </w:rPr>
              <w:t>Split timetable and reducing face-to-face learning hours on Academy premises.</w:t>
            </w:r>
          </w:p>
          <w:p w14:paraId="7A888EF9" w14:textId="77777777" w:rsidR="00485896" w:rsidRPr="00141DE6" w:rsidRDefault="00485896" w:rsidP="00F86DF9">
            <w:pPr>
              <w:pStyle w:val="ListParagraph"/>
              <w:widowControl/>
              <w:numPr>
                <w:ilvl w:val="0"/>
                <w:numId w:val="25"/>
              </w:numPr>
              <w:rPr>
                <w:rFonts w:asciiTheme="minorHAnsi" w:hAnsiTheme="minorHAnsi" w:cstheme="minorHAnsi"/>
              </w:rPr>
            </w:pPr>
            <w:r w:rsidRPr="00141DE6">
              <w:rPr>
                <w:rFonts w:asciiTheme="minorHAnsi" w:hAnsiTheme="minorHAnsi" w:cstheme="minorHAnsi"/>
              </w:rPr>
              <w:t>Increasing self-study at home.</w:t>
            </w:r>
          </w:p>
          <w:p w14:paraId="63E1D3DA" w14:textId="77777777" w:rsidR="00485896" w:rsidRPr="004C5696" w:rsidRDefault="00485896" w:rsidP="00141DE6">
            <w:pPr>
              <w:rPr>
                <w:rFonts w:asciiTheme="minorHAnsi" w:hAnsiTheme="minorHAnsi" w:cstheme="minorHAnsi"/>
              </w:rPr>
            </w:pPr>
          </w:p>
          <w:p w14:paraId="69893386" w14:textId="77777777" w:rsidR="00485896" w:rsidRPr="004C5696" w:rsidRDefault="00485896" w:rsidP="00141DE6">
            <w:pPr>
              <w:rPr>
                <w:rFonts w:asciiTheme="minorHAnsi" w:hAnsiTheme="minorHAnsi" w:cstheme="minorHAnsi"/>
                <w:b/>
                <w:bCs/>
              </w:rPr>
            </w:pPr>
            <w:r w:rsidRPr="004C5696">
              <w:rPr>
                <w:rFonts w:asciiTheme="minorHAnsi" w:hAnsiTheme="minorHAnsi" w:cstheme="minorHAnsi"/>
                <w:b/>
                <w:bCs/>
                <w:u w:val="single"/>
              </w:rPr>
              <w:t>NOTE</w:t>
            </w:r>
            <w:r w:rsidRPr="004C5696">
              <w:rPr>
                <w:rFonts w:asciiTheme="minorHAnsi" w:hAnsiTheme="minorHAnsi" w:cstheme="minorHAnsi"/>
                <w:b/>
                <w:bCs/>
              </w:rPr>
              <w:t>:</w:t>
            </w:r>
          </w:p>
          <w:p w14:paraId="4F272477" w14:textId="77777777" w:rsidR="00AE2567" w:rsidRDefault="00485896" w:rsidP="00C96CAE">
            <w:pPr>
              <w:pStyle w:val="ListParagraph"/>
              <w:numPr>
                <w:ilvl w:val="0"/>
                <w:numId w:val="39"/>
              </w:numPr>
              <w:rPr>
                <w:rFonts w:asciiTheme="minorHAnsi" w:hAnsiTheme="minorHAnsi" w:cstheme="minorHAnsi"/>
              </w:rPr>
            </w:pPr>
            <w:r w:rsidRPr="00C96CAE">
              <w:rPr>
                <w:rFonts w:asciiTheme="minorHAnsi" w:hAnsiTheme="minorHAnsi" w:cstheme="minorHAnsi"/>
              </w:rPr>
              <w:t>The above will not be applicable to vulnerable children and children of key workers who need to be in during the full day.</w:t>
            </w:r>
          </w:p>
          <w:p w14:paraId="6DD057BB" w14:textId="3EC7B220" w:rsidR="00EB227E" w:rsidRPr="006C3F8F" w:rsidRDefault="00EB227E" w:rsidP="00F53786">
            <w:pPr>
              <w:rPr>
                <w:rFonts w:asciiTheme="minorHAnsi" w:hAnsiTheme="minorHAnsi" w:cstheme="minorHAnsi"/>
                <w:sz w:val="14"/>
                <w:szCs w:val="14"/>
              </w:rPr>
            </w:pPr>
          </w:p>
        </w:tc>
        <w:tc>
          <w:tcPr>
            <w:tcW w:w="3723" w:type="dxa"/>
          </w:tcPr>
          <w:p w14:paraId="6CC2A508" w14:textId="77777777" w:rsidR="00AE2567" w:rsidRPr="004C5696" w:rsidRDefault="00AE2567" w:rsidP="00C57C5C">
            <w:pPr>
              <w:pStyle w:val="ListParagraph"/>
              <w:ind w:left="0"/>
              <w:rPr>
                <w:rFonts w:asciiTheme="minorHAnsi" w:hAnsiTheme="minorHAnsi" w:cstheme="minorHAnsi"/>
              </w:rPr>
            </w:pPr>
          </w:p>
        </w:tc>
      </w:tr>
      <w:tr w:rsidR="00AE2567" w:rsidRPr="004C5696" w14:paraId="7DEA7C93" w14:textId="77777777" w:rsidTr="004C5696">
        <w:trPr>
          <w:jc w:val="center"/>
        </w:trPr>
        <w:tc>
          <w:tcPr>
            <w:tcW w:w="1980" w:type="dxa"/>
          </w:tcPr>
          <w:p w14:paraId="26D00D6A" w14:textId="00DE4E27" w:rsidR="00AE2567"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Managing visitors and contractors</w:t>
            </w:r>
          </w:p>
        </w:tc>
        <w:tc>
          <w:tcPr>
            <w:tcW w:w="8751" w:type="dxa"/>
          </w:tcPr>
          <w:p w14:paraId="39F6A15B" w14:textId="511FDD24" w:rsidR="00485896" w:rsidRPr="00A06499" w:rsidRDefault="00485896" w:rsidP="00141DE6">
            <w:pPr>
              <w:rPr>
                <w:rFonts w:asciiTheme="minorHAnsi" w:hAnsiTheme="minorHAnsi" w:cstheme="minorHAnsi"/>
              </w:rPr>
            </w:pPr>
            <w:r w:rsidRPr="00A06499">
              <w:rPr>
                <w:rFonts w:asciiTheme="minorHAnsi" w:hAnsiTheme="minorHAnsi" w:cstheme="minorHAnsi"/>
              </w:rPr>
              <w:t>All visitors, contractors and Academy host’s will be encouraged to use either telephone systems or ICT remote working connect</w:t>
            </w:r>
            <w:r w:rsidR="00FD6571" w:rsidRPr="00A06499">
              <w:rPr>
                <w:rFonts w:asciiTheme="minorHAnsi" w:hAnsiTheme="minorHAnsi" w:cstheme="minorHAnsi"/>
              </w:rPr>
              <w:t>ion</w:t>
            </w:r>
            <w:r w:rsidRPr="00A06499">
              <w:rPr>
                <w:rFonts w:asciiTheme="minorHAnsi" w:hAnsiTheme="minorHAnsi" w:cstheme="minorHAnsi"/>
              </w:rPr>
              <w:t>s such as Microsoft Teams and Zoom to replace site meetings/visits.</w:t>
            </w:r>
          </w:p>
          <w:p w14:paraId="4598FEFE" w14:textId="77777777" w:rsidR="00485896" w:rsidRPr="00A06499" w:rsidRDefault="00485896" w:rsidP="00141DE6">
            <w:pPr>
              <w:rPr>
                <w:rFonts w:asciiTheme="minorHAnsi" w:hAnsiTheme="minorHAnsi" w:cstheme="minorHAnsi"/>
              </w:rPr>
            </w:pPr>
          </w:p>
          <w:p w14:paraId="197B356F" w14:textId="4E738F7C" w:rsidR="00485896" w:rsidRPr="00A06499" w:rsidRDefault="00485896" w:rsidP="00141DE6">
            <w:pPr>
              <w:rPr>
                <w:rFonts w:asciiTheme="minorHAnsi" w:hAnsiTheme="minorHAnsi" w:cstheme="minorHAnsi"/>
              </w:rPr>
            </w:pPr>
            <w:r w:rsidRPr="00A06499">
              <w:rPr>
                <w:rFonts w:asciiTheme="minorHAnsi" w:hAnsiTheme="minorHAnsi" w:cstheme="minorHAnsi"/>
              </w:rPr>
              <w:t xml:space="preserve">Where site visits are required and/or unavoidable, the visitor or contractor will be given clear guidance by the Academy’s host and receptionist on the Academy’s visiting protocols and at the same time be given strict directives on the importance to maintain their personal hygiene and adhere to the 2-metre social distancing rule at all times.  Any visitor or contractor failing to abide with the Academy’s visiting, personal hygiene, and social distancing protocols will be requested to leave the premises immediately, or even be escorted off the premises if necessary. </w:t>
            </w:r>
          </w:p>
          <w:p w14:paraId="425466FB" w14:textId="3AFF8A58" w:rsidR="00FD6571" w:rsidRPr="00A06499" w:rsidRDefault="00FD6571" w:rsidP="00141DE6">
            <w:pPr>
              <w:rPr>
                <w:rFonts w:asciiTheme="minorHAnsi" w:hAnsiTheme="minorHAnsi" w:cstheme="minorHAnsi"/>
              </w:rPr>
            </w:pPr>
          </w:p>
          <w:p w14:paraId="786B1FAB" w14:textId="02B49484" w:rsidR="00FD6571" w:rsidRPr="00A06499" w:rsidRDefault="00043960" w:rsidP="00141DE6">
            <w:pPr>
              <w:rPr>
                <w:rFonts w:asciiTheme="minorHAnsi" w:hAnsiTheme="minorHAnsi" w:cstheme="minorHAnsi"/>
              </w:rPr>
            </w:pPr>
            <w:r w:rsidRPr="00A06499">
              <w:rPr>
                <w:rFonts w:asciiTheme="minorHAnsi" w:hAnsiTheme="minorHAnsi" w:cstheme="minorHAnsi"/>
              </w:rPr>
              <w:t xml:space="preserve">All visitors </w:t>
            </w:r>
            <w:r w:rsidR="00A173EF" w:rsidRPr="00A06499">
              <w:rPr>
                <w:rFonts w:asciiTheme="minorHAnsi" w:hAnsiTheme="minorHAnsi" w:cstheme="minorHAnsi"/>
              </w:rPr>
              <w:t>and</w:t>
            </w:r>
            <w:r w:rsidRPr="00A06499">
              <w:rPr>
                <w:rFonts w:asciiTheme="minorHAnsi" w:hAnsiTheme="minorHAnsi" w:cstheme="minorHAnsi"/>
              </w:rPr>
              <w:t xml:space="preserve"> contractors should give either the Receptionist or the Academy Host a </w:t>
            </w:r>
            <w:r w:rsidR="00377312">
              <w:rPr>
                <w:rFonts w:asciiTheme="minorHAnsi" w:hAnsiTheme="minorHAnsi" w:cstheme="minorHAnsi"/>
              </w:rPr>
              <w:t xml:space="preserve">signed </w:t>
            </w:r>
            <w:r w:rsidRPr="00A06499">
              <w:rPr>
                <w:rFonts w:asciiTheme="minorHAnsi" w:hAnsiTheme="minorHAnsi" w:cstheme="minorHAnsi"/>
                <w:b/>
                <w:bCs/>
              </w:rPr>
              <w:t>declaration</w:t>
            </w:r>
            <w:r w:rsidRPr="00A06499">
              <w:rPr>
                <w:rFonts w:asciiTheme="minorHAnsi" w:hAnsiTheme="minorHAnsi" w:cstheme="minorHAnsi"/>
              </w:rPr>
              <w:t xml:space="preserve"> of the following </w:t>
            </w:r>
            <w:r w:rsidRPr="00A06499">
              <w:rPr>
                <w:rFonts w:asciiTheme="minorHAnsi" w:hAnsiTheme="minorHAnsi" w:cstheme="minorHAnsi"/>
                <w:b/>
                <w:bCs/>
                <w:u w:val="single"/>
              </w:rPr>
              <w:t>before</w:t>
            </w:r>
            <w:r w:rsidRPr="00A06499">
              <w:rPr>
                <w:rFonts w:asciiTheme="minorHAnsi" w:hAnsiTheme="minorHAnsi" w:cstheme="minorHAnsi"/>
              </w:rPr>
              <w:t xml:space="preserve"> they are permitted to sign in or </w:t>
            </w:r>
            <w:r w:rsidR="00803DD9" w:rsidRPr="00A06499">
              <w:rPr>
                <w:rFonts w:asciiTheme="minorHAnsi" w:hAnsiTheme="minorHAnsi" w:cstheme="minorHAnsi"/>
              </w:rPr>
              <w:t xml:space="preserve">even given authorisation to </w:t>
            </w:r>
            <w:r w:rsidRPr="00A06499">
              <w:rPr>
                <w:rFonts w:asciiTheme="minorHAnsi" w:hAnsiTheme="minorHAnsi" w:cstheme="minorHAnsi"/>
              </w:rPr>
              <w:t>enter the Academy</w:t>
            </w:r>
            <w:r w:rsidR="00410324">
              <w:rPr>
                <w:rFonts w:asciiTheme="minorHAnsi" w:hAnsiTheme="minorHAnsi" w:cstheme="minorHAnsi"/>
              </w:rPr>
              <w:t>’s</w:t>
            </w:r>
            <w:r w:rsidRPr="00A06499">
              <w:rPr>
                <w:rFonts w:asciiTheme="minorHAnsi" w:hAnsiTheme="minorHAnsi" w:cstheme="minorHAnsi"/>
              </w:rPr>
              <w:t xml:space="preserve"> premises.</w:t>
            </w:r>
          </w:p>
          <w:p w14:paraId="5A2647FA" w14:textId="263E8B61" w:rsidR="00043960" w:rsidRPr="00A06499" w:rsidRDefault="00803DD9" w:rsidP="00043960">
            <w:pPr>
              <w:pStyle w:val="ListParagraph"/>
              <w:numPr>
                <w:ilvl w:val="0"/>
                <w:numId w:val="50"/>
              </w:numPr>
              <w:rPr>
                <w:rFonts w:asciiTheme="minorHAnsi" w:hAnsiTheme="minorHAnsi" w:cstheme="minorHAnsi"/>
              </w:rPr>
            </w:pPr>
            <w:r w:rsidRPr="00A06499">
              <w:rPr>
                <w:rFonts w:asciiTheme="minorHAnsi" w:hAnsiTheme="minorHAnsi" w:cstheme="minorHAnsi"/>
              </w:rPr>
              <w:t>Do</w:t>
            </w:r>
            <w:r w:rsidR="00043960" w:rsidRPr="00A06499">
              <w:rPr>
                <w:rFonts w:asciiTheme="minorHAnsi" w:hAnsiTheme="minorHAnsi" w:cstheme="minorHAnsi"/>
              </w:rPr>
              <w:t xml:space="preserve"> they deem</w:t>
            </w:r>
            <w:r w:rsidRPr="00A06499">
              <w:rPr>
                <w:rFonts w:asciiTheme="minorHAnsi" w:hAnsiTheme="minorHAnsi" w:cstheme="minorHAnsi"/>
              </w:rPr>
              <w:t xml:space="preserve"> themselves</w:t>
            </w:r>
            <w:r w:rsidR="00043960" w:rsidRPr="00A06499">
              <w:rPr>
                <w:rFonts w:asciiTheme="minorHAnsi" w:hAnsiTheme="minorHAnsi" w:cstheme="minorHAnsi"/>
              </w:rPr>
              <w:t xml:space="preserve"> to be at an elevated risk of harm from COVID-19 or not, i.e. Clinically Extremely Vulnerable, Clinically Vulnerable, and/or Black Asian Minority Ethnic (BAME)?</w:t>
            </w:r>
          </w:p>
          <w:p w14:paraId="4875DDE2" w14:textId="099414F1" w:rsidR="00A173EF" w:rsidRPr="00A06499" w:rsidRDefault="00A173EF" w:rsidP="00A173EF">
            <w:pPr>
              <w:pStyle w:val="ListParagraph"/>
              <w:numPr>
                <w:ilvl w:val="1"/>
                <w:numId w:val="50"/>
              </w:numPr>
              <w:rPr>
                <w:rFonts w:asciiTheme="minorHAnsi" w:hAnsiTheme="minorHAnsi" w:cstheme="minorHAnsi"/>
              </w:rPr>
            </w:pPr>
            <w:r w:rsidRPr="00A06499">
              <w:rPr>
                <w:rFonts w:asciiTheme="minorHAnsi" w:hAnsiTheme="minorHAnsi" w:cstheme="minorHAnsi"/>
              </w:rPr>
              <w:t>If so, what mitigating safety control measure do we need to put in place to ensure their health and safety whilst on the Academy’s premises?</w:t>
            </w:r>
          </w:p>
          <w:p w14:paraId="4DE6DCEA" w14:textId="2C4B7190" w:rsidR="00043960" w:rsidRPr="00A06499" w:rsidRDefault="00803DD9" w:rsidP="00043960">
            <w:pPr>
              <w:pStyle w:val="ListParagraph"/>
              <w:numPr>
                <w:ilvl w:val="0"/>
                <w:numId w:val="50"/>
              </w:numPr>
              <w:rPr>
                <w:rFonts w:asciiTheme="minorHAnsi" w:hAnsiTheme="minorHAnsi" w:cstheme="minorHAnsi"/>
              </w:rPr>
            </w:pPr>
            <w:r w:rsidRPr="00A06499">
              <w:rPr>
                <w:rFonts w:asciiTheme="minorHAnsi" w:hAnsiTheme="minorHAnsi" w:cstheme="minorHAnsi"/>
              </w:rPr>
              <w:t>Are they e</w:t>
            </w:r>
            <w:r w:rsidR="00043960" w:rsidRPr="00A06499">
              <w:rPr>
                <w:rFonts w:asciiTheme="minorHAnsi" w:hAnsiTheme="minorHAnsi" w:cstheme="minorHAnsi"/>
              </w:rPr>
              <w:t xml:space="preserve">xperiencing any symptoms of COVID-19 or have </w:t>
            </w:r>
            <w:r w:rsidRPr="00A06499">
              <w:rPr>
                <w:rFonts w:asciiTheme="minorHAnsi" w:hAnsiTheme="minorHAnsi" w:cstheme="minorHAnsi"/>
              </w:rPr>
              <w:t xml:space="preserve">they </w:t>
            </w:r>
            <w:r w:rsidR="00043960" w:rsidRPr="00A06499">
              <w:rPr>
                <w:rFonts w:asciiTheme="minorHAnsi" w:hAnsiTheme="minorHAnsi" w:cstheme="minorHAnsi"/>
              </w:rPr>
              <w:t>experience</w:t>
            </w:r>
            <w:r w:rsidRPr="00A06499">
              <w:rPr>
                <w:rFonts w:asciiTheme="minorHAnsi" w:hAnsiTheme="minorHAnsi" w:cstheme="minorHAnsi"/>
              </w:rPr>
              <w:t>d</w:t>
            </w:r>
            <w:r w:rsidR="00043960" w:rsidRPr="00A06499">
              <w:rPr>
                <w:rFonts w:asciiTheme="minorHAnsi" w:hAnsiTheme="minorHAnsi" w:cstheme="minorHAnsi"/>
              </w:rPr>
              <w:t xml:space="preserve"> any </w:t>
            </w:r>
            <w:r w:rsidRPr="00A06499">
              <w:rPr>
                <w:rFonts w:asciiTheme="minorHAnsi" w:hAnsiTheme="minorHAnsi" w:cstheme="minorHAnsi"/>
              </w:rPr>
              <w:t xml:space="preserve">COVID-19 </w:t>
            </w:r>
            <w:r w:rsidR="00043960" w:rsidRPr="00A06499">
              <w:rPr>
                <w:rFonts w:asciiTheme="minorHAnsi" w:hAnsiTheme="minorHAnsi" w:cstheme="minorHAnsi"/>
              </w:rPr>
              <w:t>symptoms within the last 14-days?</w:t>
            </w:r>
          </w:p>
          <w:p w14:paraId="7E5B671C" w14:textId="3810F5CB" w:rsidR="00043960" w:rsidRPr="00A06499" w:rsidRDefault="00803DD9" w:rsidP="00043960">
            <w:pPr>
              <w:pStyle w:val="ListParagraph"/>
              <w:numPr>
                <w:ilvl w:val="0"/>
                <w:numId w:val="50"/>
              </w:numPr>
              <w:rPr>
                <w:rFonts w:asciiTheme="minorHAnsi" w:hAnsiTheme="minorHAnsi" w:cstheme="minorHAnsi"/>
              </w:rPr>
            </w:pPr>
            <w:r w:rsidRPr="00A06499">
              <w:rPr>
                <w:rFonts w:asciiTheme="minorHAnsi" w:hAnsiTheme="minorHAnsi" w:cstheme="minorHAnsi"/>
              </w:rPr>
              <w:t>Have they been in contact with any person showing symptoms of COVID-19 and/or anyone who has been tested positive for having COVID-19 within the last 14-days?</w:t>
            </w:r>
          </w:p>
          <w:p w14:paraId="7DB2417D" w14:textId="5BAEA524" w:rsidR="00803DD9" w:rsidRPr="00A06499" w:rsidRDefault="00803DD9" w:rsidP="00803DD9">
            <w:pPr>
              <w:rPr>
                <w:rFonts w:asciiTheme="minorHAnsi" w:hAnsiTheme="minorHAnsi" w:cstheme="minorHAnsi"/>
              </w:rPr>
            </w:pPr>
            <w:r w:rsidRPr="00A06499">
              <w:rPr>
                <w:rFonts w:asciiTheme="minorHAnsi" w:hAnsiTheme="minorHAnsi" w:cstheme="minorHAnsi"/>
                <w:b/>
                <w:bCs/>
                <w:u w:val="single"/>
              </w:rPr>
              <w:t>NOTE</w:t>
            </w:r>
            <w:r w:rsidRPr="00A06499">
              <w:rPr>
                <w:rFonts w:asciiTheme="minorHAnsi" w:hAnsiTheme="minorHAnsi" w:cstheme="minorHAnsi"/>
                <w:b/>
                <w:bCs/>
              </w:rPr>
              <w:t>:</w:t>
            </w:r>
            <w:r w:rsidRPr="00A06499">
              <w:rPr>
                <w:rFonts w:asciiTheme="minorHAnsi" w:hAnsiTheme="minorHAnsi" w:cstheme="minorHAnsi"/>
              </w:rPr>
              <w:t xml:space="preserve">  Anyone answering ‘</w:t>
            </w:r>
            <w:r w:rsidRPr="00A06499">
              <w:rPr>
                <w:rFonts w:asciiTheme="minorHAnsi" w:hAnsiTheme="minorHAnsi" w:cstheme="minorHAnsi"/>
                <w:b/>
                <w:bCs/>
              </w:rPr>
              <w:t>yes</w:t>
            </w:r>
            <w:r w:rsidRPr="00A06499">
              <w:rPr>
                <w:rFonts w:asciiTheme="minorHAnsi" w:hAnsiTheme="minorHAnsi" w:cstheme="minorHAnsi"/>
              </w:rPr>
              <w:t xml:space="preserve">’ to the last two bullet points above </w:t>
            </w:r>
            <w:r w:rsidRPr="00A06499">
              <w:rPr>
                <w:rFonts w:asciiTheme="minorHAnsi" w:hAnsiTheme="minorHAnsi" w:cstheme="minorHAnsi"/>
                <w:b/>
                <w:bCs/>
              </w:rPr>
              <w:t xml:space="preserve">should </w:t>
            </w:r>
            <w:r w:rsidRPr="00A06499">
              <w:rPr>
                <w:rFonts w:asciiTheme="minorHAnsi" w:hAnsiTheme="minorHAnsi" w:cstheme="minorHAnsi"/>
                <w:b/>
                <w:bCs/>
                <w:u w:val="single"/>
              </w:rPr>
              <w:t>not</w:t>
            </w:r>
            <w:r w:rsidRPr="00A06499">
              <w:rPr>
                <w:rFonts w:asciiTheme="minorHAnsi" w:hAnsiTheme="minorHAnsi" w:cstheme="minorHAnsi"/>
                <w:b/>
                <w:bCs/>
              </w:rPr>
              <w:t xml:space="preserve"> be permitted to sign in </w:t>
            </w:r>
            <w:r w:rsidR="00B151A2" w:rsidRPr="00A06499">
              <w:rPr>
                <w:rFonts w:asciiTheme="minorHAnsi" w:hAnsiTheme="minorHAnsi" w:cstheme="minorHAnsi"/>
                <w:b/>
                <w:bCs/>
              </w:rPr>
              <w:t xml:space="preserve">or even given authorisation </w:t>
            </w:r>
            <w:r w:rsidR="00A06499">
              <w:rPr>
                <w:rFonts w:asciiTheme="minorHAnsi" w:hAnsiTheme="minorHAnsi" w:cstheme="minorHAnsi"/>
                <w:b/>
                <w:bCs/>
              </w:rPr>
              <w:t xml:space="preserve">to </w:t>
            </w:r>
            <w:r w:rsidR="00B151A2" w:rsidRPr="00A06499">
              <w:rPr>
                <w:rFonts w:asciiTheme="minorHAnsi" w:hAnsiTheme="minorHAnsi" w:cstheme="minorHAnsi"/>
                <w:b/>
                <w:bCs/>
              </w:rPr>
              <w:t>enter</w:t>
            </w:r>
            <w:r w:rsidRPr="00A06499">
              <w:rPr>
                <w:rFonts w:asciiTheme="minorHAnsi" w:hAnsiTheme="minorHAnsi" w:cstheme="minorHAnsi"/>
                <w:b/>
                <w:bCs/>
              </w:rPr>
              <w:t xml:space="preserve"> the Academy’s premises</w:t>
            </w:r>
            <w:r w:rsidRPr="00A06499">
              <w:rPr>
                <w:rFonts w:asciiTheme="minorHAnsi" w:hAnsiTheme="minorHAnsi" w:cstheme="minorHAnsi"/>
              </w:rPr>
              <w:t>.</w:t>
            </w:r>
          </w:p>
          <w:p w14:paraId="26BDB107" w14:textId="77777777" w:rsidR="00485896" w:rsidRPr="00A06499" w:rsidRDefault="00485896" w:rsidP="00141DE6">
            <w:pPr>
              <w:rPr>
                <w:rFonts w:asciiTheme="minorHAnsi" w:hAnsiTheme="minorHAnsi" w:cstheme="minorHAnsi"/>
              </w:rPr>
            </w:pPr>
          </w:p>
          <w:p w14:paraId="563D1AE1" w14:textId="77777777" w:rsidR="00485896" w:rsidRPr="00A06499" w:rsidRDefault="00485896" w:rsidP="00141DE6">
            <w:pPr>
              <w:rPr>
                <w:rFonts w:asciiTheme="minorHAnsi" w:hAnsiTheme="minorHAnsi" w:cstheme="minorHAnsi"/>
              </w:rPr>
            </w:pPr>
            <w:r w:rsidRPr="00A06499">
              <w:rPr>
                <w:rFonts w:asciiTheme="minorHAnsi" w:hAnsiTheme="minorHAnsi" w:cstheme="minorHAnsi"/>
              </w:rPr>
              <w:t>All staff will be given a clear directive to not encourage any unnecessary and non-business critical visits to the Academy.  In the case of any visits that are deemed business critical, the Academy host will regulate, i.e. limit, and manage their visitor(s) and/or contractor(s) professionally and sensibly so that social distancing on the premises can be upheld safely during this unprecedented public health threat.</w:t>
            </w:r>
          </w:p>
          <w:p w14:paraId="013D1291" w14:textId="77777777" w:rsidR="00485896" w:rsidRPr="00A06499" w:rsidRDefault="00485896" w:rsidP="00141DE6">
            <w:pPr>
              <w:rPr>
                <w:rFonts w:asciiTheme="minorHAnsi" w:hAnsiTheme="minorHAnsi" w:cstheme="minorHAnsi"/>
                <w:sz w:val="14"/>
                <w:szCs w:val="14"/>
              </w:rPr>
            </w:pPr>
          </w:p>
          <w:p w14:paraId="1EFDFC93" w14:textId="77777777" w:rsidR="00485896" w:rsidRPr="00A06499" w:rsidRDefault="00485896" w:rsidP="00141DE6">
            <w:pPr>
              <w:rPr>
                <w:rFonts w:asciiTheme="minorHAnsi" w:hAnsiTheme="minorHAnsi" w:cstheme="minorHAnsi"/>
              </w:rPr>
            </w:pPr>
            <w:r w:rsidRPr="00A06499">
              <w:rPr>
                <w:rFonts w:asciiTheme="minorHAnsi" w:hAnsiTheme="minorHAnsi" w:cstheme="minorHAnsi"/>
              </w:rPr>
              <w:t xml:space="preserve">Contractors will </w:t>
            </w:r>
            <w:r w:rsidRPr="00A06499">
              <w:rPr>
                <w:rFonts w:asciiTheme="minorHAnsi" w:hAnsiTheme="minorHAnsi" w:cstheme="minorHAnsi"/>
                <w:b/>
                <w:bCs/>
                <w:u w:val="single"/>
              </w:rPr>
              <w:t>not</w:t>
            </w:r>
            <w:r w:rsidRPr="00A06499">
              <w:rPr>
                <w:rFonts w:asciiTheme="minorHAnsi" w:hAnsiTheme="minorHAnsi" w:cstheme="minorHAnsi"/>
              </w:rPr>
              <w:t xml:space="preserve"> be given any ‘</w:t>
            </w:r>
            <w:r w:rsidRPr="00A06499">
              <w:rPr>
                <w:rFonts w:asciiTheme="minorHAnsi" w:hAnsiTheme="minorHAnsi" w:cstheme="minorHAnsi"/>
                <w:b/>
                <w:bCs/>
              </w:rPr>
              <w:t>Approval to Work</w:t>
            </w:r>
            <w:r w:rsidRPr="00A06499">
              <w:rPr>
                <w:rFonts w:asciiTheme="minorHAnsi" w:hAnsiTheme="minorHAnsi" w:cstheme="minorHAnsi"/>
              </w:rPr>
              <w:t xml:space="preserve">’ until they provide a suitable and sufficient task-based risk assessment for the activities that they are required to perform on the Academy’s premises.  The task-based risk assessment must include their control measure for managing the transmission risk of COVID-19.  The Academy host responsible for the contractors will need to approve the task-based risk assessment before authorising any work to commence and if in any doubt can consult the Health and Safety Section. </w:t>
            </w:r>
          </w:p>
          <w:p w14:paraId="10CF5A37" w14:textId="77777777" w:rsidR="00485896" w:rsidRPr="00A06499" w:rsidRDefault="00485896" w:rsidP="00141DE6">
            <w:pPr>
              <w:rPr>
                <w:rFonts w:asciiTheme="minorHAnsi" w:hAnsiTheme="minorHAnsi" w:cstheme="minorHAnsi"/>
                <w:sz w:val="14"/>
                <w:szCs w:val="14"/>
              </w:rPr>
            </w:pPr>
          </w:p>
          <w:p w14:paraId="7DC4A18B" w14:textId="77777777" w:rsidR="00485896" w:rsidRPr="00A06499" w:rsidRDefault="00485896" w:rsidP="00141DE6">
            <w:pPr>
              <w:rPr>
                <w:rFonts w:asciiTheme="minorHAnsi" w:hAnsiTheme="minorHAnsi" w:cstheme="minorHAnsi"/>
              </w:rPr>
            </w:pPr>
            <w:r w:rsidRPr="00A06499">
              <w:rPr>
                <w:rFonts w:asciiTheme="minorHAnsi" w:hAnsiTheme="minorHAnsi" w:cstheme="minorHAnsi"/>
              </w:rPr>
              <w:t>Wherever possible, and so far as is reasonably practicable, every effort should be made by the Academy’s host to review planned preventative and reactive maintenance schedules with the contractor so that work can be done out of core hours so that the interaction and overlap between people is reduced, therefore reducing the risk of COVID-19 transmission.</w:t>
            </w:r>
          </w:p>
          <w:p w14:paraId="169F5369" w14:textId="61200109" w:rsidR="00EB227E" w:rsidRPr="00A06499" w:rsidRDefault="00EB227E" w:rsidP="00141DE6">
            <w:pPr>
              <w:pStyle w:val="ListParagraph"/>
              <w:ind w:left="0"/>
              <w:rPr>
                <w:rFonts w:asciiTheme="minorHAnsi" w:hAnsiTheme="minorHAnsi" w:cstheme="minorHAnsi"/>
              </w:rPr>
            </w:pPr>
          </w:p>
        </w:tc>
        <w:tc>
          <w:tcPr>
            <w:tcW w:w="3723" w:type="dxa"/>
          </w:tcPr>
          <w:p w14:paraId="794F9A97" w14:textId="77777777" w:rsidR="00AE2567" w:rsidRPr="004C5696" w:rsidRDefault="00AE2567" w:rsidP="00C57C5C">
            <w:pPr>
              <w:pStyle w:val="ListParagraph"/>
              <w:ind w:left="0"/>
              <w:rPr>
                <w:rFonts w:asciiTheme="minorHAnsi" w:hAnsiTheme="minorHAnsi" w:cstheme="minorHAnsi"/>
              </w:rPr>
            </w:pPr>
          </w:p>
        </w:tc>
      </w:tr>
      <w:tr w:rsidR="00485896" w:rsidRPr="004C5696" w14:paraId="676D9530" w14:textId="77777777" w:rsidTr="004C5696">
        <w:trPr>
          <w:jc w:val="center"/>
        </w:trPr>
        <w:tc>
          <w:tcPr>
            <w:tcW w:w="1980" w:type="dxa"/>
          </w:tcPr>
          <w:p w14:paraId="516EA5A6" w14:textId="2FD0A05D" w:rsidR="00485896"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Personal protective equipment (PPE)</w:t>
            </w:r>
          </w:p>
        </w:tc>
        <w:tc>
          <w:tcPr>
            <w:tcW w:w="8751" w:type="dxa"/>
          </w:tcPr>
          <w:p w14:paraId="7E39D862" w14:textId="77777777" w:rsidR="00485896" w:rsidRPr="000923F1" w:rsidRDefault="00485896" w:rsidP="00141DE6">
            <w:pPr>
              <w:pStyle w:val="ListParagraph"/>
              <w:ind w:left="0"/>
              <w:rPr>
                <w:rFonts w:asciiTheme="minorHAnsi" w:hAnsiTheme="minorHAnsi" w:cstheme="minorHAnsi"/>
              </w:rPr>
            </w:pPr>
            <w:r w:rsidRPr="000923F1">
              <w:rPr>
                <w:rFonts w:asciiTheme="minorHAnsi" w:hAnsiTheme="minorHAnsi" w:cstheme="minorHAnsi"/>
              </w:rPr>
              <w:t xml:space="preserve">The ‘Hierarchy of Hazard Control’ model has been adopted to help understand when to use personal protective equipment (PPE) in the fight against COVID-19. </w:t>
            </w:r>
          </w:p>
          <w:p w14:paraId="0C2F2230" w14:textId="77777777" w:rsidR="00485896" w:rsidRPr="00C1012A" w:rsidRDefault="00485896" w:rsidP="00141DE6">
            <w:pPr>
              <w:pStyle w:val="ListParagraph"/>
              <w:ind w:left="0"/>
              <w:rPr>
                <w:rFonts w:asciiTheme="minorHAnsi" w:hAnsiTheme="minorHAnsi" w:cstheme="minorHAnsi"/>
                <w:sz w:val="14"/>
                <w:szCs w:val="14"/>
              </w:rPr>
            </w:pPr>
          </w:p>
          <w:p w14:paraId="073F4536" w14:textId="019FE619" w:rsidR="00485896" w:rsidRPr="00C1012A" w:rsidRDefault="00485896" w:rsidP="00141DE6">
            <w:pPr>
              <w:pStyle w:val="ListParagraph"/>
              <w:ind w:left="0"/>
              <w:rPr>
                <w:rFonts w:asciiTheme="minorHAnsi" w:hAnsiTheme="minorHAnsi" w:cstheme="minorHAnsi"/>
              </w:rPr>
            </w:pPr>
            <w:r w:rsidRPr="00C1012A">
              <w:rPr>
                <w:rFonts w:asciiTheme="minorHAnsi" w:hAnsiTheme="minorHAnsi" w:cstheme="minorHAnsi"/>
              </w:rPr>
              <w:t xml:space="preserve">HM Government and Public Health England have stipulated in their guidance that COVID-19 transmission risk in a non-healthcare setting can be managed simply by working from home, maintaining personal </w:t>
            </w:r>
            <w:r w:rsidR="00F30D8B" w:rsidRPr="00C1012A">
              <w:rPr>
                <w:rFonts w:asciiTheme="minorHAnsi" w:hAnsiTheme="minorHAnsi" w:cstheme="minorHAnsi"/>
              </w:rPr>
              <w:t>and respiratory hygiene</w:t>
            </w:r>
            <w:r w:rsidRPr="00C1012A">
              <w:rPr>
                <w:rFonts w:asciiTheme="minorHAnsi" w:hAnsiTheme="minorHAnsi" w:cstheme="minorHAnsi"/>
              </w:rPr>
              <w:t>, and staying 2-metre away from each.</w:t>
            </w:r>
          </w:p>
          <w:p w14:paraId="6E4B02E1" w14:textId="4EBA5B9D" w:rsidR="00847482" w:rsidRPr="00C1012A" w:rsidRDefault="00847482" w:rsidP="00141DE6">
            <w:pPr>
              <w:pStyle w:val="ListParagraph"/>
              <w:ind w:left="0"/>
              <w:rPr>
                <w:rFonts w:asciiTheme="minorHAnsi" w:hAnsiTheme="minorHAnsi" w:cstheme="minorHAnsi"/>
              </w:rPr>
            </w:pPr>
          </w:p>
          <w:p w14:paraId="5E596E60" w14:textId="4FD785DF" w:rsidR="00847482" w:rsidRPr="00C1012A" w:rsidRDefault="00847482" w:rsidP="00141DE6">
            <w:pPr>
              <w:pStyle w:val="ListParagraph"/>
              <w:ind w:left="0"/>
              <w:rPr>
                <w:rFonts w:asciiTheme="minorHAnsi" w:hAnsiTheme="minorHAnsi" w:cstheme="minorHAnsi"/>
              </w:rPr>
            </w:pPr>
            <w:r w:rsidRPr="00C1012A">
              <w:rPr>
                <w:rFonts w:asciiTheme="minorHAnsi" w:hAnsiTheme="minorHAnsi" w:cstheme="minorHAnsi"/>
              </w:rPr>
              <w:t>However, HM Government and Public Health England are now advising that some form of mask should be worn in ‘</w:t>
            </w:r>
            <w:r w:rsidRPr="00C1012A">
              <w:rPr>
                <w:rFonts w:asciiTheme="minorHAnsi" w:hAnsiTheme="minorHAnsi" w:cstheme="minorHAnsi"/>
                <w:b/>
                <w:bCs/>
              </w:rPr>
              <w:t>confined</w:t>
            </w:r>
            <w:r w:rsidRPr="00C1012A">
              <w:rPr>
                <w:rFonts w:asciiTheme="minorHAnsi" w:hAnsiTheme="minorHAnsi" w:cstheme="minorHAnsi"/>
              </w:rPr>
              <w:t>’ spaces and/or ‘</w:t>
            </w:r>
            <w:r w:rsidRPr="00C1012A">
              <w:rPr>
                <w:rFonts w:asciiTheme="minorHAnsi" w:hAnsiTheme="minorHAnsi" w:cstheme="minorHAnsi"/>
                <w:b/>
                <w:bCs/>
              </w:rPr>
              <w:t>heavily congested</w:t>
            </w:r>
            <w:r w:rsidRPr="00C1012A">
              <w:rPr>
                <w:rFonts w:asciiTheme="minorHAnsi" w:hAnsiTheme="minorHAnsi" w:cstheme="minorHAnsi"/>
              </w:rPr>
              <w:t>’</w:t>
            </w:r>
            <w:r w:rsidR="00D77400" w:rsidRPr="00C1012A">
              <w:rPr>
                <w:rFonts w:asciiTheme="minorHAnsi" w:hAnsiTheme="minorHAnsi" w:cstheme="minorHAnsi"/>
              </w:rPr>
              <w:t xml:space="preserve"> areas, i.e. when travelling on public transport,</w:t>
            </w:r>
            <w:r w:rsidRPr="00C1012A">
              <w:rPr>
                <w:rFonts w:asciiTheme="minorHAnsi" w:hAnsiTheme="minorHAnsi" w:cstheme="minorHAnsi"/>
              </w:rPr>
              <w:t xml:space="preserve"> </w:t>
            </w:r>
            <w:r w:rsidR="00D77400" w:rsidRPr="00C1012A">
              <w:rPr>
                <w:rFonts w:asciiTheme="minorHAnsi" w:hAnsiTheme="minorHAnsi" w:cstheme="minorHAnsi"/>
              </w:rPr>
              <w:t>w</w:t>
            </w:r>
            <w:r w:rsidRPr="00C1012A">
              <w:rPr>
                <w:rFonts w:asciiTheme="minorHAnsi" w:hAnsiTheme="minorHAnsi" w:cstheme="minorHAnsi"/>
              </w:rPr>
              <w:t xml:space="preserve">here there is a </w:t>
            </w:r>
            <w:r w:rsidR="00D77400" w:rsidRPr="00C1012A">
              <w:rPr>
                <w:rFonts w:asciiTheme="minorHAnsi" w:hAnsiTheme="minorHAnsi" w:cstheme="minorHAnsi"/>
              </w:rPr>
              <w:t>‘</w:t>
            </w:r>
            <w:r w:rsidRPr="00C1012A">
              <w:rPr>
                <w:rFonts w:asciiTheme="minorHAnsi" w:hAnsiTheme="minorHAnsi" w:cstheme="minorHAnsi"/>
                <w:b/>
                <w:bCs/>
              </w:rPr>
              <w:t>very high likelihood</w:t>
            </w:r>
            <w:r w:rsidR="00D77400" w:rsidRPr="00C1012A">
              <w:rPr>
                <w:rFonts w:asciiTheme="minorHAnsi" w:hAnsiTheme="minorHAnsi" w:cstheme="minorHAnsi"/>
                <w:b/>
                <w:bCs/>
              </w:rPr>
              <w:t>’</w:t>
            </w:r>
            <w:r w:rsidRPr="00C1012A">
              <w:rPr>
                <w:rFonts w:asciiTheme="minorHAnsi" w:hAnsiTheme="minorHAnsi" w:cstheme="minorHAnsi"/>
              </w:rPr>
              <w:t xml:space="preserve"> </w:t>
            </w:r>
            <w:r w:rsidR="00D77400" w:rsidRPr="00C1012A">
              <w:rPr>
                <w:rFonts w:asciiTheme="minorHAnsi" w:hAnsiTheme="minorHAnsi" w:cstheme="minorHAnsi"/>
              </w:rPr>
              <w:t>that</w:t>
            </w:r>
            <w:r w:rsidRPr="00C1012A">
              <w:rPr>
                <w:rFonts w:asciiTheme="minorHAnsi" w:hAnsiTheme="minorHAnsi" w:cstheme="minorHAnsi"/>
              </w:rPr>
              <w:t xml:space="preserve"> some mitigating controls measures </w:t>
            </w:r>
            <w:r w:rsidR="00D77400" w:rsidRPr="00C1012A">
              <w:rPr>
                <w:rFonts w:asciiTheme="minorHAnsi" w:hAnsiTheme="minorHAnsi" w:cstheme="minorHAnsi"/>
              </w:rPr>
              <w:t>may be</w:t>
            </w:r>
            <w:r w:rsidRPr="00C1012A">
              <w:rPr>
                <w:rFonts w:asciiTheme="minorHAnsi" w:hAnsiTheme="minorHAnsi" w:cstheme="minorHAnsi"/>
              </w:rPr>
              <w:t xml:space="preserve"> compromised,</w:t>
            </w:r>
            <w:r w:rsidR="00D77400" w:rsidRPr="00C1012A">
              <w:rPr>
                <w:rFonts w:asciiTheme="minorHAnsi" w:hAnsiTheme="minorHAnsi" w:cstheme="minorHAnsi"/>
              </w:rPr>
              <w:t xml:space="preserve"> i.e. personal and respiratory hygiene, 2-metre social distancing, and cleaning regimes etc</w:t>
            </w:r>
            <w:r w:rsidRPr="00C1012A">
              <w:rPr>
                <w:rFonts w:asciiTheme="minorHAnsi" w:hAnsiTheme="minorHAnsi" w:cstheme="minorHAnsi"/>
              </w:rPr>
              <w:t>.</w:t>
            </w:r>
          </w:p>
          <w:p w14:paraId="1A378957" w14:textId="5F9C9377" w:rsidR="002D5000" w:rsidRPr="00E45FB5" w:rsidRDefault="002D5000" w:rsidP="00141DE6">
            <w:pPr>
              <w:pStyle w:val="ListParagraph"/>
              <w:ind w:left="0"/>
              <w:rPr>
                <w:rFonts w:asciiTheme="minorHAnsi" w:hAnsiTheme="minorHAnsi" w:cstheme="minorHAnsi"/>
                <w:color w:val="FF0000"/>
              </w:rPr>
            </w:pPr>
          </w:p>
          <w:p w14:paraId="14D2134D" w14:textId="4A2D5342" w:rsidR="002D5000" w:rsidRPr="00C1012A" w:rsidRDefault="00F746A9" w:rsidP="00141DE6">
            <w:pPr>
              <w:pStyle w:val="ListParagraph"/>
              <w:ind w:left="0"/>
              <w:rPr>
                <w:rFonts w:asciiTheme="minorHAnsi" w:hAnsiTheme="minorHAnsi" w:cstheme="minorHAnsi"/>
              </w:rPr>
            </w:pPr>
            <w:r w:rsidRPr="00C1012A">
              <w:rPr>
                <w:rFonts w:asciiTheme="minorHAnsi" w:hAnsiTheme="minorHAnsi" w:cstheme="minorHAnsi"/>
              </w:rPr>
              <w:t xml:space="preserve">The </w:t>
            </w:r>
            <w:r w:rsidRPr="00C1012A">
              <w:rPr>
                <w:rFonts w:asciiTheme="minorHAnsi" w:hAnsiTheme="minorHAnsi" w:cstheme="minorHAnsi"/>
                <w:b/>
                <w:bCs/>
              </w:rPr>
              <w:t>Health and Safety Executive (HSE)</w:t>
            </w:r>
            <w:r w:rsidRPr="00C1012A">
              <w:rPr>
                <w:rFonts w:asciiTheme="minorHAnsi" w:hAnsiTheme="minorHAnsi" w:cstheme="minorHAnsi"/>
              </w:rPr>
              <w:t xml:space="preserve"> have also worked with many Healthcare, Social Care, and Non-Healthcare institutions and have given the following </w:t>
            </w:r>
            <w:r w:rsidR="007A5A13" w:rsidRPr="00C1012A">
              <w:rPr>
                <w:rFonts w:asciiTheme="minorHAnsi" w:hAnsiTheme="minorHAnsi" w:cstheme="minorHAnsi"/>
              </w:rPr>
              <w:t>‘</w:t>
            </w:r>
            <w:r w:rsidR="007A5A13" w:rsidRPr="00C1012A">
              <w:rPr>
                <w:rFonts w:asciiTheme="minorHAnsi" w:hAnsiTheme="minorHAnsi" w:cstheme="minorHAnsi"/>
                <w:b/>
                <w:bCs/>
              </w:rPr>
              <w:t>specific</w:t>
            </w:r>
            <w:r w:rsidR="007A5A13" w:rsidRPr="00C1012A">
              <w:rPr>
                <w:rFonts w:asciiTheme="minorHAnsi" w:hAnsiTheme="minorHAnsi" w:cstheme="minorHAnsi"/>
              </w:rPr>
              <w:t xml:space="preserve">’ </w:t>
            </w:r>
            <w:r w:rsidRPr="00C1012A">
              <w:rPr>
                <w:rFonts w:asciiTheme="minorHAnsi" w:hAnsiTheme="minorHAnsi" w:cstheme="minorHAnsi"/>
              </w:rPr>
              <w:t xml:space="preserve">advice to help employers and employees in </w:t>
            </w:r>
            <w:r w:rsidRPr="00C1012A">
              <w:rPr>
                <w:rFonts w:asciiTheme="minorHAnsi" w:hAnsiTheme="minorHAnsi" w:cstheme="minorHAnsi"/>
                <w:b/>
                <w:bCs/>
              </w:rPr>
              <w:t>Non-Healthcare</w:t>
            </w:r>
            <w:r w:rsidRPr="00C1012A">
              <w:rPr>
                <w:rFonts w:asciiTheme="minorHAnsi" w:hAnsiTheme="minorHAnsi" w:cstheme="minorHAnsi"/>
              </w:rPr>
              <w:t xml:space="preserve"> settings to </w:t>
            </w:r>
            <w:r w:rsidR="007A5A13" w:rsidRPr="00C1012A">
              <w:rPr>
                <w:rFonts w:asciiTheme="minorHAnsi" w:hAnsiTheme="minorHAnsi" w:cstheme="minorHAnsi"/>
              </w:rPr>
              <w:t xml:space="preserve">better </w:t>
            </w:r>
            <w:r w:rsidRPr="00C1012A">
              <w:rPr>
                <w:rFonts w:asciiTheme="minorHAnsi" w:hAnsiTheme="minorHAnsi" w:cstheme="minorHAnsi"/>
              </w:rPr>
              <w:t>understand the necessities, i.e. provisions and use, of personal protective equipment (PPE)</w:t>
            </w:r>
            <w:r w:rsidR="007A5A13" w:rsidRPr="00C1012A">
              <w:rPr>
                <w:rFonts w:asciiTheme="minorHAnsi" w:hAnsiTheme="minorHAnsi" w:cstheme="minorHAnsi"/>
              </w:rPr>
              <w:t xml:space="preserve"> in their settings</w:t>
            </w:r>
            <w:r w:rsidRPr="00C1012A">
              <w:rPr>
                <w:rFonts w:asciiTheme="minorHAnsi" w:hAnsiTheme="minorHAnsi" w:cstheme="minorHAnsi"/>
              </w:rPr>
              <w:t>.</w:t>
            </w:r>
          </w:p>
          <w:p w14:paraId="214EDDD2" w14:textId="2F7EEFEE" w:rsidR="00485896" w:rsidRPr="006C3F8F" w:rsidRDefault="007A5A13" w:rsidP="006C3F8F">
            <w:pPr>
              <w:pStyle w:val="ListParagraph"/>
              <w:numPr>
                <w:ilvl w:val="0"/>
                <w:numId w:val="41"/>
              </w:numPr>
              <w:rPr>
                <w:rFonts w:asciiTheme="minorHAnsi" w:hAnsiTheme="minorHAnsi" w:cstheme="minorHAnsi"/>
                <w:color w:val="FF0000"/>
              </w:rPr>
            </w:pPr>
            <w:r w:rsidRPr="00C1012A">
              <w:rPr>
                <w:rFonts w:asciiTheme="minorHAnsi" w:hAnsiTheme="minorHAnsi" w:cstheme="minorHAnsi"/>
              </w:rPr>
              <w:t>“</w:t>
            </w:r>
            <w:r w:rsidRPr="00C1012A">
              <w:rPr>
                <w:rFonts w:asciiTheme="minorHAnsi" w:hAnsiTheme="minorHAnsi" w:cstheme="minorHAnsi"/>
                <w:i/>
                <w:iCs/>
              </w:rPr>
              <w:t xml:space="preserve">For most people any potential infection from coronavirus will not be because of their work.  If you do not normally wear a face mask, or any other PPE for work, then you do not need to because of coronavirus.  There is currently no evidence that using face masks outside of a healthcare or clinical setting will protect people from coronavirus.  Face covering do not need to be worn in the workplace, but employers should support their workers if they choose to wear one.  You can find more on face coverings in the GOV.uk guides on </w:t>
            </w:r>
            <w:hyperlink r:id="rId24" w:history="1">
              <w:r w:rsidR="00C1012A" w:rsidRPr="00C1012A">
                <w:rPr>
                  <w:rStyle w:val="Hyperlink"/>
                  <w:rFonts w:asciiTheme="minorHAnsi" w:hAnsiTheme="minorHAnsi" w:cstheme="minorHAnsi"/>
                  <w:i/>
                  <w:iCs/>
                </w:rPr>
                <w:t>https://www.gov.uk/guidance/working-safely-during-coronavirus-covid-19</w:t>
              </w:r>
            </w:hyperlink>
            <w:r w:rsidR="00C1012A" w:rsidRPr="00C1012A">
              <w:rPr>
                <w:rFonts w:asciiTheme="minorHAnsi" w:hAnsiTheme="minorHAnsi" w:cstheme="minorHAnsi"/>
                <w:i/>
                <w:iCs/>
                <w:color w:val="FF0000"/>
              </w:rPr>
              <w:t xml:space="preserve"> </w:t>
            </w:r>
            <w:r w:rsidRPr="00C1012A">
              <w:rPr>
                <w:rFonts w:asciiTheme="minorHAnsi" w:hAnsiTheme="minorHAnsi" w:cstheme="minorHAnsi"/>
                <w:i/>
                <w:iCs/>
              </w:rPr>
              <w:t>.</w:t>
            </w:r>
            <w:r w:rsidRPr="00C1012A">
              <w:rPr>
                <w:rFonts w:asciiTheme="minorHAnsi" w:hAnsiTheme="minorHAnsi" w:cstheme="minorHAnsi"/>
              </w:rPr>
              <w:t>”</w:t>
            </w:r>
          </w:p>
          <w:p w14:paraId="623840D2" w14:textId="77777777" w:rsidR="007F150C" w:rsidRPr="00566F68" w:rsidRDefault="007F150C" w:rsidP="00141DE6">
            <w:pPr>
              <w:pStyle w:val="ListParagraph"/>
              <w:ind w:left="0"/>
              <w:rPr>
                <w:rFonts w:asciiTheme="minorHAnsi" w:hAnsiTheme="minorHAnsi" w:cstheme="minorHAnsi"/>
              </w:rPr>
            </w:pPr>
          </w:p>
          <w:p w14:paraId="49134B60" w14:textId="77777777" w:rsidR="002673F0" w:rsidRPr="00566F68" w:rsidRDefault="002673F0" w:rsidP="002673F0">
            <w:pPr>
              <w:pStyle w:val="ListParagraph"/>
              <w:ind w:left="0"/>
              <w:rPr>
                <w:rFonts w:asciiTheme="minorHAnsi" w:hAnsiTheme="minorHAnsi" w:cstheme="minorHAnsi"/>
                <w:b/>
                <w:bCs/>
              </w:rPr>
            </w:pPr>
            <w:r w:rsidRPr="00566F68">
              <w:rPr>
                <w:rFonts w:asciiTheme="minorHAnsi" w:hAnsiTheme="minorHAnsi" w:cstheme="minorHAnsi"/>
                <w:b/>
                <w:bCs/>
                <w:u w:val="single"/>
              </w:rPr>
              <w:t>NOTE</w:t>
            </w:r>
            <w:r w:rsidRPr="00566F68">
              <w:rPr>
                <w:rFonts w:asciiTheme="minorHAnsi" w:hAnsiTheme="minorHAnsi" w:cstheme="minorHAnsi"/>
                <w:b/>
                <w:bCs/>
              </w:rPr>
              <w:t>:</w:t>
            </w:r>
          </w:p>
          <w:p w14:paraId="043F6EAE" w14:textId="77777777" w:rsidR="002673F0" w:rsidRPr="000923F1" w:rsidRDefault="002673F0" w:rsidP="002673F0">
            <w:pPr>
              <w:pStyle w:val="ListParagraph"/>
              <w:numPr>
                <w:ilvl w:val="0"/>
                <w:numId w:val="38"/>
              </w:numPr>
              <w:rPr>
                <w:rFonts w:asciiTheme="minorHAnsi" w:hAnsiTheme="minorHAnsi" w:cstheme="minorHAnsi"/>
              </w:rPr>
            </w:pPr>
            <w:r w:rsidRPr="000923F1">
              <w:rPr>
                <w:rFonts w:asciiTheme="minorHAnsi" w:hAnsiTheme="minorHAnsi" w:cstheme="minorHAnsi"/>
              </w:rPr>
              <w:t xml:space="preserve">Please don’t be fooled with the use of personal protective gloves when sharing work equipment, hence the reason why they are </w:t>
            </w:r>
            <w:r w:rsidRPr="000923F1">
              <w:rPr>
                <w:rFonts w:asciiTheme="minorHAnsi" w:hAnsiTheme="minorHAnsi" w:cstheme="minorHAnsi"/>
                <w:u w:val="single"/>
              </w:rPr>
              <w:t>not</w:t>
            </w:r>
            <w:r w:rsidRPr="000923F1">
              <w:rPr>
                <w:rFonts w:asciiTheme="minorHAnsi" w:hAnsiTheme="minorHAnsi" w:cstheme="minorHAnsi"/>
              </w:rPr>
              <w:t xml:space="preserve"> advised or encouraged in such circumstances, that is, unless the activity/task/use is of a high risk, i.e. use of hazardous chemicals and substances that have the potential to cause skin irritations and/or burns.  </w:t>
            </w:r>
          </w:p>
          <w:p w14:paraId="1085C3A9" w14:textId="77777777" w:rsidR="002673F0" w:rsidRPr="000923F1" w:rsidRDefault="002673F0" w:rsidP="002673F0">
            <w:pPr>
              <w:pStyle w:val="ListParagraph"/>
              <w:rPr>
                <w:rFonts w:asciiTheme="minorHAnsi" w:hAnsiTheme="minorHAnsi" w:cstheme="minorHAnsi"/>
              </w:rPr>
            </w:pPr>
          </w:p>
          <w:p w14:paraId="76AFD194" w14:textId="77777777" w:rsidR="002673F0" w:rsidRPr="000923F1" w:rsidRDefault="002673F0" w:rsidP="002673F0">
            <w:pPr>
              <w:pStyle w:val="ListParagraph"/>
              <w:rPr>
                <w:rFonts w:asciiTheme="minorHAnsi" w:hAnsiTheme="minorHAnsi" w:cstheme="minorHAnsi"/>
              </w:rPr>
            </w:pPr>
            <w:r w:rsidRPr="000923F1">
              <w:rPr>
                <w:rFonts w:asciiTheme="minorHAnsi" w:hAnsiTheme="minorHAnsi" w:cstheme="minorHAnsi"/>
              </w:rPr>
              <w:t xml:space="preserve">Personal protective gloves may initially protect you from coming into physical contact with the disease however, the disease is a ‘sticky’ protein cell that will stick to the gloves and be transmitted elsewhere if the gloves are used for many other different activities/tasks over a prolonged period. </w:t>
            </w:r>
          </w:p>
          <w:p w14:paraId="52081AE4" w14:textId="77777777" w:rsidR="002673F0" w:rsidRPr="000923F1" w:rsidRDefault="002673F0" w:rsidP="002673F0">
            <w:pPr>
              <w:pStyle w:val="ListParagraph"/>
              <w:rPr>
                <w:rFonts w:asciiTheme="minorHAnsi" w:hAnsiTheme="minorHAnsi" w:cstheme="minorHAnsi"/>
              </w:rPr>
            </w:pPr>
          </w:p>
          <w:p w14:paraId="1BFC8E0C" w14:textId="77777777" w:rsidR="002673F0" w:rsidRPr="000923F1" w:rsidRDefault="002673F0" w:rsidP="002673F0">
            <w:pPr>
              <w:pStyle w:val="ListParagraph"/>
              <w:rPr>
                <w:rFonts w:asciiTheme="minorHAnsi" w:hAnsiTheme="minorHAnsi" w:cstheme="minorHAnsi"/>
              </w:rPr>
            </w:pPr>
            <w:r w:rsidRPr="000923F1">
              <w:rPr>
                <w:rFonts w:asciiTheme="minorHAnsi" w:hAnsiTheme="minorHAnsi" w:cstheme="minorHAnsi"/>
              </w:rPr>
              <w:t xml:space="preserve">For personal protective gloves to be </w:t>
            </w:r>
            <w:r w:rsidRPr="000923F1">
              <w:rPr>
                <w:rFonts w:asciiTheme="minorHAnsi" w:hAnsiTheme="minorHAnsi" w:cstheme="minorHAnsi"/>
                <w:b/>
                <w:bCs/>
              </w:rPr>
              <w:t>effective</w:t>
            </w:r>
            <w:r w:rsidRPr="000923F1">
              <w:rPr>
                <w:rFonts w:asciiTheme="minorHAnsi" w:hAnsiTheme="minorHAnsi" w:cstheme="minorHAnsi"/>
              </w:rPr>
              <w:t xml:space="preserve"> in reducing the risk of infection and transmission, they must be disposed of safely and correctly into a lidded bin </w:t>
            </w:r>
            <w:r w:rsidRPr="000923F1">
              <w:rPr>
                <w:rFonts w:asciiTheme="minorHAnsi" w:hAnsiTheme="minorHAnsi" w:cstheme="minorHAnsi"/>
                <w:u w:val="single"/>
              </w:rPr>
              <w:t>immediately</w:t>
            </w:r>
            <w:r w:rsidRPr="000923F1">
              <w:rPr>
                <w:rFonts w:asciiTheme="minorHAnsi" w:hAnsiTheme="minorHAnsi" w:cstheme="minorHAnsi"/>
              </w:rPr>
              <w:t xml:space="preserve"> after </w:t>
            </w:r>
            <w:r w:rsidRPr="000923F1">
              <w:rPr>
                <w:rFonts w:asciiTheme="minorHAnsi" w:hAnsiTheme="minorHAnsi" w:cstheme="minorHAnsi"/>
                <w:b/>
                <w:bCs/>
                <w:u w:val="single"/>
              </w:rPr>
              <w:t>each individual</w:t>
            </w:r>
            <w:r w:rsidRPr="000923F1">
              <w:rPr>
                <w:rFonts w:asciiTheme="minorHAnsi" w:hAnsiTheme="minorHAnsi" w:cstheme="minorHAnsi"/>
              </w:rPr>
              <w:t xml:space="preserve"> activity/task/use and a fresh pair worn for the next activity/task/use. For example, sharing an item:</w:t>
            </w:r>
          </w:p>
          <w:p w14:paraId="42E22772" w14:textId="77777777" w:rsidR="002673F0" w:rsidRPr="000923F1" w:rsidRDefault="002673F0" w:rsidP="002673F0">
            <w:pPr>
              <w:pStyle w:val="ListParagraph"/>
              <w:numPr>
                <w:ilvl w:val="1"/>
                <w:numId w:val="38"/>
              </w:numPr>
              <w:rPr>
                <w:rFonts w:asciiTheme="minorHAnsi" w:hAnsiTheme="minorHAnsi" w:cstheme="minorHAnsi"/>
              </w:rPr>
            </w:pPr>
            <w:r w:rsidRPr="000923F1">
              <w:rPr>
                <w:rFonts w:asciiTheme="minorHAnsi" w:hAnsiTheme="minorHAnsi" w:cstheme="minorHAnsi"/>
              </w:rPr>
              <w:t xml:space="preserve">Dispose gloves safely and correctly into a lidded bin </w:t>
            </w:r>
            <w:r w:rsidRPr="000923F1">
              <w:rPr>
                <w:rFonts w:asciiTheme="minorHAnsi" w:hAnsiTheme="minorHAnsi" w:cstheme="minorHAnsi"/>
                <w:u w:val="single"/>
              </w:rPr>
              <w:t>immediately</w:t>
            </w:r>
            <w:r w:rsidRPr="000923F1">
              <w:rPr>
                <w:rFonts w:asciiTheme="minorHAnsi" w:hAnsiTheme="minorHAnsi" w:cstheme="minorHAnsi"/>
              </w:rPr>
              <w:t xml:space="preserve"> after </w:t>
            </w:r>
            <w:r w:rsidRPr="000923F1">
              <w:rPr>
                <w:rFonts w:asciiTheme="minorHAnsi" w:hAnsiTheme="minorHAnsi" w:cstheme="minorHAnsi"/>
                <w:u w:val="single"/>
              </w:rPr>
              <w:t>sharing</w:t>
            </w:r>
            <w:r w:rsidRPr="000923F1">
              <w:rPr>
                <w:rFonts w:asciiTheme="minorHAnsi" w:hAnsiTheme="minorHAnsi" w:cstheme="minorHAnsi"/>
              </w:rPr>
              <w:t xml:space="preserve"> the item.</w:t>
            </w:r>
          </w:p>
          <w:p w14:paraId="79100605" w14:textId="77777777" w:rsidR="002673F0" w:rsidRPr="000923F1" w:rsidRDefault="002673F0" w:rsidP="002673F0">
            <w:pPr>
              <w:pStyle w:val="ListParagraph"/>
              <w:numPr>
                <w:ilvl w:val="1"/>
                <w:numId w:val="38"/>
              </w:numPr>
              <w:rPr>
                <w:rFonts w:asciiTheme="minorHAnsi" w:hAnsiTheme="minorHAnsi" w:cstheme="minorHAnsi"/>
              </w:rPr>
            </w:pPr>
            <w:r w:rsidRPr="000923F1">
              <w:rPr>
                <w:rFonts w:asciiTheme="minorHAnsi" w:hAnsiTheme="minorHAnsi" w:cstheme="minorHAnsi"/>
              </w:rPr>
              <w:t>Wear a fresh pair of gloves for cleaning the item.</w:t>
            </w:r>
          </w:p>
          <w:p w14:paraId="76C3E433" w14:textId="77777777" w:rsidR="002673F0" w:rsidRPr="000923F1" w:rsidRDefault="002673F0" w:rsidP="002673F0">
            <w:pPr>
              <w:pStyle w:val="ListParagraph"/>
              <w:numPr>
                <w:ilvl w:val="1"/>
                <w:numId w:val="38"/>
              </w:numPr>
              <w:rPr>
                <w:rFonts w:asciiTheme="minorHAnsi" w:hAnsiTheme="minorHAnsi" w:cstheme="minorHAnsi"/>
              </w:rPr>
            </w:pPr>
            <w:r w:rsidRPr="000923F1">
              <w:rPr>
                <w:rFonts w:asciiTheme="minorHAnsi" w:hAnsiTheme="minorHAnsi" w:cstheme="minorHAnsi"/>
              </w:rPr>
              <w:t xml:space="preserve">Dispose gloves safely and correctly into a lidded bin </w:t>
            </w:r>
            <w:r w:rsidRPr="000923F1">
              <w:rPr>
                <w:rFonts w:asciiTheme="minorHAnsi" w:hAnsiTheme="minorHAnsi" w:cstheme="minorHAnsi"/>
                <w:u w:val="single"/>
              </w:rPr>
              <w:t>immediately</w:t>
            </w:r>
            <w:r w:rsidRPr="000923F1">
              <w:rPr>
                <w:rFonts w:asciiTheme="minorHAnsi" w:hAnsiTheme="minorHAnsi" w:cstheme="minorHAnsi"/>
              </w:rPr>
              <w:t xml:space="preserve"> after </w:t>
            </w:r>
            <w:r w:rsidRPr="000923F1">
              <w:rPr>
                <w:rFonts w:asciiTheme="minorHAnsi" w:hAnsiTheme="minorHAnsi" w:cstheme="minorHAnsi"/>
                <w:u w:val="single"/>
              </w:rPr>
              <w:t>cleaning</w:t>
            </w:r>
            <w:r w:rsidRPr="000923F1">
              <w:rPr>
                <w:rFonts w:asciiTheme="minorHAnsi" w:hAnsiTheme="minorHAnsi" w:cstheme="minorHAnsi"/>
              </w:rPr>
              <w:t xml:space="preserve"> the item.</w:t>
            </w:r>
          </w:p>
          <w:p w14:paraId="5416786E" w14:textId="77777777" w:rsidR="002673F0" w:rsidRPr="000923F1" w:rsidRDefault="002673F0" w:rsidP="002673F0">
            <w:pPr>
              <w:pStyle w:val="ListParagraph"/>
              <w:numPr>
                <w:ilvl w:val="1"/>
                <w:numId w:val="38"/>
              </w:numPr>
              <w:rPr>
                <w:rFonts w:asciiTheme="minorHAnsi" w:hAnsiTheme="minorHAnsi" w:cstheme="minorHAnsi"/>
              </w:rPr>
            </w:pPr>
            <w:r w:rsidRPr="000923F1">
              <w:rPr>
                <w:rFonts w:asciiTheme="minorHAnsi" w:hAnsiTheme="minorHAnsi" w:cstheme="minorHAnsi"/>
              </w:rPr>
              <w:t xml:space="preserve">Wear a fresh pair of gloves for the </w:t>
            </w:r>
            <w:r w:rsidRPr="000923F1">
              <w:rPr>
                <w:rFonts w:asciiTheme="minorHAnsi" w:hAnsiTheme="minorHAnsi" w:cstheme="minorHAnsi"/>
                <w:u w:val="single"/>
              </w:rPr>
              <w:t>next</w:t>
            </w:r>
            <w:r w:rsidRPr="000923F1">
              <w:rPr>
                <w:rFonts w:asciiTheme="minorHAnsi" w:hAnsiTheme="minorHAnsi" w:cstheme="minorHAnsi"/>
              </w:rPr>
              <w:t xml:space="preserve"> activity/task/use.</w:t>
            </w:r>
          </w:p>
          <w:p w14:paraId="7D16F032" w14:textId="77777777" w:rsidR="002673F0" w:rsidRPr="000923F1" w:rsidRDefault="002673F0" w:rsidP="002673F0">
            <w:pPr>
              <w:pStyle w:val="ListParagraph"/>
              <w:ind w:left="0"/>
              <w:rPr>
                <w:rFonts w:asciiTheme="minorHAnsi" w:hAnsiTheme="minorHAnsi" w:cstheme="minorHAnsi"/>
              </w:rPr>
            </w:pPr>
          </w:p>
          <w:p w14:paraId="69A0736A" w14:textId="56B323B4" w:rsidR="00485896" w:rsidRPr="000923F1" w:rsidRDefault="00485896" w:rsidP="00141DE6">
            <w:pPr>
              <w:pStyle w:val="ListParagraph"/>
              <w:ind w:left="0"/>
              <w:rPr>
                <w:rFonts w:asciiTheme="minorHAnsi" w:hAnsiTheme="minorHAnsi" w:cstheme="minorHAnsi"/>
              </w:rPr>
            </w:pPr>
            <w:r w:rsidRPr="000923F1">
              <w:rPr>
                <w:rFonts w:asciiTheme="minorHAnsi" w:hAnsiTheme="minorHAnsi" w:cstheme="minorHAnsi"/>
              </w:rPr>
              <w:t xml:space="preserve">The use of personal protective equipment (PPE) will only be promoted when </w:t>
            </w:r>
            <w:r w:rsidR="008D2ADE" w:rsidRPr="000923F1">
              <w:rPr>
                <w:rFonts w:asciiTheme="minorHAnsi" w:hAnsiTheme="minorHAnsi" w:cstheme="minorHAnsi"/>
              </w:rPr>
              <w:t xml:space="preserve">a particular risk assessment, i.e. individual, and activity/task-based risk assessment, has confirmed a </w:t>
            </w:r>
            <w:r w:rsidRPr="000923F1">
              <w:rPr>
                <w:rFonts w:asciiTheme="minorHAnsi" w:hAnsiTheme="minorHAnsi" w:cstheme="minorHAnsi"/>
                <w:b/>
                <w:bCs/>
              </w:rPr>
              <w:t xml:space="preserve">high risk of COVID-19 transmission </w:t>
            </w:r>
            <w:r w:rsidR="00CB4647" w:rsidRPr="000923F1">
              <w:rPr>
                <w:rFonts w:asciiTheme="minorHAnsi" w:hAnsiTheme="minorHAnsi" w:cstheme="minorHAnsi"/>
                <w:b/>
                <w:bCs/>
              </w:rPr>
              <w:t>and/or harm</w:t>
            </w:r>
            <w:r w:rsidRPr="000923F1">
              <w:rPr>
                <w:rFonts w:asciiTheme="minorHAnsi" w:hAnsiTheme="minorHAnsi" w:cstheme="minorHAnsi"/>
              </w:rPr>
              <w:t>.</w:t>
            </w:r>
          </w:p>
          <w:p w14:paraId="3BBFC1B7" w14:textId="79085DBD" w:rsidR="00F26777" w:rsidRPr="00A713CC" w:rsidRDefault="00F26777" w:rsidP="00141DE6">
            <w:pPr>
              <w:pStyle w:val="ListParagraph"/>
              <w:ind w:left="0"/>
              <w:rPr>
                <w:rFonts w:asciiTheme="minorHAnsi" w:hAnsiTheme="minorHAnsi" w:cstheme="minorHAnsi"/>
              </w:rPr>
            </w:pPr>
          </w:p>
          <w:p w14:paraId="5101218E" w14:textId="5ED728BC" w:rsidR="006A4EE9" w:rsidRPr="00C1012A" w:rsidRDefault="00D512C3" w:rsidP="00141DE6">
            <w:pPr>
              <w:pStyle w:val="ListParagraph"/>
              <w:ind w:left="0"/>
              <w:rPr>
                <w:rFonts w:asciiTheme="minorHAnsi" w:hAnsiTheme="minorHAnsi" w:cstheme="minorHAnsi"/>
              </w:rPr>
            </w:pPr>
            <w:r w:rsidRPr="00A713CC">
              <w:rPr>
                <w:rFonts w:asciiTheme="minorHAnsi" w:hAnsiTheme="minorHAnsi" w:cstheme="minorHAnsi"/>
              </w:rPr>
              <w:t>P</w:t>
            </w:r>
            <w:r w:rsidR="006A4EE9" w:rsidRPr="00A713CC">
              <w:rPr>
                <w:rFonts w:asciiTheme="minorHAnsi" w:hAnsiTheme="minorHAnsi" w:cstheme="minorHAnsi"/>
              </w:rPr>
              <w:t>ersonal protective equipment (PPE) specific risk assessment</w:t>
            </w:r>
            <w:r w:rsidRPr="00A713CC">
              <w:rPr>
                <w:rFonts w:asciiTheme="minorHAnsi" w:hAnsiTheme="minorHAnsi" w:cstheme="minorHAnsi"/>
              </w:rPr>
              <w:t>s</w:t>
            </w:r>
            <w:r w:rsidR="006A4EE9" w:rsidRPr="00A713CC">
              <w:rPr>
                <w:rFonts w:asciiTheme="minorHAnsi" w:hAnsiTheme="minorHAnsi" w:cstheme="minorHAnsi"/>
              </w:rPr>
              <w:t xml:space="preserve"> will be carried out to assess and ascertain whether the personal protective equipment (PPE) selected is suitable, sufficient, and fit for purpose for that particular </w:t>
            </w:r>
            <w:r w:rsidR="006A4EE9" w:rsidRPr="00C1012A">
              <w:rPr>
                <w:rFonts w:asciiTheme="minorHAnsi" w:hAnsiTheme="minorHAnsi" w:cstheme="minorHAnsi"/>
                <w:b/>
                <w:bCs/>
              </w:rPr>
              <w:t>task/activity</w:t>
            </w:r>
            <w:r w:rsidR="006A4EE9" w:rsidRPr="00C1012A">
              <w:rPr>
                <w:rFonts w:asciiTheme="minorHAnsi" w:hAnsiTheme="minorHAnsi" w:cstheme="minorHAnsi"/>
              </w:rPr>
              <w:t>.</w:t>
            </w:r>
            <w:r w:rsidR="005D4812" w:rsidRPr="00C1012A">
              <w:rPr>
                <w:rFonts w:asciiTheme="minorHAnsi" w:hAnsiTheme="minorHAnsi" w:cstheme="minorHAnsi"/>
              </w:rPr>
              <w:t xml:space="preserve">  </w:t>
            </w:r>
          </w:p>
          <w:p w14:paraId="64EE62BC" w14:textId="284EBD6F" w:rsidR="005D4812" w:rsidRPr="00A713CC" w:rsidRDefault="005D4812" w:rsidP="00141DE6">
            <w:pPr>
              <w:pStyle w:val="ListParagraph"/>
              <w:ind w:left="0"/>
              <w:rPr>
                <w:rFonts w:asciiTheme="minorHAnsi" w:hAnsiTheme="minorHAnsi" w:cstheme="minorHAnsi"/>
              </w:rPr>
            </w:pPr>
          </w:p>
          <w:p w14:paraId="3A9B00A0" w14:textId="1F3B6045" w:rsidR="00D512C3" w:rsidRPr="00A713CC" w:rsidRDefault="00D512C3" w:rsidP="00141DE6">
            <w:pPr>
              <w:pStyle w:val="ListParagraph"/>
              <w:ind w:left="0"/>
              <w:rPr>
                <w:rFonts w:asciiTheme="minorHAnsi" w:hAnsiTheme="minorHAnsi" w:cstheme="minorHAnsi"/>
                <w:b/>
                <w:bCs/>
              </w:rPr>
            </w:pPr>
            <w:r w:rsidRPr="00A713CC">
              <w:rPr>
                <w:rFonts w:asciiTheme="minorHAnsi" w:hAnsiTheme="minorHAnsi" w:cstheme="minorHAnsi"/>
                <w:b/>
                <w:bCs/>
                <w:u w:val="single"/>
              </w:rPr>
              <w:t>NOTE</w:t>
            </w:r>
            <w:r w:rsidRPr="00A713CC">
              <w:rPr>
                <w:rFonts w:asciiTheme="minorHAnsi" w:hAnsiTheme="minorHAnsi" w:cstheme="minorHAnsi"/>
                <w:b/>
                <w:bCs/>
              </w:rPr>
              <w:t>:</w:t>
            </w:r>
          </w:p>
          <w:p w14:paraId="6FC61DD1" w14:textId="1E0AFD78" w:rsidR="005D4812" w:rsidRPr="00A713CC" w:rsidRDefault="009B4019" w:rsidP="009B4019">
            <w:pPr>
              <w:pStyle w:val="ListParagraph"/>
              <w:numPr>
                <w:ilvl w:val="0"/>
                <w:numId w:val="38"/>
              </w:numPr>
              <w:rPr>
                <w:rFonts w:asciiTheme="minorHAnsi" w:hAnsiTheme="minorHAnsi" w:cstheme="minorHAnsi"/>
              </w:rPr>
            </w:pPr>
            <w:r w:rsidRPr="00A713CC">
              <w:rPr>
                <w:rFonts w:asciiTheme="minorHAnsi" w:hAnsiTheme="minorHAnsi" w:cstheme="minorHAnsi"/>
              </w:rPr>
              <w:t xml:space="preserve">It is </w:t>
            </w:r>
            <w:r w:rsidRPr="00A713CC">
              <w:rPr>
                <w:rFonts w:asciiTheme="minorHAnsi" w:hAnsiTheme="minorHAnsi" w:cstheme="minorHAnsi"/>
                <w:b/>
                <w:bCs/>
              </w:rPr>
              <w:t>imperative</w:t>
            </w:r>
            <w:r w:rsidRPr="00A713CC">
              <w:rPr>
                <w:rFonts w:asciiTheme="minorHAnsi" w:hAnsiTheme="minorHAnsi" w:cstheme="minorHAnsi"/>
              </w:rPr>
              <w:t xml:space="preserve"> to bear in mind that when </w:t>
            </w:r>
            <w:r w:rsidRPr="00A713CC">
              <w:rPr>
                <w:rFonts w:asciiTheme="minorHAnsi" w:hAnsiTheme="minorHAnsi" w:cstheme="minorHAnsi"/>
                <w:b/>
                <w:bCs/>
              </w:rPr>
              <w:t>inappropriate</w:t>
            </w:r>
            <w:r w:rsidRPr="00A713CC">
              <w:rPr>
                <w:rFonts w:asciiTheme="minorHAnsi" w:hAnsiTheme="minorHAnsi" w:cstheme="minorHAnsi"/>
              </w:rPr>
              <w:t xml:space="preserve"> personal protective equipment (PPE) is being used, i.e. donned, worn, and doffed, or even when the correct personal protective equipment (PPE) is being </w:t>
            </w:r>
            <w:r w:rsidR="009A5F93" w:rsidRPr="00A713CC">
              <w:rPr>
                <w:rFonts w:asciiTheme="minorHAnsi" w:hAnsiTheme="minorHAnsi" w:cstheme="minorHAnsi"/>
                <w:b/>
                <w:bCs/>
              </w:rPr>
              <w:t>inappropriately</w:t>
            </w:r>
            <w:r w:rsidR="009A5F93" w:rsidRPr="00A713CC">
              <w:rPr>
                <w:rFonts w:asciiTheme="minorHAnsi" w:hAnsiTheme="minorHAnsi" w:cstheme="minorHAnsi"/>
              </w:rPr>
              <w:t xml:space="preserve"> </w:t>
            </w:r>
            <w:r w:rsidRPr="00A713CC">
              <w:rPr>
                <w:rFonts w:asciiTheme="minorHAnsi" w:hAnsiTheme="minorHAnsi" w:cstheme="minorHAnsi"/>
              </w:rPr>
              <w:t xml:space="preserve">used, i.e. donned, worn, and doffed, the personal protective equipment (PPE) itself can become a hazard </w:t>
            </w:r>
            <w:r w:rsidR="00EB227E">
              <w:rPr>
                <w:rFonts w:asciiTheme="minorHAnsi" w:hAnsiTheme="minorHAnsi" w:cstheme="minorHAnsi"/>
              </w:rPr>
              <w:t>and can inevitably</w:t>
            </w:r>
            <w:r w:rsidRPr="00A713CC">
              <w:rPr>
                <w:rFonts w:asciiTheme="minorHAnsi" w:hAnsiTheme="minorHAnsi" w:cstheme="minorHAnsi"/>
              </w:rPr>
              <w:t xml:space="preserve"> increas</w:t>
            </w:r>
            <w:r w:rsidR="0037123E">
              <w:rPr>
                <w:rFonts w:asciiTheme="minorHAnsi" w:hAnsiTheme="minorHAnsi" w:cstheme="minorHAnsi"/>
              </w:rPr>
              <w:t>e</w:t>
            </w:r>
            <w:r w:rsidRPr="00A713CC">
              <w:rPr>
                <w:rFonts w:asciiTheme="minorHAnsi" w:hAnsiTheme="minorHAnsi" w:cstheme="minorHAnsi"/>
              </w:rPr>
              <w:t xml:space="preserve"> the risk of transmission and infection of the disease, COVID-19.  </w:t>
            </w:r>
          </w:p>
          <w:p w14:paraId="63F29F79" w14:textId="6DDCBFD8" w:rsidR="006A4EE9" w:rsidRPr="00A713CC" w:rsidRDefault="006A4EE9" w:rsidP="00141DE6">
            <w:pPr>
              <w:pStyle w:val="ListParagraph"/>
              <w:ind w:left="0"/>
              <w:rPr>
                <w:rFonts w:asciiTheme="minorHAnsi" w:hAnsiTheme="minorHAnsi" w:cstheme="minorHAnsi"/>
              </w:rPr>
            </w:pPr>
          </w:p>
          <w:p w14:paraId="48B8A7F8" w14:textId="66D30CF4" w:rsidR="006A4EE9" w:rsidRPr="00C1012A" w:rsidRDefault="006A4EE9" w:rsidP="00141DE6">
            <w:pPr>
              <w:pStyle w:val="ListParagraph"/>
              <w:ind w:left="0"/>
              <w:rPr>
                <w:rFonts w:asciiTheme="minorHAnsi" w:hAnsiTheme="minorHAnsi" w:cstheme="minorHAnsi"/>
              </w:rPr>
            </w:pPr>
            <w:r w:rsidRPr="00A713CC">
              <w:rPr>
                <w:rFonts w:asciiTheme="minorHAnsi" w:hAnsiTheme="minorHAnsi" w:cstheme="minorHAnsi"/>
              </w:rPr>
              <w:t xml:space="preserve">The Health and Safety Section will be at hand to advice and guide when selecting personal protective equipment (PPE) for a particular </w:t>
            </w:r>
            <w:r w:rsidRPr="00C1012A">
              <w:rPr>
                <w:rFonts w:asciiTheme="minorHAnsi" w:hAnsiTheme="minorHAnsi" w:cstheme="minorHAnsi"/>
                <w:b/>
                <w:bCs/>
              </w:rPr>
              <w:t>task/activity</w:t>
            </w:r>
            <w:r w:rsidRPr="00C1012A">
              <w:rPr>
                <w:rFonts w:asciiTheme="minorHAnsi" w:hAnsiTheme="minorHAnsi" w:cstheme="minorHAnsi"/>
              </w:rPr>
              <w:t>.</w:t>
            </w:r>
          </w:p>
          <w:p w14:paraId="1912E5F5" w14:textId="36561E5D" w:rsidR="006A4EE9" w:rsidRDefault="006A4EE9" w:rsidP="00141DE6">
            <w:pPr>
              <w:pStyle w:val="ListParagraph"/>
              <w:ind w:left="0"/>
              <w:rPr>
                <w:rFonts w:asciiTheme="minorHAnsi" w:hAnsiTheme="minorHAnsi" w:cstheme="minorHAnsi"/>
              </w:rPr>
            </w:pPr>
          </w:p>
          <w:p w14:paraId="7E838457" w14:textId="1DD4D654" w:rsidR="00F26777" w:rsidRPr="000923F1" w:rsidRDefault="00F26777" w:rsidP="00F26777">
            <w:pPr>
              <w:rPr>
                <w:rFonts w:asciiTheme="minorHAnsi" w:hAnsiTheme="minorHAnsi" w:cstheme="minorHAnsi"/>
              </w:rPr>
            </w:pPr>
            <w:r w:rsidRPr="00566F68">
              <w:rPr>
                <w:rFonts w:asciiTheme="minorHAnsi" w:hAnsiTheme="minorHAnsi" w:cstheme="minorHAnsi"/>
              </w:rPr>
              <w:t xml:space="preserve">Personal Protective Equipment (PPE) will definitely be </w:t>
            </w:r>
            <w:r w:rsidR="007A3085" w:rsidRPr="00566F68">
              <w:rPr>
                <w:rFonts w:asciiTheme="minorHAnsi" w:hAnsiTheme="minorHAnsi" w:cstheme="minorHAnsi"/>
              </w:rPr>
              <w:t>‘</w:t>
            </w:r>
            <w:r w:rsidRPr="00566F68">
              <w:rPr>
                <w:rFonts w:asciiTheme="minorHAnsi" w:hAnsiTheme="minorHAnsi" w:cstheme="minorHAnsi"/>
              </w:rPr>
              <w:t>considered</w:t>
            </w:r>
            <w:r w:rsidR="007A3085" w:rsidRPr="00566F68">
              <w:rPr>
                <w:rFonts w:asciiTheme="minorHAnsi" w:hAnsiTheme="minorHAnsi" w:cstheme="minorHAnsi"/>
              </w:rPr>
              <w:t>’</w:t>
            </w:r>
            <w:r w:rsidRPr="00566F68">
              <w:rPr>
                <w:rFonts w:asciiTheme="minorHAnsi" w:hAnsiTheme="minorHAnsi" w:cstheme="minorHAnsi"/>
              </w:rPr>
              <w:t xml:space="preserve"> in tasks that involve ‘</w:t>
            </w:r>
            <w:r w:rsidRPr="00566F68">
              <w:rPr>
                <w:rFonts w:asciiTheme="minorHAnsi" w:hAnsiTheme="minorHAnsi" w:cstheme="minorHAnsi"/>
                <w:b/>
                <w:bCs/>
              </w:rPr>
              <w:t>personal and intimate care</w:t>
            </w:r>
            <w:r w:rsidRPr="00566F68">
              <w:rPr>
                <w:rFonts w:asciiTheme="minorHAnsi" w:hAnsiTheme="minorHAnsi" w:cstheme="minorHAnsi"/>
              </w:rPr>
              <w:t>’, i.e. babies in nursery, pupils’ in early years</w:t>
            </w:r>
            <w:r w:rsidR="00F306C5" w:rsidRPr="00566F68">
              <w:rPr>
                <w:rFonts w:asciiTheme="minorHAnsi" w:hAnsiTheme="minorHAnsi" w:cstheme="minorHAnsi"/>
              </w:rPr>
              <w:t xml:space="preserve">, </w:t>
            </w:r>
            <w:r w:rsidR="00D93F50" w:rsidRPr="00566F68">
              <w:rPr>
                <w:rFonts w:asciiTheme="minorHAnsi" w:hAnsiTheme="minorHAnsi" w:cstheme="minorHAnsi"/>
              </w:rPr>
              <w:t xml:space="preserve">and </w:t>
            </w:r>
            <w:r w:rsidRPr="00566F68">
              <w:rPr>
                <w:rFonts w:asciiTheme="minorHAnsi" w:hAnsiTheme="minorHAnsi" w:cstheme="minorHAnsi"/>
              </w:rPr>
              <w:t xml:space="preserve">where there is a </w:t>
            </w:r>
            <w:r w:rsidR="00D37F5F" w:rsidRPr="00566F68">
              <w:rPr>
                <w:rFonts w:asciiTheme="minorHAnsi" w:hAnsiTheme="minorHAnsi" w:cstheme="minorHAnsi"/>
              </w:rPr>
              <w:t xml:space="preserve">medical, </w:t>
            </w:r>
            <w:r w:rsidRPr="00566F68">
              <w:rPr>
                <w:rFonts w:asciiTheme="minorHAnsi" w:hAnsiTheme="minorHAnsi" w:cstheme="minorHAnsi"/>
              </w:rPr>
              <w:t xml:space="preserve">physical or mental </w:t>
            </w:r>
            <w:r w:rsidR="00D37F5F" w:rsidRPr="00566F68">
              <w:rPr>
                <w:rFonts w:asciiTheme="minorHAnsi" w:hAnsiTheme="minorHAnsi" w:cstheme="minorHAnsi"/>
              </w:rPr>
              <w:t xml:space="preserve">health </w:t>
            </w:r>
            <w:r w:rsidRPr="00566F68">
              <w:rPr>
                <w:rFonts w:asciiTheme="minorHAnsi" w:hAnsiTheme="minorHAnsi" w:cstheme="minorHAnsi"/>
              </w:rPr>
              <w:t xml:space="preserve">condition making it applicable.  </w:t>
            </w:r>
            <w:r w:rsidR="007A3085" w:rsidRPr="00566F68">
              <w:rPr>
                <w:rFonts w:asciiTheme="minorHAnsi" w:hAnsiTheme="minorHAnsi" w:cstheme="minorHAnsi"/>
              </w:rPr>
              <w:t xml:space="preserve">If </w:t>
            </w:r>
            <w:r w:rsidRPr="00566F68">
              <w:rPr>
                <w:rFonts w:asciiTheme="minorHAnsi" w:hAnsiTheme="minorHAnsi" w:cstheme="minorHAnsi"/>
              </w:rPr>
              <w:t xml:space="preserve">Personal Protective Equipment </w:t>
            </w:r>
            <w:r w:rsidR="007A3085" w:rsidRPr="00566F68">
              <w:rPr>
                <w:rFonts w:asciiTheme="minorHAnsi" w:hAnsiTheme="minorHAnsi" w:cstheme="minorHAnsi"/>
              </w:rPr>
              <w:t xml:space="preserve">(PPE) </w:t>
            </w:r>
            <w:r w:rsidRPr="00566F68">
              <w:rPr>
                <w:rFonts w:asciiTheme="minorHAnsi" w:hAnsiTheme="minorHAnsi" w:cstheme="minorHAnsi"/>
              </w:rPr>
              <w:t xml:space="preserve">such as appropriate gloves, aprons and face masks </w:t>
            </w:r>
            <w:r w:rsidR="007A3085" w:rsidRPr="00566F68">
              <w:rPr>
                <w:rFonts w:asciiTheme="minorHAnsi" w:hAnsiTheme="minorHAnsi" w:cstheme="minorHAnsi"/>
              </w:rPr>
              <w:t>are deemed to be necessary</w:t>
            </w:r>
            <w:r w:rsidR="00A26293" w:rsidRPr="00566F68">
              <w:rPr>
                <w:rFonts w:asciiTheme="minorHAnsi" w:hAnsiTheme="minorHAnsi" w:cstheme="minorHAnsi"/>
              </w:rPr>
              <w:t xml:space="preserve"> for the task/activity at hand</w:t>
            </w:r>
            <w:r w:rsidR="007A3085" w:rsidRPr="00566F68">
              <w:rPr>
                <w:rFonts w:asciiTheme="minorHAnsi" w:hAnsiTheme="minorHAnsi" w:cstheme="minorHAnsi"/>
              </w:rPr>
              <w:t xml:space="preserve">, then they </w:t>
            </w:r>
            <w:r w:rsidRPr="00566F68">
              <w:rPr>
                <w:rFonts w:asciiTheme="minorHAnsi" w:hAnsiTheme="minorHAnsi" w:cstheme="minorHAnsi"/>
              </w:rPr>
              <w:t>will be made readily available to the members of staff concerned.</w:t>
            </w:r>
            <w:r w:rsidR="00E77254" w:rsidRPr="00566F68">
              <w:rPr>
                <w:rFonts w:asciiTheme="minorHAnsi" w:hAnsiTheme="minorHAnsi" w:cstheme="minorHAnsi"/>
              </w:rPr>
              <w:t xml:space="preserve">  Staff will be given a clear directive to pay particular attention to personal sanitation measures including washing their hands thoroughly for 20-seconds </w:t>
            </w:r>
            <w:r w:rsidR="00E77254" w:rsidRPr="000923F1">
              <w:rPr>
                <w:rFonts w:asciiTheme="minorHAnsi" w:hAnsiTheme="minorHAnsi" w:cstheme="minorHAnsi"/>
              </w:rPr>
              <w:t>immediately after undertaking a personal and intimate care task.</w:t>
            </w:r>
          </w:p>
          <w:p w14:paraId="4B789734" w14:textId="77777777" w:rsidR="00485896" w:rsidRPr="000923F1" w:rsidRDefault="00485896" w:rsidP="00141DE6">
            <w:pPr>
              <w:pStyle w:val="ListParagraph"/>
              <w:ind w:left="0"/>
              <w:rPr>
                <w:rFonts w:asciiTheme="minorHAnsi" w:hAnsiTheme="minorHAnsi" w:cstheme="minorHAnsi"/>
              </w:rPr>
            </w:pPr>
          </w:p>
          <w:p w14:paraId="6C4D7CBB" w14:textId="09A1A5DC" w:rsidR="00485896" w:rsidRPr="000923F1" w:rsidRDefault="00485896" w:rsidP="00141DE6">
            <w:pPr>
              <w:pStyle w:val="ListParagraph"/>
              <w:ind w:left="0"/>
              <w:rPr>
                <w:rFonts w:asciiTheme="minorHAnsi" w:hAnsiTheme="minorHAnsi" w:cstheme="minorHAnsi"/>
              </w:rPr>
            </w:pPr>
            <w:r w:rsidRPr="000923F1">
              <w:rPr>
                <w:rFonts w:asciiTheme="minorHAnsi" w:hAnsiTheme="minorHAnsi" w:cstheme="minorHAnsi"/>
              </w:rPr>
              <w:t>COVID-19 Emergency grab bags containing essential personal protective equipment (PPE) will be strategically located around the Academy and locations will be communicated to all members of staff just in case they need to use PPE in the event of a likely risk of COVID-19 transmission</w:t>
            </w:r>
            <w:r w:rsidR="00CB4647" w:rsidRPr="000923F1">
              <w:rPr>
                <w:rFonts w:asciiTheme="minorHAnsi" w:hAnsiTheme="minorHAnsi" w:cstheme="minorHAnsi"/>
              </w:rPr>
              <w:t>, i.e. aiding someone who is showing symptoms of the disease</w:t>
            </w:r>
            <w:r w:rsidRPr="000923F1">
              <w:rPr>
                <w:rFonts w:asciiTheme="minorHAnsi" w:hAnsiTheme="minorHAnsi" w:cstheme="minorHAnsi"/>
              </w:rPr>
              <w:t>.  The Health and Safety Section will review and advise on the correct essential PPE and contents of the ‘COVID-19 Emergency Grab Bag’.</w:t>
            </w:r>
          </w:p>
          <w:p w14:paraId="55A22F37" w14:textId="505B3EB1" w:rsidR="006A06AF" w:rsidRPr="00A26293" w:rsidRDefault="006A06AF" w:rsidP="00141DE6">
            <w:pPr>
              <w:pStyle w:val="ListParagraph"/>
              <w:ind w:left="0"/>
              <w:rPr>
                <w:rFonts w:asciiTheme="minorHAnsi" w:hAnsiTheme="minorHAnsi" w:cstheme="minorHAnsi"/>
              </w:rPr>
            </w:pPr>
          </w:p>
          <w:p w14:paraId="5780F75F" w14:textId="28F33CDD" w:rsidR="00512057" w:rsidRPr="00A713CC" w:rsidRDefault="00A26293" w:rsidP="00141DE6">
            <w:pPr>
              <w:pStyle w:val="ListParagraph"/>
              <w:ind w:left="0"/>
              <w:rPr>
                <w:rFonts w:asciiTheme="minorHAnsi" w:hAnsiTheme="minorHAnsi" w:cstheme="minorHAnsi"/>
              </w:rPr>
            </w:pPr>
            <w:r w:rsidRPr="00A26293">
              <w:rPr>
                <w:rFonts w:asciiTheme="minorHAnsi" w:hAnsiTheme="minorHAnsi" w:cstheme="minorHAnsi"/>
              </w:rPr>
              <w:t>With the widespread anxiety and worry in the general population over the transmission of the disease, t</w:t>
            </w:r>
            <w:r w:rsidR="00D24A62" w:rsidRPr="00A26293">
              <w:rPr>
                <w:rFonts w:asciiTheme="minorHAnsi" w:hAnsiTheme="minorHAnsi" w:cstheme="minorHAnsi"/>
              </w:rPr>
              <w:t>he Trust recognises that members of staff, pupils and visitors may wish to wear their own privately purchased personal protective equipment</w:t>
            </w:r>
            <w:r w:rsidR="00796251" w:rsidRPr="00A26293">
              <w:rPr>
                <w:rFonts w:asciiTheme="minorHAnsi" w:hAnsiTheme="minorHAnsi" w:cstheme="minorHAnsi"/>
              </w:rPr>
              <w:t xml:space="preserve"> (PPE)</w:t>
            </w:r>
            <w:r w:rsidR="00D24A62" w:rsidRPr="00A26293">
              <w:rPr>
                <w:rFonts w:asciiTheme="minorHAnsi" w:hAnsiTheme="minorHAnsi" w:cstheme="minorHAnsi"/>
              </w:rPr>
              <w:t xml:space="preserve">, i.e. face mask and/or gloves, whenever they feel that it provides them with some </w:t>
            </w:r>
            <w:r w:rsidR="00796251" w:rsidRPr="00A26293">
              <w:rPr>
                <w:rFonts w:asciiTheme="minorHAnsi" w:hAnsiTheme="minorHAnsi" w:cstheme="minorHAnsi"/>
              </w:rPr>
              <w:t xml:space="preserve">form of </w:t>
            </w:r>
            <w:r w:rsidR="00D24A62" w:rsidRPr="00A26293">
              <w:rPr>
                <w:rFonts w:asciiTheme="minorHAnsi" w:hAnsiTheme="minorHAnsi" w:cstheme="minorHAnsi"/>
              </w:rPr>
              <w:t xml:space="preserve">comfort and reassurance when undertaking their tasks.  </w:t>
            </w:r>
            <w:r w:rsidR="00512057" w:rsidRPr="00A26293">
              <w:rPr>
                <w:rFonts w:asciiTheme="minorHAnsi" w:hAnsiTheme="minorHAnsi" w:cstheme="minorHAnsi"/>
              </w:rPr>
              <w:t>The wearing of any type of personal protective equipment (PPE)</w:t>
            </w:r>
            <w:r w:rsidR="00D24A62" w:rsidRPr="00A26293">
              <w:rPr>
                <w:rFonts w:asciiTheme="minorHAnsi" w:hAnsiTheme="minorHAnsi" w:cstheme="minorHAnsi"/>
              </w:rPr>
              <w:t>, i.e. face mask or</w:t>
            </w:r>
            <w:r w:rsidR="00D24A62" w:rsidRPr="000923F1">
              <w:rPr>
                <w:rFonts w:asciiTheme="minorHAnsi" w:hAnsiTheme="minorHAnsi" w:cstheme="minorHAnsi"/>
              </w:rPr>
              <w:t xml:space="preserve"> gloves,</w:t>
            </w:r>
            <w:r w:rsidR="00512057" w:rsidRPr="000923F1">
              <w:rPr>
                <w:rFonts w:asciiTheme="minorHAnsi" w:hAnsiTheme="minorHAnsi" w:cstheme="minorHAnsi"/>
              </w:rPr>
              <w:t xml:space="preserve"> purchase</w:t>
            </w:r>
            <w:r w:rsidR="00D24A62" w:rsidRPr="000923F1">
              <w:rPr>
                <w:rFonts w:asciiTheme="minorHAnsi" w:hAnsiTheme="minorHAnsi" w:cstheme="minorHAnsi"/>
              </w:rPr>
              <w:t>d</w:t>
            </w:r>
            <w:r w:rsidR="00512057" w:rsidRPr="000923F1">
              <w:rPr>
                <w:rFonts w:asciiTheme="minorHAnsi" w:hAnsiTheme="minorHAnsi" w:cstheme="minorHAnsi"/>
              </w:rPr>
              <w:t xml:space="preserve"> privately by the wearer </w:t>
            </w:r>
            <w:r w:rsidR="00D24A62" w:rsidRPr="000923F1">
              <w:rPr>
                <w:rFonts w:asciiTheme="minorHAnsi" w:hAnsiTheme="minorHAnsi" w:cstheme="minorHAnsi"/>
              </w:rPr>
              <w:t>which the Trust doesn’t deem</w:t>
            </w:r>
            <w:r w:rsidR="00512057" w:rsidRPr="000923F1">
              <w:rPr>
                <w:rFonts w:asciiTheme="minorHAnsi" w:hAnsiTheme="minorHAnsi" w:cstheme="minorHAnsi"/>
              </w:rPr>
              <w:t xml:space="preserve"> </w:t>
            </w:r>
            <w:r w:rsidR="00D24A62" w:rsidRPr="00A713CC">
              <w:rPr>
                <w:rFonts w:asciiTheme="minorHAnsi" w:hAnsiTheme="minorHAnsi" w:cstheme="minorHAnsi"/>
              </w:rPr>
              <w:t>necessary for their task/activity will neither encourag</w:t>
            </w:r>
            <w:r w:rsidRPr="00A713CC">
              <w:rPr>
                <w:rFonts w:asciiTheme="minorHAnsi" w:hAnsiTheme="minorHAnsi" w:cstheme="minorHAnsi"/>
              </w:rPr>
              <w:t>e</w:t>
            </w:r>
            <w:r w:rsidR="00D24A62" w:rsidRPr="00A713CC">
              <w:rPr>
                <w:rFonts w:asciiTheme="minorHAnsi" w:hAnsiTheme="minorHAnsi" w:cstheme="minorHAnsi"/>
              </w:rPr>
              <w:t xml:space="preserve"> </w:t>
            </w:r>
            <w:r w:rsidRPr="00A713CC">
              <w:rPr>
                <w:rFonts w:asciiTheme="minorHAnsi" w:hAnsiTheme="minorHAnsi" w:cstheme="minorHAnsi"/>
              </w:rPr>
              <w:t>nor</w:t>
            </w:r>
            <w:r w:rsidR="00D24A62" w:rsidRPr="00A713CC">
              <w:rPr>
                <w:rFonts w:asciiTheme="minorHAnsi" w:hAnsiTheme="minorHAnsi" w:cstheme="minorHAnsi"/>
              </w:rPr>
              <w:t xml:space="preserve"> discourage</w:t>
            </w:r>
            <w:r w:rsidRPr="00A713CC">
              <w:rPr>
                <w:rFonts w:asciiTheme="minorHAnsi" w:hAnsiTheme="minorHAnsi" w:cstheme="minorHAnsi"/>
              </w:rPr>
              <w:t xml:space="preserve"> their use</w:t>
            </w:r>
            <w:r w:rsidR="00D24A62" w:rsidRPr="00A713CC">
              <w:rPr>
                <w:rFonts w:asciiTheme="minorHAnsi" w:hAnsiTheme="minorHAnsi" w:cstheme="minorHAnsi"/>
              </w:rPr>
              <w:t xml:space="preserve">.  In such circumstances the member of staff, pupil, or visitor will be informed of the details of this risk assessment </w:t>
            </w:r>
            <w:r w:rsidR="00FD64D3" w:rsidRPr="00A713CC">
              <w:rPr>
                <w:rFonts w:asciiTheme="minorHAnsi" w:hAnsiTheme="minorHAnsi" w:cstheme="minorHAnsi"/>
              </w:rPr>
              <w:t xml:space="preserve">and will be requested to complete </w:t>
            </w:r>
            <w:r w:rsidR="00D013C7" w:rsidRPr="00A713CC">
              <w:rPr>
                <w:rFonts w:asciiTheme="minorHAnsi" w:hAnsiTheme="minorHAnsi" w:cstheme="minorHAnsi"/>
              </w:rPr>
              <w:t>the Trust</w:t>
            </w:r>
            <w:r w:rsidR="00FD64D3" w:rsidRPr="00A713CC">
              <w:rPr>
                <w:rFonts w:asciiTheme="minorHAnsi" w:hAnsiTheme="minorHAnsi" w:cstheme="minorHAnsi"/>
              </w:rPr>
              <w:t>’s ‘</w:t>
            </w:r>
            <w:r w:rsidR="00FD64D3" w:rsidRPr="00A713CC">
              <w:rPr>
                <w:rFonts w:asciiTheme="minorHAnsi" w:hAnsiTheme="minorHAnsi" w:cstheme="minorHAnsi"/>
                <w:b/>
                <w:bCs/>
              </w:rPr>
              <w:t xml:space="preserve">COVID-19 </w:t>
            </w:r>
            <w:r w:rsidR="00157E13" w:rsidRPr="00A713CC">
              <w:rPr>
                <w:rFonts w:asciiTheme="minorHAnsi" w:hAnsiTheme="minorHAnsi" w:cstheme="minorHAnsi"/>
                <w:b/>
                <w:bCs/>
              </w:rPr>
              <w:t>Safe</w:t>
            </w:r>
            <w:r w:rsidR="00FD64D3" w:rsidRPr="00A713CC">
              <w:rPr>
                <w:rFonts w:asciiTheme="minorHAnsi" w:hAnsiTheme="minorHAnsi" w:cstheme="minorHAnsi"/>
                <w:b/>
                <w:bCs/>
              </w:rPr>
              <w:t xml:space="preserve"> Work</w:t>
            </w:r>
            <w:r w:rsidR="00157E13" w:rsidRPr="00A713CC">
              <w:rPr>
                <w:rFonts w:asciiTheme="minorHAnsi" w:hAnsiTheme="minorHAnsi" w:cstheme="minorHAnsi"/>
                <w:b/>
                <w:bCs/>
              </w:rPr>
              <w:t>ing</w:t>
            </w:r>
            <w:r w:rsidR="00560CC0" w:rsidRPr="00A713CC">
              <w:rPr>
                <w:rFonts w:asciiTheme="minorHAnsi" w:hAnsiTheme="minorHAnsi" w:cstheme="minorHAnsi"/>
                <w:b/>
                <w:bCs/>
              </w:rPr>
              <w:t xml:space="preserve">/Learning </w:t>
            </w:r>
            <w:r w:rsidR="00FD64D3" w:rsidRPr="00A713CC">
              <w:rPr>
                <w:rFonts w:asciiTheme="minorHAnsi" w:hAnsiTheme="minorHAnsi" w:cstheme="minorHAnsi"/>
                <w:b/>
                <w:bCs/>
              </w:rPr>
              <w:t xml:space="preserve">– Individual </w:t>
            </w:r>
            <w:r w:rsidR="00560CC0" w:rsidRPr="00A713CC">
              <w:rPr>
                <w:rFonts w:asciiTheme="minorHAnsi" w:hAnsiTheme="minorHAnsi" w:cstheme="minorHAnsi"/>
                <w:b/>
                <w:bCs/>
              </w:rPr>
              <w:t xml:space="preserve">Risk </w:t>
            </w:r>
            <w:r w:rsidR="00FD64D3" w:rsidRPr="00A713CC">
              <w:rPr>
                <w:rFonts w:asciiTheme="minorHAnsi" w:hAnsiTheme="minorHAnsi" w:cstheme="minorHAnsi"/>
                <w:b/>
                <w:bCs/>
              </w:rPr>
              <w:t>Assessment</w:t>
            </w:r>
            <w:r w:rsidR="00FD64D3" w:rsidRPr="00A713CC">
              <w:rPr>
                <w:rFonts w:asciiTheme="minorHAnsi" w:hAnsiTheme="minorHAnsi" w:cstheme="minorHAnsi"/>
              </w:rPr>
              <w:t>’ as soon as is practicably possible</w:t>
            </w:r>
            <w:r w:rsidR="004F7F27" w:rsidRPr="00A713CC">
              <w:rPr>
                <w:rFonts w:asciiTheme="minorHAnsi" w:hAnsiTheme="minorHAnsi" w:cstheme="minorHAnsi"/>
              </w:rPr>
              <w:t xml:space="preserve"> with either their Line Manager, Tutor, or Host.</w:t>
            </w:r>
          </w:p>
          <w:p w14:paraId="3010F5FE" w14:textId="231BA92C" w:rsidR="00512057" w:rsidRDefault="00512057" w:rsidP="00141DE6">
            <w:pPr>
              <w:pStyle w:val="ListParagraph"/>
              <w:ind w:left="0"/>
              <w:rPr>
                <w:rFonts w:asciiTheme="minorHAnsi" w:hAnsiTheme="minorHAnsi" w:cstheme="minorHAnsi"/>
                <w:sz w:val="14"/>
                <w:szCs w:val="14"/>
              </w:rPr>
            </w:pPr>
          </w:p>
          <w:p w14:paraId="7735B5ED" w14:textId="77777777" w:rsidR="007F150C" w:rsidRPr="00A713CC" w:rsidRDefault="007F150C" w:rsidP="00141DE6">
            <w:pPr>
              <w:pStyle w:val="ListParagraph"/>
              <w:ind w:left="0"/>
              <w:rPr>
                <w:rFonts w:asciiTheme="minorHAnsi" w:hAnsiTheme="minorHAnsi" w:cstheme="minorHAnsi"/>
                <w:sz w:val="14"/>
                <w:szCs w:val="14"/>
              </w:rPr>
            </w:pPr>
          </w:p>
          <w:p w14:paraId="4E7F5A39" w14:textId="77777777" w:rsidR="00485896" w:rsidRPr="000923F1" w:rsidRDefault="00485896" w:rsidP="00141DE6">
            <w:pPr>
              <w:pStyle w:val="ListParagraph"/>
              <w:ind w:left="0"/>
              <w:rPr>
                <w:rFonts w:asciiTheme="minorHAnsi" w:hAnsiTheme="minorHAnsi" w:cstheme="minorHAnsi"/>
              </w:rPr>
            </w:pPr>
            <w:r w:rsidRPr="00A713CC">
              <w:rPr>
                <w:rFonts w:asciiTheme="minorHAnsi" w:hAnsiTheme="minorHAnsi" w:cstheme="minorHAnsi"/>
              </w:rPr>
              <w:t xml:space="preserve">Estates and facilities department will conduct a physical site survey with the Health and Safety Section and the Academy’s Principal/Head Teacher </w:t>
            </w:r>
            <w:r w:rsidRPr="000923F1">
              <w:rPr>
                <w:rFonts w:asciiTheme="minorHAnsi" w:hAnsiTheme="minorHAnsi" w:cstheme="minorHAnsi"/>
              </w:rPr>
              <w:t>(or members of their SLT) to review strategic locations for the safe and secure stowage and access of the ‘COVID-19 Emergency Grab Bags’.</w:t>
            </w:r>
          </w:p>
          <w:p w14:paraId="1CD5AD05" w14:textId="41FDF8A3" w:rsidR="00EB227E" w:rsidRPr="000923F1" w:rsidRDefault="00EB227E" w:rsidP="00141DE6">
            <w:pPr>
              <w:pStyle w:val="ListParagraph"/>
              <w:ind w:left="0"/>
              <w:rPr>
                <w:rFonts w:asciiTheme="minorHAnsi" w:hAnsiTheme="minorHAnsi" w:cstheme="minorHAnsi"/>
              </w:rPr>
            </w:pPr>
          </w:p>
        </w:tc>
        <w:tc>
          <w:tcPr>
            <w:tcW w:w="3723" w:type="dxa"/>
          </w:tcPr>
          <w:p w14:paraId="4C5B58E1" w14:textId="77777777" w:rsidR="00485896" w:rsidRPr="004C5696" w:rsidRDefault="00485896" w:rsidP="00C57C5C">
            <w:pPr>
              <w:pStyle w:val="ListParagraph"/>
              <w:ind w:left="0"/>
              <w:rPr>
                <w:rFonts w:asciiTheme="minorHAnsi" w:hAnsiTheme="minorHAnsi" w:cstheme="minorHAnsi"/>
              </w:rPr>
            </w:pPr>
          </w:p>
        </w:tc>
      </w:tr>
      <w:tr w:rsidR="00485896" w:rsidRPr="004C5696" w14:paraId="13DEECB5" w14:textId="77777777" w:rsidTr="004C5696">
        <w:trPr>
          <w:jc w:val="center"/>
        </w:trPr>
        <w:tc>
          <w:tcPr>
            <w:tcW w:w="1980" w:type="dxa"/>
          </w:tcPr>
          <w:p w14:paraId="02FE92B9" w14:textId="4EED34C6" w:rsidR="00485896"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Building services, i.e. water supply and treatment (legionella), heating, cooling, ventilation, gas safety, and electrical safety</w:t>
            </w:r>
          </w:p>
        </w:tc>
        <w:tc>
          <w:tcPr>
            <w:tcW w:w="8751" w:type="dxa"/>
          </w:tcPr>
          <w:p w14:paraId="604881F6" w14:textId="77777777" w:rsidR="00485896" w:rsidRPr="006C3F8F" w:rsidRDefault="00485896" w:rsidP="00141DE6">
            <w:pPr>
              <w:pStyle w:val="ListParagraph"/>
              <w:ind w:left="0"/>
              <w:rPr>
                <w:rFonts w:asciiTheme="minorHAnsi" w:hAnsiTheme="minorHAnsi" w:cstheme="minorHAnsi"/>
              </w:rPr>
            </w:pPr>
            <w:r w:rsidRPr="006C3F8F">
              <w:rPr>
                <w:rFonts w:asciiTheme="minorHAnsi" w:hAnsiTheme="minorHAnsi" w:cstheme="minorHAnsi"/>
              </w:rPr>
              <w:t>Estates and facilities department will ensure the following:</w:t>
            </w:r>
          </w:p>
          <w:p w14:paraId="58AE9DA5" w14:textId="77777777" w:rsidR="00485896" w:rsidRPr="006C3F8F" w:rsidRDefault="00485896" w:rsidP="00F86DF9">
            <w:pPr>
              <w:pStyle w:val="ListParagraph"/>
              <w:widowControl/>
              <w:numPr>
                <w:ilvl w:val="0"/>
                <w:numId w:val="26"/>
              </w:numPr>
              <w:contextualSpacing w:val="0"/>
              <w:rPr>
                <w:rFonts w:asciiTheme="minorHAnsi" w:hAnsiTheme="minorHAnsi" w:cstheme="minorHAnsi"/>
              </w:rPr>
            </w:pPr>
            <w:r w:rsidRPr="006C3F8F">
              <w:rPr>
                <w:rFonts w:asciiTheme="minorHAnsi" w:hAnsiTheme="minorHAnsi" w:cstheme="minorHAnsi"/>
              </w:rPr>
              <w:t xml:space="preserve">That all relevant property statutory compliance checks have been completed and records updated on their maintenance management system, i.e. Every. </w:t>
            </w:r>
          </w:p>
          <w:p w14:paraId="3DE2B6A2" w14:textId="77777777" w:rsidR="00485896" w:rsidRPr="006C3F8F" w:rsidRDefault="00485896" w:rsidP="00F86DF9">
            <w:pPr>
              <w:pStyle w:val="ListParagraph"/>
              <w:widowControl/>
              <w:numPr>
                <w:ilvl w:val="0"/>
                <w:numId w:val="26"/>
              </w:numPr>
              <w:contextualSpacing w:val="0"/>
              <w:rPr>
                <w:rFonts w:asciiTheme="minorHAnsi" w:hAnsiTheme="minorHAnsi" w:cstheme="minorHAnsi"/>
              </w:rPr>
            </w:pPr>
            <w:r w:rsidRPr="006C3F8F">
              <w:rPr>
                <w:rFonts w:asciiTheme="minorHAnsi" w:hAnsiTheme="minorHAnsi" w:cstheme="minorHAnsi"/>
              </w:rPr>
              <w:t>Daily and weekly checks have been reinstated.</w:t>
            </w:r>
          </w:p>
          <w:p w14:paraId="3D8529B6" w14:textId="77777777" w:rsidR="00485896" w:rsidRPr="006C3F8F" w:rsidRDefault="00485896" w:rsidP="00F86DF9">
            <w:pPr>
              <w:pStyle w:val="ListParagraph"/>
              <w:widowControl/>
              <w:numPr>
                <w:ilvl w:val="0"/>
                <w:numId w:val="26"/>
              </w:numPr>
              <w:contextualSpacing w:val="0"/>
              <w:rPr>
                <w:rFonts w:asciiTheme="minorHAnsi" w:hAnsiTheme="minorHAnsi" w:cstheme="minorHAnsi"/>
              </w:rPr>
            </w:pPr>
            <w:r w:rsidRPr="006C3F8F">
              <w:rPr>
                <w:rFonts w:asciiTheme="minorHAnsi" w:hAnsiTheme="minorHAnsi" w:cstheme="minorHAnsi"/>
              </w:rPr>
              <w:t>Confirm all building service systems are good to go, i.e. water, heating, cooling, ventilation, gas, and electricity.</w:t>
            </w:r>
          </w:p>
          <w:p w14:paraId="389E022F" w14:textId="77777777" w:rsidR="00485896" w:rsidRPr="006C3F8F" w:rsidRDefault="00485896" w:rsidP="00141DE6">
            <w:pPr>
              <w:pStyle w:val="ListParagraph"/>
              <w:ind w:left="0"/>
              <w:rPr>
                <w:rFonts w:asciiTheme="minorHAnsi" w:hAnsiTheme="minorHAnsi" w:cstheme="minorHAnsi"/>
              </w:rPr>
            </w:pPr>
          </w:p>
          <w:p w14:paraId="7D074165" w14:textId="77777777" w:rsidR="00485896" w:rsidRPr="006C3F8F" w:rsidRDefault="00485896" w:rsidP="00141DE6">
            <w:pPr>
              <w:pStyle w:val="ListParagraph"/>
              <w:ind w:left="0"/>
              <w:rPr>
                <w:rFonts w:asciiTheme="minorHAnsi" w:hAnsiTheme="minorHAnsi" w:cstheme="minorHAnsi"/>
              </w:rPr>
            </w:pPr>
          </w:p>
          <w:p w14:paraId="24E9341D" w14:textId="77777777" w:rsidR="007D7429" w:rsidRPr="006C3F8F" w:rsidRDefault="007D7429" w:rsidP="00141DE6">
            <w:pPr>
              <w:pStyle w:val="ListParagraph"/>
              <w:ind w:left="0"/>
              <w:rPr>
                <w:rFonts w:asciiTheme="minorHAnsi" w:hAnsiTheme="minorHAnsi" w:cstheme="minorHAnsi"/>
              </w:rPr>
            </w:pPr>
          </w:p>
          <w:p w14:paraId="4587F3FE" w14:textId="77777777" w:rsidR="008C6F88" w:rsidRPr="006C3F8F" w:rsidRDefault="008C6F88" w:rsidP="00141DE6">
            <w:pPr>
              <w:pStyle w:val="ListParagraph"/>
              <w:ind w:left="0"/>
              <w:rPr>
                <w:rFonts w:asciiTheme="minorHAnsi" w:hAnsiTheme="minorHAnsi" w:cstheme="minorHAnsi"/>
              </w:rPr>
            </w:pPr>
          </w:p>
          <w:p w14:paraId="7B4F8584" w14:textId="4D7122B7" w:rsidR="008C6F88" w:rsidRPr="006C3F8F" w:rsidRDefault="008C6F88" w:rsidP="00141DE6">
            <w:pPr>
              <w:pStyle w:val="ListParagraph"/>
              <w:ind w:left="0"/>
              <w:rPr>
                <w:rFonts w:asciiTheme="minorHAnsi" w:hAnsiTheme="minorHAnsi" w:cstheme="minorHAnsi"/>
              </w:rPr>
            </w:pPr>
          </w:p>
        </w:tc>
        <w:tc>
          <w:tcPr>
            <w:tcW w:w="3723" w:type="dxa"/>
          </w:tcPr>
          <w:p w14:paraId="34C20FA5" w14:textId="77777777" w:rsidR="00485896" w:rsidRPr="004C5696" w:rsidRDefault="00485896" w:rsidP="00C57C5C">
            <w:pPr>
              <w:pStyle w:val="ListParagraph"/>
              <w:ind w:left="0"/>
              <w:rPr>
                <w:rFonts w:asciiTheme="minorHAnsi" w:hAnsiTheme="minorHAnsi" w:cstheme="minorHAnsi"/>
              </w:rPr>
            </w:pPr>
          </w:p>
        </w:tc>
      </w:tr>
      <w:tr w:rsidR="00485896" w:rsidRPr="004C5696" w14:paraId="1F4ACC77" w14:textId="77777777" w:rsidTr="004C5696">
        <w:trPr>
          <w:jc w:val="center"/>
        </w:trPr>
        <w:tc>
          <w:tcPr>
            <w:tcW w:w="1980" w:type="dxa"/>
          </w:tcPr>
          <w:p w14:paraId="0F7E8B92" w14:textId="040D8932" w:rsidR="00485896"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Trust and hire vehicles, i.e. minibuses, and vehicles used by maintenance and catering</w:t>
            </w:r>
          </w:p>
        </w:tc>
        <w:tc>
          <w:tcPr>
            <w:tcW w:w="8751" w:type="dxa"/>
          </w:tcPr>
          <w:p w14:paraId="6699308A"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There will be strict usage, cleaning and inspection regimes in place to ensure that all vehicles are maintained in good working order and kept clean and tidy.</w:t>
            </w:r>
          </w:p>
          <w:p w14:paraId="1DE7FD85" w14:textId="77777777" w:rsidR="00485896" w:rsidRPr="006C3F8F" w:rsidRDefault="00485896" w:rsidP="005E1EB1">
            <w:pPr>
              <w:pStyle w:val="ListParagraph"/>
              <w:ind w:left="0"/>
              <w:rPr>
                <w:rFonts w:asciiTheme="minorHAnsi" w:hAnsiTheme="minorHAnsi" w:cstheme="minorHAnsi"/>
                <w:sz w:val="14"/>
                <w:szCs w:val="14"/>
              </w:rPr>
            </w:pPr>
          </w:p>
          <w:p w14:paraId="67F5938F"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Social distancing will also be strictly adhered to when travelling in any vehicle.  If social distancing is practicably not possible, then the task/journey will need to be reviewed to see if it is business critical or not.  If the task/journey is not business critical then the task/journey will be terminated, but if it is deemed to be business critical then alternative transport/vehicle must be considered so that the 2-metre social distancing rule can be upheld.</w:t>
            </w:r>
          </w:p>
          <w:p w14:paraId="04BD28CC" w14:textId="6485D4B4" w:rsidR="008C6F88" w:rsidRPr="008C6F88" w:rsidRDefault="008C6F88" w:rsidP="005E1EB1">
            <w:pPr>
              <w:pStyle w:val="ListParagraph"/>
              <w:ind w:left="0"/>
              <w:rPr>
                <w:rFonts w:asciiTheme="minorHAnsi" w:hAnsiTheme="minorHAnsi" w:cstheme="minorHAnsi"/>
                <w:sz w:val="14"/>
                <w:szCs w:val="14"/>
              </w:rPr>
            </w:pPr>
          </w:p>
        </w:tc>
        <w:tc>
          <w:tcPr>
            <w:tcW w:w="3723" w:type="dxa"/>
          </w:tcPr>
          <w:p w14:paraId="67D2DBE5" w14:textId="77777777" w:rsidR="00485896" w:rsidRPr="004C5696" w:rsidRDefault="00485896" w:rsidP="00C57C5C">
            <w:pPr>
              <w:pStyle w:val="ListParagraph"/>
              <w:ind w:left="0"/>
              <w:rPr>
                <w:rFonts w:asciiTheme="minorHAnsi" w:hAnsiTheme="minorHAnsi" w:cstheme="minorHAnsi"/>
              </w:rPr>
            </w:pPr>
          </w:p>
        </w:tc>
      </w:tr>
      <w:tr w:rsidR="00485896" w:rsidRPr="004C5696" w14:paraId="6E22B38C" w14:textId="77777777" w:rsidTr="004C5696">
        <w:trPr>
          <w:jc w:val="center"/>
        </w:trPr>
        <w:tc>
          <w:tcPr>
            <w:tcW w:w="1980" w:type="dxa"/>
          </w:tcPr>
          <w:p w14:paraId="20BE5C27" w14:textId="6CFAE481" w:rsidR="00485896"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Work-related travel</w:t>
            </w:r>
          </w:p>
        </w:tc>
        <w:tc>
          <w:tcPr>
            <w:tcW w:w="8751" w:type="dxa"/>
          </w:tcPr>
          <w:p w14:paraId="63E96644" w14:textId="77777777" w:rsidR="00485896" w:rsidRPr="004C5696" w:rsidRDefault="00485896" w:rsidP="005E1EB1">
            <w:pPr>
              <w:rPr>
                <w:rFonts w:asciiTheme="minorHAnsi" w:hAnsiTheme="minorHAnsi" w:cstheme="minorHAnsi"/>
              </w:rPr>
            </w:pPr>
            <w:r w:rsidRPr="004C5696">
              <w:rPr>
                <w:rFonts w:asciiTheme="minorHAnsi" w:hAnsiTheme="minorHAnsi" w:cstheme="minorHAnsi"/>
              </w:rPr>
              <w:t>Unnecessary work-related travel that isn’t deemed business critical will be discouraged.</w:t>
            </w:r>
          </w:p>
          <w:p w14:paraId="0C0539D0" w14:textId="77777777" w:rsidR="00485896" w:rsidRPr="006C3F8F" w:rsidRDefault="00485896" w:rsidP="005E1EB1">
            <w:pPr>
              <w:rPr>
                <w:rFonts w:asciiTheme="minorHAnsi" w:hAnsiTheme="minorHAnsi" w:cstheme="minorHAnsi"/>
                <w:sz w:val="14"/>
                <w:szCs w:val="14"/>
              </w:rPr>
            </w:pPr>
          </w:p>
          <w:p w14:paraId="3F87A4BF" w14:textId="77777777" w:rsidR="00485896" w:rsidRPr="004C5696" w:rsidRDefault="00485896" w:rsidP="005E1EB1">
            <w:pPr>
              <w:rPr>
                <w:rFonts w:asciiTheme="minorHAnsi" w:hAnsiTheme="minorHAnsi" w:cstheme="minorHAnsi"/>
              </w:rPr>
            </w:pPr>
            <w:r w:rsidRPr="004C5696">
              <w:rPr>
                <w:rFonts w:asciiTheme="minorHAnsi" w:hAnsiTheme="minorHAnsi" w:cstheme="minorHAnsi"/>
              </w:rPr>
              <w:t xml:space="preserve">Where work-related travel is not avoidable, then the number of people travelling together in any one vehicle will be minimal so that the 2-metre social distancing rule can be upheld.  </w:t>
            </w:r>
          </w:p>
          <w:p w14:paraId="51C81877" w14:textId="77777777" w:rsidR="00485896" w:rsidRPr="006C3F8F" w:rsidRDefault="00485896" w:rsidP="005E1EB1">
            <w:pPr>
              <w:rPr>
                <w:rFonts w:asciiTheme="minorHAnsi" w:hAnsiTheme="minorHAnsi" w:cstheme="minorHAnsi"/>
                <w:sz w:val="14"/>
                <w:szCs w:val="14"/>
              </w:rPr>
            </w:pPr>
          </w:p>
          <w:p w14:paraId="045F6859" w14:textId="77777777" w:rsidR="00485896" w:rsidRPr="004C5696" w:rsidRDefault="00485896" w:rsidP="005E1EB1">
            <w:pPr>
              <w:rPr>
                <w:rFonts w:asciiTheme="minorHAnsi" w:hAnsiTheme="minorHAnsi" w:cstheme="minorHAnsi"/>
              </w:rPr>
            </w:pPr>
            <w:r w:rsidRPr="004C5696">
              <w:rPr>
                <w:rFonts w:asciiTheme="minorHAnsi" w:hAnsiTheme="minorHAnsi" w:cstheme="minorHAnsi"/>
              </w:rPr>
              <w:t>If social distancing is practicably not possible, then the task/journey will need to be reviewed to see if it is business critical or not.  If the task/journey is not business critical then the task/journey will be terminated, but if it is deemed to be business critical then alternative transport/vehicle must be considered so that the 2-metre social distancing rule can be upheld.</w:t>
            </w:r>
          </w:p>
          <w:p w14:paraId="5B32CD03" w14:textId="77777777" w:rsidR="00485896" w:rsidRPr="006C3F8F" w:rsidRDefault="00485896" w:rsidP="005E1EB1">
            <w:pPr>
              <w:rPr>
                <w:rFonts w:asciiTheme="minorHAnsi" w:hAnsiTheme="minorHAnsi" w:cstheme="minorHAnsi"/>
                <w:sz w:val="14"/>
                <w:szCs w:val="14"/>
              </w:rPr>
            </w:pPr>
          </w:p>
          <w:p w14:paraId="248E9571" w14:textId="5F751621" w:rsidR="00485896" w:rsidRDefault="00485896" w:rsidP="00566F68">
            <w:pPr>
              <w:rPr>
                <w:rFonts w:asciiTheme="minorHAnsi" w:hAnsiTheme="minorHAnsi" w:cstheme="minorHAnsi"/>
              </w:rPr>
            </w:pPr>
            <w:r w:rsidRPr="004C5696">
              <w:rPr>
                <w:rFonts w:asciiTheme="minorHAnsi" w:hAnsiTheme="minorHAnsi" w:cstheme="minorHAnsi"/>
              </w:rPr>
              <w:t>Strict cleaning regimes will be encouraged to ensure that the personal vehicles shared are kept clean and tidy and safe to use for the next journey.</w:t>
            </w:r>
          </w:p>
          <w:p w14:paraId="41E21923" w14:textId="08EA6E1A" w:rsidR="00C96CAE" w:rsidRPr="008C6F88" w:rsidRDefault="00C96CAE" w:rsidP="005E1EB1">
            <w:pPr>
              <w:pStyle w:val="ListParagraph"/>
              <w:ind w:left="0"/>
              <w:rPr>
                <w:rFonts w:asciiTheme="minorHAnsi" w:hAnsiTheme="minorHAnsi" w:cstheme="minorHAnsi"/>
                <w:sz w:val="14"/>
                <w:szCs w:val="14"/>
              </w:rPr>
            </w:pPr>
          </w:p>
        </w:tc>
        <w:tc>
          <w:tcPr>
            <w:tcW w:w="3723" w:type="dxa"/>
          </w:tcPr>
          <w:p w14:paraId="19EB2CCF" w14:textId="77777777" w:rsidR="00485896" w:rsidRPr="004C5696" w:rsidRDefault="00485896" w:rsidP="00C57C5C">
            <w:pPr>
              <w:pStyle w:val="ListParagraph"/>
              <w:ind w:left="0"/>
              <w:rPr>
                <w:rFonts w:asciiTheme="minorHAnsi" w:hAnsiTheme="minorHAnsi" w:cstheme="minorHAnsi"/>
              </w:rPr>
            </w:pPr>
          </w:p>
        </w:tc>
      </w:tr>
      <w:tr w:rsidR="00485896" w:rsidRPr="004C5696" w14:paraId="1E4E98C6" w14:textId="77777777" w:rsidTr="004C5696">
        <w:trPr>
          <w:jc w:val="center"/>
        </w:trPr>
        <w:tc>
          <w:tcPr>
            <w:tcW w:w="1980" w:type="dxa"/>
          </w:tcPr>
          <w:p w14:paraId="0ADB1839" w14:textId="1189F010" w:rsidR="00485896" w:rsidRPr="004C5696" w:rsidRDefault="00485896" w:rsidP="00F86DF9">
            <w:pPr>
              <w:widowControl/>
              <w:numPr>
                <w:ilvl w:val="0"/>
                <w:numId w:val="7"/>
              </w:numPr>
              <w:ind w:left="324" w:hanging="324"/>
              <w:rPr>
                <w:rFonts w:asciiTheme="minorHAnsi" w:hAnsiTheme="minorHAnsi" w:cstheme="minorHAnsi"/>
                <w:b/>
                <w:bCs/>
              </w:rPr>
            </w:pPr>
            <w:r w:rsidRPr="004C5696">
              <w:rPr>
                <w:rFonts w:asciiTheme="minorHAnsi" w:hAnsiTheme="minorHAnsi" w:cstheme="minorHAnsi"/>
                <w:b/>
                <w:bCs/>
              </w:rPr>
              <w:t>Sharing the results of the risk assessment, i.e. communication</w:t>
            </w:r>
          </w:p>
        </w:tc>
        <w:tc>
          <w:tcPr>
            <w:tcW w:w="8751" w:type="dxa"/>
          </w:tcPr>
          <w:p w14:paraId="083F195B"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The results of this risk assessment will be shared with the whole workforce by publishing it under Health and Safety Section on the Academy’s and TDET’s intranet.</w:t>
            </w:r>
          </w:p>
          <w:p w14:paraId="77BC5CEC" w14:textId="77777777" w:rsidR="00485896" w:rsidRPr="006C3F8F" w:rsidRDefault="00485896" w:rsidP="005E1EB1">
            <w:pPr>
              <w:pStyle w:val="ListParagraph"/>
              <w:ind w:left="0"/>
              <w:rPr>
                <w:rFonts w:asciiTheme="minorHAnsi" w:hAnsiTheme="minorHAnsi" w:cstheme="minorHAnsi"/>
                <w:sz w:val="14"/>
                <w:szCs w:val="14"/>
              </w:rPr>
            </w:pPr>
          </w:p>
          <w:p w14:paraId="1045B1AA"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Notices will be displayed at prominent strategic locations throughout the academy building to show that guidance from HM Government, Public Health England, and Department for Education were followed.</w:t>
            </w:r>
          </w:p>
          <w:p w14:paraId="5CBD77D6" w14:textId="77777777" w:rsidR="00485896" w:rsidRPr="006C3F8F" w:rsidRDefault="00485896" w:rsidP="005E1EB1">
            <w:pPr>
              <w:pStyle w:val="ListParagraph"/>
              <w:ind w:left="0"/>
              <w:rPr>
                <w:rFonts w:asciiTheme="minorHAnsi" w:hAnsiTheme="minorHAnsi" w:cstheme="minorHAnsi"/>
                <w:sz w:val="14"/>
                <w:szCs w:val="14"/>
              </w:rPr>
            </w:pPr>
          </w:p>
          <w:p w14:paraId="6BAB259B"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Posters will be displayed at prominent strategic locations throughout the academy building, letters and flyers will be distributed to parents, carers, legal guardians and members of staff to communicate what is meant by being COVID-19 safe and what measure have been taken to be COVID-19 safe.</w:t>
            </w:r>
          </w:p>
          <w:p w14:paraId="123CEC98" w14:textId="77777777" w:rsidR="00485896" w:rsidRPr="006C3F8F" w:rsidRDefault="00485896" w:rsidP="005E1EB1">
            <w:pPr>
              <w:pStyle w:val="ListParagraph"/>
              <w:ind w:left="0"/>
              <w:rPr>
                <w:rFonts w:asciiTheme="minorHAnsi" w:hAnsiTheme="minorHAnsi" w:cstheme="minorHAnsi"/>
                <w:sz w:val="14"/>
                <w:szCs w:val="14"/>
              </w:rPr>
            </w:pPr>
          </w:p>
        </w:tc>
        <w:tc>
          <w:tcPr>
            <w:tcW w:w="3723" w:type="dxa"/>
          </w:tcPr>
          <w:p w14:paraId="464D4B4D" w14:textId="77777777" w:rsidR="00485896" w:rsidRPr="004C5696" w:rsidRDefault="00485896" w:rsidP="00C57C5C">
            <w:pPr>
              <w:pStyle w:val="ListParagraph"/>
              <w:ind w:left="0"/>
              <w:rPr>
                <w:rFonts w:asciiTheme="minorHAnsi" w:hAnsiTheme="minorHAnsi" w:cstheme="minorHAnsi"/>
              </w:rPr>
            </w:pPr>
          </w:p>
        </w:tc>
      </w:tr>
      <w:tr w:rsidR="00485896" w:rsidRPr="004C5696" w14:paraId="21ABBD47" w14:textId="77777777" w:rsidTr="004C5696">
        <w:trPr>
          <w:jc w:val="center"/>
        </w:trPr>
        <w:tc>
          <w:tcPr>
            <w:tcW w:w="1980" w:type="dxa"/>
          </w:tcPr>
          <w:p w14:paraId="4BD82F11" w14:textId="288FEFF5" w:rsidR="00485896" w:rsidRPr="004C5696" w:rsidRDefault="0017409C" w:rsidP="00F86DF9">
            <w:pPr>
              <w:widowControl/>
              <w:numPr>
                <w:ilvl w:val="0"/>
                <w:numId w:val="7"/>
              </w:numPr>
              <w:ind w:left="324" w:hanging="324"/>
              <w:rPr>
                <w:rFonts w:asciiTheme="minorHAnsi" w:hAnsiTheme="minorHAnsi" w:cstheme="minorHAnsi"/>
                <w:b/>
                <w:bCs/>
              </w:rPr>
            </w:pPr>
            <w:r>
              <w:rPr>
                <w:rFonts w:asciiTheme="minorHAnsi" w:hAnsiTheme="minorHAnsi" w:cstheme="minorHAnsi"/>
                <w:b/>
                <w:bCs/>
              </w:rPr>
              <w:t>Adult m</w:t>
            </w:r>
            <w:r w:rsidR="00485896" w:rsidRPr="004C5696">
              <w:rPr>
                <w:rFonts w:asciiTheme="minorHAnsi" w:hAnsiTheme="minorHAnsi" w:cstheme="minorHAnsi"/>
                <w:b/>
                <w:bCs/>
              </w:rPr>
              <w:t>ental health and wellbeing</w:t>
            </w:r>
          </w:p>
        </w:tc>
        <w:tc>
          <w:tcPr>
            <w:tcW w:w="8751" w:type="dxa"/>
          </w:tcPr>
          <w:p w14:paraId="070BDAE4" w14:textId="0EDFEC10"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Everyone will be advised to be alert to mood or behavioural changes in any member of staff as a consequence of the</w:t>
            </w:r>
            <w:r w:rsidR="005D29A7">
              <w:rPr>
                <w:rFonts w:asciiTheme="minorHAnsi" w:hAnsiTheme="minorHAnsi" w:cstheme="minorHAnsi"/>
              </w:rPr>
              <w:t>m</w:t>
            </w:r>
            <w:r w:rsidRPr="004C5696">
              <w:rPr>
                <w:rFonts w:asciiTheme="minorHAnsi" w:hAnsiTheme="minorHAnsi" w:cstheme="minorHAnsi"/>
              </w:rPr>
              <w:t xml:space="preserve"> experiencing anxiety, loss, bereavement, isolation, or loneliness caused by COVID-19 and the lockdown measure taken by the Government.</w:t>
            </w:r>
          </w:p>
          <w:p w14:paraId="6CD91493" w14:textId="77777777" w:rsidR="00485896" w:rsidRPr="004C5696" w:rsidRDefault="00485896" w:rsidP="005E1EB1">
            <w:pPr>
              <w:pStyle w:val="ListParagraph"/>
              <w:ind w:left="0"/>
              <w:rPr>
                <w:rFonts w:asciiTheme="minorHAnsi" w:hAnsiTheme="minorHAnsi" w:cstheme="minorHAnsi"/>
              </w:rPr>
            </w:pPr>
          </w:p>
          <w:p w14:paraId="5EF72AA2"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Employees suffering from any anxiety, loss, bereavement, isolation, or loneliness caused by COVID-19 will be encouraged to reach out to the Trust’s and Academy’s joint Adult Mental Health First Aid provision through the correct channels.</w:t>
            </w:r>
          </w:p>
          <w:p w14:paraId="4B2B83F5" w14:textId="77777777" w:rsidR="00485896" w:rsidRPr="004C5696" w:rsidRDefault="00485896" w:rsidP="005E1EB1">
            <w:pPr>
              <w:pStyle w:val="ListParagraph"/>
              <w:ind w:left="0"/>
              <w:rPr>
                <w:rFonts w:asciiTheme="minorHAnsi" w:hAnsiTheme="minorHAnsi" w:cstheme="minorHAnsi"/>
              </w:rPr>
            </w:pPr>
          </w:p>
          <w:p w14:paraId="5F72388D" w14:textId="77777777" w:rsidR="00485896" w:rsidRPr="004C5696" w:rsidRDefault="00485896" w:rsidP="005E1EB1">
            <w:pPr>
              <w:pStyle w:val="ListParagraph"/>
              <w:ind w:left="0"/>
              <w:rPr>
                <w:rFonts w:asciiTheme="minorHAnsi" w:hAnsiTheme="minorHAnsi" w:cstheme="minorHAnsi"/>
              </w:rPr>
            </w:pPr>
            <w:r w:rsidRPr="004C5696">
              <w:rPr>
                <w:rFonts w:asciiTheme="minorHAnsi" w:hAnsiTheme="minorHAnsi" w:cstheme="minorHAnsi"/>
              </w:rPr>
              <w:t>The Adult Mental Health First Aid Team will listen, advise and guide any member of staff suffering from potential Post Traumatic Stress Disorder (PTSD) as a consequence of the effects of COVID-19 to the right professional help and will support the member of staff through their journey until some level of acceptable recovery is made.</w:t>
            </w:r>
          </w:p>
          <w:p w14:paraId="3BF05E4D" w14:textId="77777777" w:rsidR="00485896" w:rsidRPr="004C5696" w:rsidRDefault="00485896" w:rsidP="005E1EB1">
            <w:pPr>
              <w:pStyle w:val="ListParagraph"/>
              <w:ind w:left="0"/>
              <w:rPr>
                <w:rFonts w:asciiTheme="minorHAnsi" w:hAnsiTheme="minorHAnsi" w:cstheme="minorHAnsi"/>
              </w:rPr>
            </w:pPr>
          </w:p>
          <w:p w14:paraId="0F5E8B17" w14:textId="77777777" w:rsidR="00485896" w:rsidRPr="004C5696" w:rsidRDefault="00485896" w:rsidP="005E1EB1">
            <w:pPr>
              <w:rPr>
                <w:rFonts w:asciiTheme="minorHAnsi" w:hAnsiTheme="minorHAnsi" w:cstheme="minorHAnsi"/>
              </w:rPr>
            </w:pPr>
            <w:r w:rsidRPr="004C5696">
              <w:rPr>
                <w:rFonts w:asciiTheme="minorHAnsi" w:hAnsiTheme="minorHAnsi" w:cstheme="minorHAnsi"/>
              </w:rPr>
              <w:t>Adult Mental Health First Aid provisions and how to reach out to an appointed Adult Mental Health First Aider have been communicated to all staff.</w:t>
            </w:r>
          </w:p>
          <w:p w14:paraId="390AA009" w14:textId="77777777" w:rsidR="00485896" w:rsidRPr="004C5696" w:rsidRDefault="00485896" w:rsidP="005E1EB1">
            <w:pPr>
              <w:rPr>
                <w:rFonts w:asciiTheme="minorHAnsi" w:hAnsiTheme="minorHAnsi" w:cstheme="minorHAnsi"/>
              </w:rPr>
            </w:pPr>
          </w:p>
          <w:p w14:paraId="64FC013E" w14:textId="2F6DF55F" w:rsidR="005E1EB1" w:rsidRDefault="00B03553" w:rsidP="005E1EB1">
            <w:pPr>
              <w:pStyle w:val="ListParagraph"/>
              <w:ind w:left="0"/>
              <w:rPr>
                <w:rFonts w:asciiTheme="minorHAnsi" w:hAnsiTheme="minorHAnsi" w:cstheme="minorHAnsi"/>
              </w:rPr>
            </w:pPr>
            <w:r>
              <w:rPr>
                <w:rFonts w:asciiTheme="minorHAnsi" w:hAnsiTheme="minorHAnsi" w:cstheme="minorHAnsi"/>
              </w:rPr>
              <w:t xml:space="preserve">The </w:t>
            </w:r>
            <w:r w:rsidR="00485896" w:rsidRPr="004C5696">
              <w:rPr>
                <w:rFonts w:asciiTheme="minorHAnsi" w:hAnsiTheme="minorHAnsi" w:cstheme="minorHAnsi"/>
              </w:rPr>
              <w:t xml:space="preserve">Human Resources </w:t>
            </w:r>
            <w:r>
              <w:rPr>
                <w:rFonts w:asciiTheme="minorHAnsi" w:hAnsiTheme="minorHAnsi" w:cstheme="minorHAnsi"/>
              </w:rPr>
              <w:t xml:space="preserve">Department </w:t>
            </w:r>
            <w:r w:rsidR="00485896" w:rsidRPr="004C5696">
              <w:rPr>
                <w:rFonts w:asciiTheme="minorHAnsi" w:hAnsiTheme="minorHAnsi" w:cstheme="minorHAnsi"/>
              </w:rPr>
              <w:t>will address and manage any well-being issues or concerns.</w:t>
            </w:r>
          </w:p>
          <w:p w14:paraId="3F927879" w14:textId="567516E4" w:rsidR="00B03553" w:rsidRPr="004C5696" w:rsidRDefault="00B03553" w:rsidP="005E1EB1">
            <w:pPr>
              <w:pStyle w:val="ListParagraph"/>
              <w:ind w:left="0"/>
              <w:rPr>
                <w:rFonts w:asciiTheme="minorHAnsi" w:hAnsiTheme="minorHAnsi" w:cstheme="minorHAnsi"/>
              </w:rPr>
            </w:pPr>
          </w:p>
        </w:tc>
        <w:tc>
          <w:tcPr>
            <w:tcW w:w="3723" w:type="dxa"/>
          </w:tcPr>
          <w:p w14:paraId="71248914" w14:textId="77777777" w:rsidR="00485896" w:rsidRPr="004C5696" w:rsidRDefault="00485896" w:rsidP="00C57C5C">
            <w:pPr>
              <w:pStyle w:val="ListParagraph"/>
              <w:ind w:left="0"/>
              <w:rPr>
                <w:rFonts w:asciiTheme="minorHAnsi" w:hAnsiTheme="minorHAnsi" w:cstheme="minorHAnsi"/>
              </w:rPr>
            </w:pPr>
          </w:p>
        </w:tc>
      </w:tr>
    </w:tbl>
    <w:p w14:paraId="1E589BCC" w14:textId="77777777" w:rsidR="00470169" w:rsidRPr="00B03553" w:rsidRDefault="00470169" w:rsidP="00B03553">
      <w:pPr>
        <w:widowControl/>
        <w:spacing w:after="160" w:line="259" w:lineRule="auto"/>
        <w:rPr>
          <w:sz w:val="6"/>
          <w:szCs w:val="6"/>
        </w:rPr>
      </w:pPr>
    </w:p>
    <w:sectPr w:rsidR="00470169" w:rsidRPr="00B03553" w:rsidSect="00D65C7F">
      <w:headerReference w:type="default" r:id="rId25"/>
      <w:pgSz w:w="16838" w:h="11906" w:orient="landscape"/>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22EF5" w14:textId="77777777" w:rsidR="00C306A8" w:rsidRDefault="00C306A8" w:rsidP="00571AC1">
      <w:r>
        <w:separator/>
      </w:r>
    </w:p>
  </w:endnote>
  <w:endnote w:type="continuationSeparator" w:id="0">
    <w:p w14:paraId="058B5696" w14:textId="77777777" w:rsidR="00C306A8" w:rsidRDefault="00C306A8" w:rsidP="00571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4916E" w14:textId="77777777" w:rsidR="00472E1E" w:rsidRDefault="00472E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53CE6" w14:textId="77777777" w:rsidR="00472E1E" w:rsidRDefault="00472E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7054F" w14:textId="77777777" w:rsidR="00472E1E" w:rsidRDefault="00472E1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471D5" w14:textId="15D9F6AC" w:rsidR="000B568A" w:rsidRPr="006927E4" w:rsidRDefault="000B568A">
    <w:pPr>
      <w:pStyle w:val="Footer"/>
      <w:rPr>
        <w:sz w:val="18"/>
      </w:rPr>
    </w:pPr>
    <w:r w:rsidRPr="006927E4">
      <w:rPr>
        <w:sz w:val="18"/>
      </w:rPr>
      <w:t>TDET</w:t>
    </w:r>
    <w:r>
      <w:rPr>
        <w:sz w:val="18"/>
      </w:rPr>
      <w:t xml:space="preserve"> COVID-19</w:t>
    </w:r>
    <w:r w:rsidRPr="006927E4">
      <w:rPr>
        <w:sz w:val="18"/>
      </w:rPr>
      <w:t xml:space="preserve"> </w:t>
    </w:r>
    <w:r>
      <w:rPr>
        <w:sz w:val="18"/>
      </w:rPr>
      <w:t>Safe Management Guidance – Version 2.3</w:t>
    </w:r>
    <w:r w:rsidRPr="006927E4">
      <w:rPr>
        <w:sz w:val="18"/>
      </w:rPr>
      <w:ptab w:relativeTo="margin" w:alignment="center" w:leader="none"/>
    </w:r>
    <w:r w:rsidRPr="006927E4">
      <w:rPr>
        <w:sz w:val="18"/>
      </w:rPr>
      <w:ptab w:relativeTo="margin" w:alignment="right" w:leader="none"/>
    </w:r>
    <w:r w:rsidRPr="006927E4">
      <w:rPr>
        <w:sz w:val="18"/>
      </w:rPr>
      <w:t xml:space="preserve">Page </w:t>
    </w:r>
    <w:r w:rsidRPr="006927E4">
      <w:rPr>
        <w:b/>
        <w:bCs/>
        <w:sz w:val="18"/>
      </w:rPr>
      <w:fldChar w:fldCharType="begin"/>
    </w:r>
    <w:r w:rsidRPr="006927E4">
      <w:rPr>
        <w:b/>
        <w:bCs/>
        <w:sz w:val="18"/>
      </w:rPr>
      <w:instrText xml:space="preserve"> PAGE  \* Arabic  \* MERGEFORMAT </w:instrText>
    </w:r>
    <w:r w:rsidRPr="006927E4">
      <w:rPr>
        <w:b/>
        <w:bCs/>
        <w:sz w:val="18"/>
      </w:rPr>
      <w:fldChar w:fldCharType="separate"/>
    </w:r>
    <w:r>
      <w:rPr>
        <w:b/>
        <w:bCs/>
        <w:noProof/>
        <w:sz w:val="18"/>
      </w:rPr>
      <w:t>5</w:t>
    </w:r>
    <w:r w:rsidRPr="006927E4">
      <w:rPr>
        <w:b/>
        <w:bCs/>
        <w:sz w:val="18"/>
      </w:rPr>
      <w:fldChar w:fldCharType="end"/>
    </w:r>
    <w:r w:rsidRPr="006927E4">
      <w:rPr>
        <w:sz w:val="18"/>
      </w:rPr>
      <w:t xml:space="preserve"> of </w:t>
    </w:r>
    <w:r w:rsidRPr="006927E4">
      <w:rPr>
        <w:b/>
        <w:bCs/>
        <w:sz w:val="18"/>
      </w:rPr>
      <w:fldChar w:fldCharType="begin"/>
    </w:r>
    <w:r w:rsidRPr="006927E4">
      <w:rPr>
        <w:b/>
        <w:bCs/>
        <w:sz w:val="18"/>
      </w:rPr>
      <w:instrText xml:space="preserve"> NUMPAGES  \* Arabic  \* MERGEFORMAT </w:instrText>
    </w:r>
    <w:r w:rsidRPr="006927E4">
      <w:rPr>
        <w:b/>
        <w:bCs/>
        <w:sz w:val="18"/>
      </w:rPr>
      <w:fldChar w:fldCharType="separate"/>
    </w:r>
    <w:r>
      <w:rPr>
        <w:b/>
        <w:bCs/>
        <w:noProof/>
        <w:sz w:val="18"/>
      </w:rPr>
      <w:t>5</w:t>
    </w:r>
    <w:r w:rsidRPr="006927E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0C800" w14:textId="77777777" w:rsidR="00C306A8" w:rsidRDefault="00C306A8" w:rsidP="00571AC1">
      <w:r>
        <w:separator/>
      </w:r>
    </w:p>
  </w:footnote>
  <w:footnote w:type="continuationSeparator" w:id="0">
    <w:p w14:paraId="52562E39" w14:textId="77777777" w:rsidR="00C306A8" w:rsidRDefault="00C306A8" w:rsidP="00571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A791" w14:textId="77777777" w:rsidR="00472E1E" w:rsidRDefault="00472E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0B568A" w14:paraId="4C61BE4C" w14:textId="77777777" w:rsidTr="009C04FE">
      <w:tc>
        <w:tcPr>
          <w:tcW w:w="3403" w:type="dxa"/>
          <w:vAlign w:val="center"/>
        </w:tcPr>
        <w:p w14:paraId="019064D8" w14:textId="2EB7BEC1" w:rsidR="000B568A" w:rsidRDefault="00472E1E" w:rsidP="009C04FE">
          <w:pPr>
            <w:pStyle w:val="Header"/>
            <w:jc w:val="center"/>
          </w:pPr>
          <w:r>
            <w:rPr>
              <w:noProof/>
            </w:rPr>
            <w:drawing>
              <wp:inline distT="0" distB="0" distL="0" distR="0" wp14:anchorId="5A1DC73B" wp14:editId="43710976">
                <wp:extent cx="1955800" cy="704850"/>
                <wp:effectExtent l="0" t="0" r="6350" b="0"/>
                <wp:docPr id="1" name="Picture 0" descr="New Image.JPG"/>
                <wp:cNvGraphicFramePr/>
                <a:graphic xmlns:a="http://schemas.openxmlformats.org/drawingml/2006/main">
                  <a:graphicData uri="http://schemas.openxmlformats.org/drawingml/2006/picture">
                    <pic:pic xmlns:pic="http://schemas.openxmlformats.org/drawingml/2006/picture">
                      <pic:nvPicPr>
                        <pic:cNvPr id="1" name="Picture 0" descr="New Image.JPG"/>
                        <pic:cNvPicPr/>
                      </pic:nvPicPr>
                      <pic:blipFill>
                        <a:blip r:embed="rId1" cstate="print"/>
                        <a:srcRect/>
                        <a:stretch>
                          <a:fillRect/>
                        </a:stretch>
                      </pic:blipFill>
                      <pic:spPr bwMode="auto">
                        <a:xfrm>
                          <a:off x="0" y="0"/>
                          <a:ext cx="1955800" cy="704850"/>
                        </a:xfrm>
                        <a:prstGeom prst="rect">
                          <a:avLst/>
                        </a:prstGeom>
                        <a:noFill/>
                        <a:ln w="9525">
                          <a:noFill/>
                          <a:miter lim="800000"/>
                          <a:headEnd/>
                          <a:tailEnd/>
                        </a:ln>
                      </pic:spPr>
                    </pic:pic>
                  </a:graphicData>
                </a:graphic>
              </wp:inline>
            </w:drawing>
          </w:r>
          <w:bookmarkStart w:id="0" w:name="_GoBack"/>
          <w:bookmarkEnd w:id="0"/>
        </w:p>
      </w:tc>
      <w:tc>
        <w:tcPr>
          <w:tcW w:w="4060" w:type="dxa"/>
          <w:tcBorders>
            <w:left w:val="nil"/>
          </w:tcBorders>
          <w:vAlign w:val="center"/>
        </w:tcPr>
        <w:p w14:paraId="5E5F6A8B" w14:textId="77777777" w:rsidR="000B568A" w:rsidRPr="006927E4" w:rsidRDefault="000B568A" w:rsidP="006C354E">
          <w:pPr>
            <w:ind w:right="-46"/>
            <w:jc w:val="center"/>
            <w:rPr>
              <w:b/>
            </w:rPr>
          </w:pPr>
          <w:r w:rsidRPr="006927E4">
            <w:rPr>
              <w:b/>
            </w:rPr>
            <w:t>Thomas Deacon Education Trust</w:t>
          </w:r>
        </w:p>
        <w:p w14:paraId="1B7958FC" w14:textId="4ED1774F" w:rsidR="000B568A" w:rsidRPr="006C354E" w:rsidRDefault="000B568A" w:rsidP="006C354E">
          <w:pPr>
            <w:pStyle w:val="Heading2"/>
            <w:ind w:left="0" w:right="-46"/>
            <w:jc w:val="center"/>
            <w:outlineLvl w:val="1"/>
            <w:rPr>
              <w:rFonts w:asciiTheme="minorHAnsi" w:hAnsiTheme="minorHAnsi" w:cs="Arial"/>
              <w:sz w:val="22"/>
              <w:szCs w:val="22"/>
            </w:rPr>
          </w:pPr>
          <w:r w:rsidRPr="006927E4">
            <w:rPr>
              <w:rFonts w:asciiTheme="minorHAnsi" w:hAnsiTheme="minorHAnsi" w:cs="Arial"/>
              <w:sz w:val="22"/>
              <w:szCs w:val="22"/>
            </w:rPr>
            <w:t>Health &amp; Safety Document</w:t>
          </w:r>
        </w:p>
      </w:tc>
      <w:tc>
        <w:tcPr>
          <w:tcW w:w="3169" w:type="dxa"/>
          <w:vAlign w:val="center"/>
        </w:tcPr>
        <w:p w14:paraId="19577CF7" w14:textId="56702319" w:rsidR="000B568A" w:rsidRDefault="000B568A" w:rsidP="006C354E">
          <w:pPr>
            <w:pStyle w:val="Header"/>
            <w:jc w:val="right"/>
          </w:pPr>
          <w:r>
            <w:rPr>
              <w:rFonts w:asciiTheme="minorHAnsi" w:hAnsiTheme="minorHAnsi" w:cs="Arial"/>
              <w:b/>
              <w:noProof/>
              <w:lang w:eastAsia="en-GB"/>
            </w:rPr>
            <w:drawing>
              <wp:inline distT="0" distB="0" distL="0" distR="0" wp14:anchorId="2093C658" wp14:editId="0D046566">
                <wp:extent cx="1713230" cy="771041"/>
                <wp:effectExtent l="0" t="0" r="127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F801A70" w14:textId="452CA3A4" w:rsidR="000B568A" w:rsidRPr="00585AD4" w:rsidRDefault="000B568A" w:rsidP="00585AD4">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1FD08" w14:textId="77777777" w:rsidR="00472E1E" w:rsidRDefault="00472E1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D9D64" w14:textId="64AB7464" w:rsidR="000B568A" w:rsidRDefault="000B568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0B568A" w14:paraId="250E8505" w14:textId="77777777" w:rsidTr="00295626">
      <w:tc>
        <w:tcPr>
          <w:tcW w:w="3403" w:type="dxa"/>
          <w:vAlign w:val="center"/>
        </w:tcPr>
        <w:p w14:paraId="08A5BCA9" w14:textId="27CE2683" w:rsidR="000B568A" w:rsidRDefault="000B568A" w:rsidP="0073567B">
          <w:pPr>
            <w:pStyle w:val="Header"/>
            <w:jc w:val="center"/>
          </w:pPr>
        </w:p>
      </w:tc>
      <w:tc>
        <w:tcPr>
          <w:tcW w:w="4060" w:type="dxa"/>
          <w:vAlign w:val="center"/>
        </w:tcPr>
        <w:p w14:paraId="594359EA" w14:textId="77777777" w:rsidR="000B568A" w:rsidRPr="006927E4" w:rsidRDefault="000B568A" w:rsidP="00DB57AB">
          <w:pPr>
            <w:ind w:right="-46"/>
            <w:jc w:val="center"/>
            <w:rPr>
              <w:b/>
            </w:rPr>
          </w:pPr>
          <w:r w:rsidRPr="006927E4">
            <w:rPr>
              <w:b/>
            </w:rPr>
            <w:t>Thomas Deacon Education Trust</w:t>
          </w:r>
        </w:p>
        <w:p w14:paraId="07DD3A88" w14:textId="77777777" w:rsidR="000B568A" w:rsidRPr="006C354E" w:rsidRDefault="000B568A" w:rsidP="00DB57AB">
          <w:pPr>
            <w:pStyle w:val="Heading2"/>
            <w:ind w:left="0" w:right="-46"/>
            <w:jc w:val="center"/>
            <w:outlineLvl w:val="1"/>
            <w:rPr>
              <w:rFonts w:asciiTheme="minorHAnsi" w:hAnsiTheme="minorHAnsi" w:cs="Arial"/>
              <w:sz w:val="22"/>
              <w:szCs w:val="22"/>
            </w:rPr>
          </w:pPr>
          <w:r w:rsidRPr="006927E4">
            <w:rPr>
              <w:rFonts w:asciiTheme="minorHAnsi" w:hAnsiTheme="minorHAnsi" w:cs="Arial"/>
              <w:sz w:val="22"/>
              <w:szCs w:val="22"/>
            </w:rPr>
            <w:t>Health &amp; Safety Document</w:t>
          </w:r>
        </w:p>
      </w:tc>
      <w:tc>
        <w:tcPr>
          <w:tcW w:w="3169" w:type="dxa"/>
          <w:vAlign w:val="center"/>
        </w:tcPr>
        <w:p w14:paraId="4D1B22AF" w14:textId="77777777" w:rsidR="000B568A" w:rsidRDefault="000B568A" w:rsidP="00DB57AB">
          <w:pPr>
            <w:pStyle w:val="Header"/>
            <w:jc w:val="right"/>
          </w:pPr>
          <w:r>
            <w:rPr>
              <w:rFonts w:asciiTheme="minorHAnsi" w:hAnsiTheme="minorHAnsi" w:cs="Arial"/>
              <w:b/>
              <w:noProof/>
              <w:lang w:eastAsia="en-GB"/>
            </w:rPr>
            <w:drawing>
              <wp:inline distT="0" distB="0" distL="0" distR="0" wp14:anchorId="294A498C" wp14:editId="21F44B8A">
                <wp:extent cx="1713230" cy="771041"/>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3911C471" w14:textId="209D027D" w:rsidR="000B568A" w:rsidRDefault="000B568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B44B" w14:textId="2BC13AC3" w:rsidR="000B568A" w:rsidRDefault="000B568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4060"/>
      <w:gridCol w:w="3169"/>
    </w:tblGrid>
    <w:tr w:rsidR="000B568A" w14:paraId="5B0B75A0" w14:textId="77777777" w:rsidTr="004C5696">
      <w:trPr>
        <w:jc w:val="center"/>
      </w:trPr>
      <w:tc>
        <w:tcPr>
          <w:tcW w:w="3403" w:type="dxa"/>
          <w:vAlign w:val="center"/>
        </w:tcPr>
        <w:p w14:paraId="47E5E34E" w14:textId="2AA82DB5" w:rsidR="000B568A" w:rsidRDefault="000B568A" w:rsidP="0073567B">
          <w:pPr>
            <w:pStyle w:val="Header"/>
            <w:jc w:val="center"/>
          </w:pPr>
        </w:p>
      </w:tc>
      <w:tc>
        <w:tcPr>
          <w:tcW w:w="4060" w:type="dxa"/>
          <w:vAlign w:val="center"/>
        </w:tcPr>
        <w:p w14:paraId="594DFFC0" w14:textId="77777777" w:rsidR="000B568A" w:rsidRPr="006927E4" w:rsidRDefault="000B568A" w:rsidP="00DB57AB">
          <w:pPr>
            <w:ind w:right="-46"/>
            <w:jc w:val="center"/>
            <w:rPr>
              <w:b/>
            </w:rPr>
          </w:pPr>
          <w:r w:rsidRPr="006927E4">
            <w:rPr>
              <w:b/>
            </w:rPr>
            <w:t>Thomas Deacon Education Trust</w:t>
          </w:r>
        </w:p>
        <w:p w14:paraId="20594F7B" w14:textId="77777777" w:rsidR="000B568A" w:rsidRPr="006C354E" w:rsidRDefault="000B568A" w:rsidP="00DB57AB">
          <w:pPr>
            <w:pStyle w:val="Heading2"/>
            <w:ind w:left="0" w:right="-46"/>
            <w:jc w:val="center"/>
            <w:outlineLvl w:val="1"/>
            <w:rPr>
              <w:rFonts w:asciiTheme="minorHAnsi" w:hAnsiTheme="minorHAnsi" w:cs="Arial"/>
              <w:sz w:val="22"/>
              <w:szCs w:val="22"/>
            </w:rPr>
          </w:pPr>
          <w:r w:rsidRPr="006927E4">
            <w:rPr>
              <w:rFonts w:asciiTheme="minorHAnsi" w:hAnsiTheme="minorHAnsi" w:cs="Arial"/>
              <w:sz w:val="22"/>
              <w:szCs w:val="22"/>
            </w:rPr>
            <w:t>Health &amp; Safety Document</w:t>
          </w:r>
        </w:p>
      </w:tc>
      <w:tc>
        <w:tcPr>
          <w:tcW w:w="3169" w:type="dxa"/>
          <w:vAlign w:val="center"/>
        </w:tcPr>
        <w:p w14:paraId="1D4AD649" w14:textId="77777777" w:rsidR="000B568A" w:rsidRDefault="000B568A" w:rsidP="00DB57AB">
          <w:pPr>
            <w:pStyle w:val="Header"/>
            <w:jc w:val="right"/>
          </w:pPr>
          <w:r>
            <w:rPr>
              <w:rFonts w:asciiTheme="minorHAnsi" w:hAnsiTheme="minorHAnsi" w:cs="Arial"/>
              <w:b/>
              <w:noProof/>
              <w:lang w:eastAsia="en-GB"/>
            </w:rPr>
            <w:drawing>
              <wp:inline distT="0" distB="0" distL="0" distR="0" wp14:anchorId="1B3C72B5" wp14:editId="7909538E">
                <wp:extent cx="1713230" cy="771041"/>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74999D3" w14:textId="423DF068" w:rsidR="000B568A" w:rsidRPr="000B0F06" w:rsidRDefault="000B568A" w:rsidP="00932B39">
    <w:pPr>
      <w:pStyle w:val="Header"/>
      <w:rPr>
        <w:sz w:val="6"/>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445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7371"/>
      <w:gridCol w:w="3686"/>
    </w:tblGrid>
    <w:tr w:rsidR="000B568A" w14:paraId="634A9F27" w14:textId="77777777" w:rsidTr="00F73D06">
      <w:trPr>
        <w:jc w:val="center"/>
      </w:trPr>
      <w:tc>
        <w:tcPr>
          <w:tcW w:w="3397" w:type="dxa"/>
          <w:vAlign w:val="center"/>
        </w:tcPr>
        <w:p w14:paraId="701C7690" w14:textId="10EE427D" w:rsidR="000B568A" w:rsidRDefault="000B568A" w:rsidP="00F73D06">
          <w:pPr>
            <w:pStyle w:val="Header"/>
            <w:jc w:val="center"/>
          </w:pPr>
        </w:p>
      </w:tc>
      <w:tc>
        <w:tcPr>
          <w:tcW w:w="7371" w:type="dxa"/>
          <w:vAlign w:val="center"/>
        </w:tcPr>
        <w:p w14:paraId="0EFD59CB" w14:textId="77777777" w:rsidR="000B568A" w:rsidRPr="006927E4" w:rsidRDefault="000B568A" w:rsidP="00DB57AB">
          <w:pPr>
            <w:ind w:right="-46"/>
            <w:jc w:val="center"/>
            <w:rPr>
              <w:b/>
            </w:rPr>
          </w:pPr>
          <w:r w:rsidRPr="006927E4">
            <w:rPr>
              <w:b/>
            </w:rPr>
            <w:t>Thomas Deacon Education Trust</w:t>
          </w:r>
        </w:p>
        <w:p w14:paraId="286A6E61" w14:textId="77777777" w:rsidR="000B568A" w:rsidRPr="006C354E" w:rsidRDefault="000B568A" w:rsidP="00DB57AB">
          <w:pPr>
            <w:pStyle w:val="Heading2"/>
            <w:ind w:left="0" w:right="-46"/>
            <w:jc w:val="center"/>
            <w:outlineLvl w:val="1"/>
            <w:rPr>
              <w:rFonts w:asciiTheme="minorHAnsi" w:hAnsiTheme="minorHAnsi" w:cs="Arial"/>
              <w:sz w:val="22"/>
              <w:szCs w:val="22"/>
            </w:rPr>
          </w:pPr>
          <w:r w:rsidRPr="006927E4">
            <w:rPr>
              <w:rFonts w:asciiTheme="minorHAnsi" w:hAnsiTheme="minorHAnsi" w:cs="Arial"/>
              <w:sz w:val="22"/>
              <w:szCs w:val="22"/>
            </w:rPr>
            <w:t>Health &amp; Safety Document</w:t>
          </w:r>
        </w:p>
      </w:tc>
      <w:tc>
        <w:tcPr>
          <w:tcW w:w="3686" w:type="dxa"/>
          <w:vAlign w:val="center"/>
        </w:tcPr>
        <w:p w14:paraId="16194A78" w14:textId="77777777" w:rsidR="000B568A" w:rsidRDefault="000B568A" w:rsidP="00F73D06">
          <w:pPr>
            <w:pStyle w:val="Header"/>
            <w:jc w:val="center"/>
          </w:pPr>
          <w:r>
            <w:rPr>
              <w:rFonts w:asciiTheme="minorHAnsi" w:hAnsiTheme="minorHAnsi" w:cs="Arial"/>
              <w:b/>
              <w:noProof/>
              <w:lang w:eastAsia="en-GB"/>
            </w:rPr>
            <w:drawing>
              <wp:inline distT="0" distB="0" distL="0" distR="0" wp14:anchorId="69F125C3" wp14:editId="63429D14">
                <wp:extent cx="1713230" cy="771041"/>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8160" cy="777760"/>
                        </a:xfrm>
                        <a:prstGeom prst="rect">
                          <a:avLst/>
                        </a:prstGeom>
                        <a:noFill/>
                        <a:ln>
                          <a:noFill/>
                        </a:ln>
                      </pic:spPr>
                    </pic:pic>
                  </a:graphicData>
                </a:graphic>
              </wp:inline>
            </w:drawing>
          </w:r>
        </w:p>
      </w:tc>
    </w:tr>
  </w:tbl>
  <w:p w14:paraId="40C898E6" w14:textId="77777777" w:rsidR="000B568A" w:rsidRPr="000B0F06" w:rsidRDefault="000B568A" w:rsidP="00932B39">
    <w:pPr>
      <w:pStyle w:val="Header"/>
      <w:rPr>
        <w:sz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0B9"/>
    <w:multiLevelType w:val="hybridMultilevel"/>
    <w:tmpl w:val="B4E8A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B124B6"/>
    <w:multiLevelType w:val="hybridMultilevel"/>
    <w:tmpl w:val="0B04D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4265A"/>
    <w:multiLevelType w:val="hybridMultilevel"/>
    <w:tmpl w:val="B3BA9D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DE8C65EE">
      <w:numFmt w:val="bullet"/>
      <w:lvlText w:val="-"/>
      <w:lvlJc w:val="left"/>
      <w:pPr>
        <w:ind w:left="2880" w:hanging="360"/>
      </w:pPr>
      <w:rPr>
        <w:rFonts w:ascii="Calibri" w:eastAsia="Calibri" w:hAnsi="Calibri" w:cs="Calibri" w:hint="default"/>
        <w:b/>
        <w:bCs/>
        <w:color w:val="auto"/>
      </w:rPr>
    </w:lvl>
    <w:lvl w:ilvl="4" w:tplc="0809000B">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F155A"/>
    <w:multiLevelType w:val="hybridMultilevel"/>
    <w:tmpl w:val="B4F84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3554A7"/>
    <w:multiLevelType w:val="hybridMultilevel"/>
    <w:tmpl w:val="8BEA34A8"/>
    <w:lvl w:ilvl="0" w:tplc="0809000F">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8405A"/>
    <w:multiLevelType w:val="hybridMultilevel"/>
    <w:tmpl w:val="B9881B18"/>
    <w:lvl w:ilvl="0" w:tplc="C34A65CE">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161DAA"/>
    <w:multiLevelType w:val="hybridMultilevel"/>
    <w:tmpl w:val="818C3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5064CE"/>
    <w:multiLevelType w:val="hybridMultilevel"/>
    <w:tmpl w:val="8D9C3B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E56352"/>
    <w:multiLevelType w:val="hybridMultilevel"/>
    <w:tmpl w:val="D062D77A"/>
    <w:lvl w:ilvl="0" w:tplc="F4E23C74">
      <w:start w:val="1"/>
      <w:numFmt w:val="bullet"/>
      <w:lvlText w:val=""/>
      <w:lvlJc w:val="left"/>
      <w:pPr>
        <w:ind w:left="720" w:hanging="360"/>
      </w:pPr>
      <w:rPr>
        <w:rFonts w:ascii="Symbol" w:hAnsi="Symbol" w:hint="default"/>
        <w:color w:val="auto"/>
      </w:rPr>
    </w:lvl>
    <w:lvl w:ilvl="1" w:tplc="0C8801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33CA2FF2">
      <w:numFmt w:val="bullet"/>
      <w:lvlText w:val="-"/>
      <w:lvlJc w:val="left"/>
      <w:pPr>
        <w:ind w:left="2880" w:hanging="360"/>
      </w:pPr>
      <w:rPr>
        <w:rFonts w:ascii="Calibri" w:eastAsia="Calibri" w:hAnsi="Calibri" w:cs="Calibri" w:hint="default"/>
        <w:b/>
        <w:bCs/>
        <w:color w:val="FF0000"/>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856749"/>
    <w:multiLevelType w:val="hybridMultilevel"/>
    <w:tmpl w:val="24F42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C2722E"/>
    <w:multiLevelType w:val="hybridMultilevel"/>
    <w:tmpl w:val="2498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694666"/>
    <w:multiLevelType w:val="hybridMultilevel"/>
    <w:tmpl w:val="C63A4B3E"/>
    <w:lvl w:ilvl="0" w:tplc="E0C0DA76">
      <w:start w:val="1"/>
      <w:numFmt w:val="lowerRoman"/>
      <w:lvlText w:val="%1."/>
      <w:lvlJc w:val="righ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41271D"/>
    <w:multiLevelType w:val="hybridMultilevel"/>
    <w:tmpl w:val="A13891E8"/>
    <w:lvl w:ilvl="0" w:tplc="03C4D28C">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5C50D4"/>
    <w:multiLevelType w:val="hybridMultilevel"/>
    <w:tmpl w:val="D2F0F970"/>
    <w:lvl w:ilvl="0" w:tplc="0038C8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6044A7"/>
    <w:multiLevelType w:val="hybridMultilevel"/>
    <w:tmpl w:val="00B0D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F93405"/>
    <w:multiLevelType w:val="hybridMultilevel"/>
    <w:tmpl w:val="D1C06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D0765"/>
    <w:multiLevelType w:val="hybridMultilevel"/>
    <w:tmpl w:val="B5A63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955269"/>
    <w:multiLevelType w:val="hybridMultilevel"/>
    <w:tmpl w:val="1980B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036212"/>
    <w:multiLevelType w:val="hybridMultilevel"/>
    <w:tmpl w:val="1EF2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9386A"/>
    <w:multiLevelType w:val="hybridMultilevel"/>
    <w:tmpl w:val="E4A63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777C93"/>
    <w:multiLevelType w:val="hybridMultilevel"/>
    <w:tmpl w:val="C9C8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ED062D"/>
    <w:multiLevelType w:val="hybridMultilevel"/>
    <w:tmpl w:val="C1A4420A"/>
    <w:lvl w:ilvl="0" w:tplc="E190DA16">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180FB3"/>
    <w:multiLevelType w:val="hybridMultilevel"/>
    <w:tmpl w:val="74CAE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337AF4"/>
    <w:multiLevelType w:val="hybridMultilevel"/>
    <w:tmpl w:val="2D300016"/>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24" w15:restartNumberingAfterBreak="0">
    <w:nsid w:val="44330928"/>
    <w:multiLevelType w:val="multilevel"/>
    <w:tmpl w:val="68E0C44C"/>
    <w:lvl w:ilvl="0">
      <w:start w:val="1"/>
      <w:numFmt w:val="decimal"/>
      <w:lvlText w:val="%1."/>
      <w:lvlJc w:val="left"/>
      <w:pPr>
        <w:ind w:left="360" w:hanging="360"/>
      </w:pPr>
      <w:rPr>
        <w:b/>
        <w:sz w:val="22"/>
      </w:rPr>
    </w:lvl>
    <w:lvl w:ilvl="1">
      <w:start w:val="1"/>
      <w:numFmt w:val="decimal"/>
      <w:lvlText w:val="%1.%2."/>
      <w:lvlJc w:val="left"/>
      <w:pPr>
        <w:ind w:left="792" w:hanging="432"/>
      </w:pPr>
      <w:rPr>
        <w:b/>
        <w:color w:val="auto"/>
        <w:sz w:val="20"/>
      </w:rPr>
    </w:lvl>
    <w:lvl w:ilvl="2">
      <w:start w:val="1"/>
      <w:numFmt w:val="decimal"/>
      <w:lvlText w:val="%1.%2.%3."/>
      <w:lvlJc w:val="left"/>
      <w:pPr>
        <w:ind w:left="1224" w:hanging="504"/>
      </w:pPr>
      <w:rPr>
        <w:b/>
        <w:color w:val="auto"/>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4E72308"/>
    <w:multiLevelType w:val="hybridMultilevel"/>
    <w:tmpl w:val="23362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2778DC"/>
    <w:multiLevelType w:val="hybridMultilevel"/>
    <w:tmpl w:val="BE60090E"/>
    <w:lvl w:ilvl="0" w:tplc="5510A0F8">
      <w:start w:val="1"/>
      <w:numFmt w:val="bullet"/>
      <w:lvlText w:val=""/>
      <w:lvlJc w:val="left"/>
      <w:pPr>
        <w:ind w:left="897" w:hanging="360"/>
      </w:pPr>
      <w:rPr>
        <w:rFonts w:ascii="Symbol" w:hAnsi="Symbol" w:hint="default"/>
        <w:color w:val="auto"/>
      </w:rPr>
    </w:lvl>
    <w:lvl w:ilvl="1" w:tplc="08090003">
      <w:start w:val="1"/>
      <w:numFmt w:val="bullet"/>
      <w:lvlText w:val="o"/>
      <w:lvlJc w:val="left"/>
      <w:pPr>
        <w:ind w:left="1617" w:hanging="360"/>
      </w:pPr>
      <w:rPr>
        <w:rFonts w:ascii="Courier New" w:hAnsi="Courier New" w:cs="Courier New" w:hint="default"/>
      </w:rPr>
    </w:lvl>
    <w:lvl w:ilvl="2" w:tplc="08090005" w:tentative="1">
      <w:start w:val="1"/>
      <w:numFmt w:val="bullet"/>
      <w:lvlText w:val=""/>
      <w:lvlJc w:val="left"/>
      <w:pPr>
        <w:ind w:left="2337" w:hanging="360"/>
      </w:pPr>
      <w:rPr>
        <w:rFonts w:ascii="Wingdings" w:hAnsi="Wingdings" w:hint="default"/>
      </w:rPr>
    </w:lvl>
    <w:lvl w:ilvl="3" w:tplc="08090001" w:tentative="1">
      <w:start w:val="1"/>
      <w:numFmt w:val="bullet"/>
      <w:lvlText w:val=""/>
      <w:lvlJc w:val="left"/>
      <w:pPr>
        <w:ind w:left="3057" w:hanging="360"/>
      </w:pPr>
      <w:rPr>
        <w:rFonts w:ascii="Symbol" w:hAnsi="Symbol" w:hint="default"/>
      </w:rPr>
    </w:lvl>
    <w:lvl w:ilvl="4" w:tplc="08090003" w:tentative="1">
      <w:start w:val="1"/>
      <w:numFmt w:val="bullet"/>
      <w:lvlText w:val="o"/>
      <w:lvlJc w:val="left"/>
      <w:pPr>
        <w:ind w:left="3777" w:hanging="360"/>
      </w:pPr>
      <w:rPr>
        <w:rFonts w:ascii="Courier New" w:hAnsi="Courier New" w:cs="Courier New" w:hint="default"/>
      </w:rPr>
    </w:lvl>
    <w:lvl w:ilvl="5" w:tplc="08090005" w:tentative="1">
      <w:start w:val="1"/>
      <w:numFmt w:val="bullet"/>
      <w:lvlText w:val=""/>
      <w:lvlJc w:val="left"/>
      <w:pPr>
        <w:ind w:left="4497" w:hanging="360"/>
      </w:pPr>
      <w:rPr>
        <w:rFonts w:ascii="Wingdings" w:hAnsi="Wingdings" w:hint="default"/>
      </w:rPr>
    </w:lvl>
    <w:lvl w:ilvl="6" w:tplc="08090001" w:tentative="1">
      <w:start w:val="1"/>
      <w:numFmt w:val="bullet"/>
      <w:lvlText w:val=""/>
      <w:lvlJc w:val="left"/>
      <w:pPr>
        <w:ind w:left="5217" w:hanging="360"/>
      </w:pPr>
      <w:rPr>
        <w:rFonts w:ascii="Symbol" w:hAnsi="Symbol" w:hint="default"/>
      </w:rPr>
    </w:lvl>
    <w:lvl w:ilvl="7" w:tplc="08090003" w:tentative="1">
      <w:start w:val="1"/>
      <w:numFmt w:val="bullet"/>
      <w:lvlText w:val="o"/>
      <w:lvlJc w:val="left"/>
      <w:pPr>
        <w:ind w:left="5937" w:hanging="360"/>
      </w:pPr>
      <w:rPr>
        <w:rFonts w:ascii="Courier New" w:hAnsi="Courier New" w:cs="Courier New" w:hint="default"/>
      </w:rPr>
    </w:lvl>
    <w:lvl w:ilvl="8" w:tplc="08090005" w:tentative="1">
      <w:start w:val="1"/>
      <w:numFmt w:val="bullet"/>
      <w:lvlText w:val=""/>
      <w:lvlJc w:val="left"/>
      <w:pPr>
        <w:ind w:left="6657" w:hanging="360"/>
      </w:pPr>
      <w:rPr>
        <w:rFonts w:ascii="Wingdings" w:hAnsi="Wingdings" w:hint="default"/>
      </w:rPr>
    </w:lvl>
  </w:abstractNum>
  <w:abstractNum w:abstractNumId="27" w15:restartNumberingAfterBreak="0">
    <w:nsid w:val="4A030B6F"/>
    <w:multiLevelType w:val="hybridMultilevel"/>
    <w:tmpl w:val="C0CAA964"/>
    <w:lvl w:ilvl="0" w:tplc="EC147A08">
      <w:start w:val="1"/>
      <w:numFmt w:val="lowerRoman"/>
      <w:lvlText w:val="%1."/>
      <w:lvlJc w:val="right"/>
      <w:pPr>
        <w:ind w:left="989" w:hanging="360"/>
      </w:pPr>
      <w:rPr>
        <w:b/>
        <w:bCs/>
      </w:rPr>
    </w:lvl>
    <w:lvl w:ilvl="1" w:tplc="08090019" w:tentative="1">
      <w:start w:val="1"/>
      <w:numFmt w:val="lowerLetter"/>
      <w:lvlText w:val="%2."/>
      <w:lvlJc w:val="left"/>
      <w:pPr>
        <w:ind w:left="1709" w:hanging="360"/>
      </w:pPr>
    </w:lvl>
    <w:lvl w:ilvl="2" w:tplc="0809001B" w:tentative="1">
      <w:start w:val="1"/>
      <w:numFmt w:val="lowerRoman"/>
      <w:lvlText w:val="%3."/>
      <w:lvlJc w:val="right"/>
      <w:pPr>
        <w:ind w:left="2429" w:hanging="180"/>
      </w:pPr>
    </w:lvl>
    <w:lvl w:ilvl="3" w:tplc="0809000F" w:tentative="1">
      <w:start w:val="1"/>
      <w:numFmt w:val="decimal"/>
      <w:lvlText w:val="%4."/>
      <w:lvlJc w:val="left"/>
      <w:pPr>
        <w:ind w:left="3149" w:hanging="360"/>
      </w:pPr>
    </w:lvl>
    <w:lvl w:ilvl="4" w:tplc="08090019" w:tentative="1">
      <w:start w:val="1"/>
      <w:numFmt w:val="lowerLetter"/>
      <w:lvlText w:val="%5."/>
      <w:lvlJc w:val="left"/>
      <w:pPr>
        <w:ind w:left="3869" w:hanging="360"/>
      </w:pPr>
    </w:lvl>
    <w:lvl w:ilvl="5" w:tplc="0809001B" w:tentative="1">
      <w:start w:val="1"/>
      <w:numFmt w:val="lowerRoman"/>
      <w:lvlText w:val="%6."/>
      <w:lvlJc w:val="right"/>
      <w:pPr>
        <w:ind w:left="4589" w:hanging="180"/>
      </w:pPr>
    </w:lvl>
    <w:lvl w:ilvl="6" w:tplc="0809000F" w:tentative="1">
      <w:start w:val="1"/>
      <w:numFmt w:val="decimal"/>
      <w:lvlText w:val="%7."/>
      <w:lvlJc w:val="left"/>
      <w:pPr>
        <w:ind w:left="5309" w:hanging="360"/>
      </w:pPr>
    </w:lvl>
    <w:lvl w:ilvl="7" w:tplc="08090019" w:tentative="1">
      <w:start w:val="1"/>
      <w:numFmt w:val="lowerLetter"/>
      <w:lvlText w:val="%8."/>
      <w:lvlJc w:val="left"/>
      <w:pPr>
        <w:ind w:left="6029" w:hanging="360"/>
      </w:pPr>
    </w:lvl>
    <w:lvl w:ilvl="8" w:tplc="0809001B" w:tentative="1">
      <w:start w:val="1"/>
      <w:numFmt w:val="lowerRoman"/>
      <w:lvlText w:val="%9."/>
      <w:lvlJc w:val="right"/>
      <w:pPr>
        <w:ind w:left="6749" w:hanging="180"/>
      </w:pPr>
    </w:lvl>
  </w:abstractNum>
  <w:abstractNum w:abstractNumId="28" w15:restartNumberingAfterBreak="0">
    <w:nsid w:val="4CE95E30"/>
    <w:multiLevelType w:val="hybridMultilevel"/>
    <w:tmpl w:val="F85CA516"/>
    <w:lvl w:ilvl="0" w:tplc="03C4D2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D4B7F50"/>
    <w:multiLevelType w:val="hybridMultilevel"/>
    <w:tmpl w:val="7806F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78412F"/>
    <w:multiLevelType w:val="hybridMultilevel"/>
    <w:tmpl w:val="B3380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B">
      <w:start w:val="1"/>
      <w:numFmt w:val="bullet"/>
      <w:lvlText w:val=""/>
      <w:lvlJc w:val="left"/>
      <w:pPr>
        <w:ind w:left="2880" w:hanging="360"/>
      </w:pPr>
      <w:rPr>
        <w:rFonts w:ascii="Wingdings" w:hAnsi="Wingdings" w:hint="default"/>
      </w:rPr>
    </w:lvl>
    <w:lvl w:ilvl="4" w:tplc="0809000B">
      <w:start w:val="1"/>
      <w:numFmt w:val="bullet"/>
      <w:lvlText w:val=""/>
      <w:lvlJc w:val="left"/>
      <w:pPr>
        <w:ind w:left="3600" w:hanging="360"/>
      </w:pPr>
      <w:rPr>
        <w:rFonts w:ascii="Wingdings" w:hAnsi="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B10CB3"/>
    <w:multiLevelType w:val="multilevel"/>
    <w:tmpl w:val="95A463E8"/>
    <w:lvl w:ilvl="0">
      <w:start w:val="1"/>
      <w:numFmt w:val="decimal"/>
      <w:lvlText w:val="%1."/>
      <w:lvlJc w:val="left"/>
      <w:pPr>
        <w:ind w:left="360" w:hanging="360"/>
      </w:pPr>
      <w:rPr>
        <w:rFonts w:hint="default"/>
        <w:b/>
        <w:bCs/>
      </w:rPr>
    </w:lvl>
    <w:lvl w:ilvl="1">
      <w:start w:val="1"/>
      <w:numFmt w:val="decimal"/>
      <w:lvlText w:val="%1.%2."/>
      <w:lvlJc w:val="left"/>
      <w:pPr>
        <w:ind w:left="792" w:hanging="432"/>
      </w:pPr>
      <w:rPr>
        <w:b/>
        <w:bCs/>
      </w:rPr>
    </w:lvl>
    <w:lvl w:ilvl="2">
      <w:start w:val="1"/>
      <w:numFmt w:val="decimal"/>
      <w:lvlText w:val="%1.%2.%3."/>
      <w:lvlJc w:val="left"/>
      <w:pPr>
        <w:ind w:left="1224" w:hanging="504"/>
      </w:pPr>
      <w:rPr>
        <w:b w:val="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2BA7C0F"/>
    <w:multiLevelType w:val="hybridMultilevel"/>
    <w:tmpl w:val="472233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33CA2FF2">
      <w:numFmt w:val="bullet"/>
      <w:lvlText w:val="-"/>
      <w:lvlJc w:val="left"/>
      <w:pPr>
        <w:ind w:left="2160" w:hanging="360"/>
      </w:pPr>
      <w:rPr>
        <w:rFonts w:ascii="Calibri" w:eastAsia="Calibri" w:hAnsi="Calibri" w:cs="Calibri" w:hint="default"/>
        <w:b/>
        <w:bCs/>
        <w:color w:val="FF000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C3307A"/>
    <w:multiLevelType w:val="hybridMultilevel"/>
    <w:tmpl w:val="CD7242FA"/>
    <w:lvl w:ilvl="0" w:tplc="DA56A3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59A470C"/>
    <w:multiLevelType w:val="hybridMultilevel"/>
    <w:tmpl w:val="858E2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454662"/>
    <w:multiLevelType w:val="hybridMultilevel"/>
    <w:tmpl w:val="EAC89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457CFD22">
      <w:numFmt w:val="bullet"/>
      <w:lvlText w:val="-"/>
      <w:lvlJc w:val="left"/>
      <w:pPr>
        <w:ind w:left="2880" w:hanging="360"/>
      </w:pPr>
      <w:rPr>
        <w:rFonts w:ascii="Calibri" w:eastAsia="Calibri" w:hAnsi="Calibri" w:cs="Calibri" w:hint="default"/>
        <w:b/>
        <w:bCs/>
        <w:color w:val="auto"/>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1869BB"/>
    <w:multiLevelType w:val="hybridMultilevel"/>
    <w:tmpl w:val="B01E1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C2A0843"/>
    <w:multiLevelType w:val="hybridMultilevel"/>
    <w:tmpl w:val="3A46E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C8B1745"/>
    <w:multiLevelType w:val="hybridMultilevel"/>
    <w:tmpl w:val="DD2673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D1F3104"/>
    <w:multiLevelType w:val="hybridMultilevel"/>
    <w:tmpl w:val="B11E3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FE64E7B"/>
    <w:multiLevelType w:val="hybridMultilevel"/>
    <w:tmpl w:val="01F4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53977CB"/>
    <w:multiLevelType w:val="hybridMultilevel"/>
    <w:tmpl w:val="CB4490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63F4A56"/>
    <w:multiLevelType w:val="hybridMultilevel"/>
    <w:tmpl w:val="2FFAE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14274D"/>
    <w:multiLevelType w:val="hybridMultilevel"/>
    <w:tmpl w:val="E5581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18E245E"/>
    <w:multiLevelType w:val="hybridMultilevel"/>
    <w:tmpl w:val="5602E574"/>
    <w:lvl w:ilvl="0" w:tplc="03C4D28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1D15B5"/>
    <w:multiLevelType w:val="hybridMultilevel"/>
    <w:tmpl w:val="23CCA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2AF06BF"/>
    <w:multiLevelType w:val="hybridMultilevel"/>
    <w:tmpl w:val="ED64D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6916FD6"/>
    <w:multiLevelType w:val="hybridMultilevel"/>
    <w:tmpl w:val="5B622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56747"/>
    <w:multiLevelType w:val="hybridMultilevel"/>
    <w:tmpl w:val="DA92BB9C"/>
    <w:lvl w:ilvl="0" w:tplc="08090001">
      <w:start w:val="1"/>
      <w:numFmt w:val="bullet"/>
      <w:lvlText w:val=""/>
      <w:lvlJc w:val="left"/>
      <w:pPr>
        <w:ind w:left="588" w:hanging="360"/>
      </w:pPr>
      <w:rPr>
        <w:rFonts w:ascii="Symbol" w:hAnsi="Symbol" w:hint="default"/>
      </w:rPr>
    </w:lvl>
    <w:lvl w:ilvl="1" w:tplc="08090003" w:tentative="1">
      <w:start w:val="1"/>
      <w:numFmt w:val="bullet"/>
      <w:lvlText w:val="o"/>
      <w:lvlJc w:val="left"/>
      <w:pPr>
        <w:ind w:left="1308" w:hanging="360"/>
      </w:pPr>
      <w:rPr>
        <w:rFonts w:ascii="Courier New" w:hAnsi="Courier New" w:cs="Courier New" w:hint="default"/>
      </w:rPr>
    </w:lvl>
    <w:lvl w:ilvl="2" w:tplc="08090005" w:tentative="1">
      <w:start w:val="1"/>
      <w:numFmt w:val="bullet"/>
      <w:lvlText w:val=""/>
      <w:lvlJc w:val="left"/>
      <w:pPr>
        <w:ind w:left="2028" w:hanging="360"/>
      </w:pPr>
      <w:rPr>
        <w:rFonts w:ascii="Wingdings" w:hAnsi="Wingdings" w:hint="default"/>
      </w:rPr>
    </w:lvl>
    <w:lvl w:ilvl="3" w:tplc="08090001" w:tentative="1">
      <w:start w:val="1"/>
      <w:numFmt w:val="bullet"/>
      <w:lvlText w:val=""/>
      <w:lvlJc w:val="left"/>
      <w:pPr>
        <w:ind w:left="2748" w:hanging="360"/>
      </w:pPr>
      <w:rPr>
        <w:rFonts w:ascii="Symbol" w:hAnsi="Symbol" w:hint="default"/>
      </w:rPr>
    </w:lvl>
    <w:lvl w:ilvl="4" w:tplc="08090003" w:tentative="1">
      <w:start w:val="1"/>
      <w:numFmt w:val="bullet"/>
      <w:lvlText w:val="o"/>
      <w:lvlJc w:val="left"/>
      <w:pPr>
        <w:ind w:left="3468" w:hanging="360"/>
      </w:pPr>
      <w:rPr>
        <w:rFonts w:ascii="Courier New" w:hAnsi="Courier New" w:cs="Courier New" w:hint="default"/>
      </w:rPr>
    </w:lvl>
    <w:lvl w:ilvl="5" w:tplc="08090005" w:tentative="1">
      <w:start w:val="1"/>
      <w:numFmt w:val="bullet"/>
      <w:lvlText w:val=""/>
      <w:lvlJc w:val="left"/>
      <w:pPr>
        <w:ind w:left="4188" w:hanging="360"/>
      </w:pPr>
      <w:rPr>
        <w:rFonts w:ascii="Wingdings" w:hAnsi="Wingdings" w:hint="default"/>
      </w:rPr>
    </w:lvl>
    <w:lvl w:ilvl="6" w:tplc="08090001" w:tentative="1">
      <w:start w:val="1"/>
      <w:numFmt w:val="bullet"/>
      <w:lvlText w:val=""/>
      <w:lvlJc w:val="left"/>
      <w:pPr>
        <w:ind w:left="4908" w:hanging="360"/>
      </w:pPr>
      <w:rPr>
        <w:rFonts w:ascii="Symbol" w:hAnsi="Symbol" w:hint="default"/>
      </w:rPr>
    </w:lvl>
    <w:lvl w:ilvl="7" w:tplc="08090003" w:tentative="1">
      <w:start w:val="1"/>
      <w:numFmt w:val="bullet"/>
      <w:lvlText w:val="o"/>
      <w:lvlJc w:val="left"/>
      <w:pPr>
        <w:ind w:left="5628" w:hanging="360"/>
      </w:pPr>
      <w:rPr>
        <w:rFonts w:ascii="Courier New" w:hAnsi="Courier New" w:cs="Courier New" w:hint="default"/>
      </w:rPr>
    </w:lvl>
    <w:lvl w:ilvl="8" w:tplc="08090005" w:tentative="1">
      <w:start w:val="1"/>
      <w:numFmt w:val="bullet"/>
      <w:lvlText w:val=""/>
      <w:lvlJc w:val="left"/>
      <w:pPr>
        <w:ind w:left="6348" w:hanging="360"/>
      </w:pPr>
      <w:rPr>
        <w:rFonts w:ascii="Wingdings" w:hAnsi="Wingdings" w:hint="default"/>
      </w:rPr>
    </w:lvl>
  </w:abstractNum>
  <w:abstractNum w:abstractNumId="49" w15:restartNumberingAfterBreak="0">
    <w:nsid w:val="7B6A5B12"/>
    <w:multiLevelType w:val="hybridMultilevel"/>
    <w:tmpl w:val="316434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13"/>
  </w:num>
  <w:num w:numId="4">
    <w:abstractNumId w:val="27"/>
  </w:num>
  <w:num w:numId="5">
    <w:abstractNumId w:val="48"/>
  </w:num>
  <w:num w:numId="6">
    <w:abstractNumId w:val="0"/>
  </w:num>
  <w:num w:numId="7">
    <w:abstractNumId w:val="21"/>
  </w:num>
  <w:num w:numId="8">
    <w:abstractNumId w:val="26"/>
  </w:num>
  <w:num w:numId="9">
    <w:abstractNumId w:val="14"/>
  </w:num>
  <w:num w:numId="10">
    <w:abstractNumId w:val="32"/>
  </w:num>
  <w:num w:numId="11">
    <w:abstractNumId w:val="8"/>
  </w:num>
  <w:num w:numId="12">
    <w:abstractNumId w:val="44"/>
  </w:num>
  <w:num w:numId="13">
    <w:abstractNumId w:val="12"/>
  </w:num>
  <w:num w:numId="14">
    <w:abstractNumId w:val="5"/>
  </w:num>
  <w:num w:numId="15">
    <w:abstractNumId w:val="11"/>
  </w:num>
  <w:num w:numId="16">
    <w:abstractNumId w:val="16"/>
  </w:num>
  <w:num w:numId="17">
    <w:abstractNumId w:val="36"/>
  </w:num>
  <w:num w:numId="18">
    <w:abstractNumId w:val="40"/>
  </w:num>
  <w:num w:numId="19">
    <w:abstractNumId w:val="37"/>
  </w:num>
  <w:num w:numId="20">
    <w:abstractNumId w:val="29"/>
  </w:num>
  <w:num w:numId="21">
    <w:abstractNumId w:val="39"/>
  </w:num>
  <w:num w:numId="22">
    <w:abstractNumId w:val="34"/>
  </w:num>
  <w:num w:numId="23">
    <w:abstractNumId w:val="9"/>
  </w:num>
  <w:num w:numId="24">
    <w:abstractNumId w:val="17"/>
  </w:num>
  <w:num w:numId="25">
    <w:abstractNumId w:val="45"/>
  </w:num>
  <w:num w:numId="26">
    <w:abstractNumId w:val="47"/>
  </w:num>
  <w:num w:numId="27">
    <w:abstractNumId w:val="23"/>
  </w:num>
  <w:num w:numId="28">
    <w:abstractNumId w:val="42"/>
  </w:num>
  <w:num w:numId="29">
    <w:abstractNumId w:val="10"/>
  </w:num>
  <w:num w:numId="30">
    <w:abstractNumId w:val="19"/>
  </w:num>
  <w:num w:numId="31">
    <w:abstractNumId w:val="7"/>
  </w:num>
  <w:num w:numId="32">
    <w:abstractNumId w:val="25"/>
  </w:num>
  <w:num w:numId="33">
    <w:abstractNumId w:val="3"/>
  </w:num>
  <w:num w:numId="34">
    <w:abstractNumId w:val="46"/>
  </w:num>
  <w:num w:numId="35">
    <w:abstractNumId w:val="18"/>
  </w:num>
  <w:num w:numId="36">
    <w:abstractNumId w:val="1"/>
  </w:num>
  <w:num w:numId="37">
    <w:abstractNumId w:val="6"/>
  </w:num>
  <w:num w:numId="38">
    <w:abstractNumId w:val="41"/>
  </w:num>
  <w:num w:numId="39">
    <w:abstractNumId w:val="28"/>
  </w:num>
  <w:num w:numId="40">
    <w:abstractNumId w:val="4"/>
  </w:num>
  <w:num w:numId="41">
    <w:abstractNumId w:val="33"/>
  </w:num>
  <w:num w:numId="42">
    <w:abstractNumId w:val="20"/>
  </w:num>
  <w:num w:numId="43">
    <w:abstractNumId w:val="49"/>
  </w:num>
  <w:num w:numId="44">
    <w:abstractNumId w:val="43"/>
  </w:num>
  <w:num w:numId="45">
    <w:abstractNumId w:val="38"/>
  </w:num>
  <w:num w:numId="46">
    <w:abstractNumId w:val="15"/>
  </w:num>
  <w:num w:numId="47">
    <w:abstractNumId w:val="2"/>
  </w:num>
  <w:num w:numId="48">
    <w:abstractNumId w:val="35"/>
  </w:num>
  <w:num w:numId="49">
    <w:abstractNumId w:val="30"/>
  </w:num>
  <w:num w:numId="5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D57"/>
    <w:rsid w:val="00000B1D"/>
    <w:rsid w:val="00001106"/>
    <w:rsid w:val="00002136"/>
    <w:rsid w:val="000028B3"/>
    <w:rsid w:val="0000565D"/>
    <w:rsid w:val="00006379"/>
    <w:rsid w:val="00007ADC"/>
    <w:rsid w:val="00007B37"/>
    <w:rsid w:val="00010E89"/>
    <w:rsid w:val="000145AD"/>
    <w:rsid w:val="00014831"/>
    <w:rsid w:val="00015E14"/>
    <w:rsid w:val="00017B0C"/>
    <w:rsid w:val="000201F0"/>
    <w:rsid w:val="00021291"/>
    <w:rsid w:val="00021B3E"/>
    <w:rsid w:val="00022C3D"/>
    <w:rsid w:val="0002538B"/>
    <w:rsid w:val="00026BF5"/>
    <w:rsid w:val="00026DC2"/>
    <w:rsid w:val="00027950"/>
    <w:rsid w:val="00030BEA"/>
    <w:rsid w:val="00031FD1"/>
    <w:rsid w:val="0003265F"/>
    <w:rsid w:val="0003278D"/>
    <w:rsid w:val="00033415"/>
    <w:rsid w:val="00034242"/>
    <w:rsid w:val="00034C6F"/>
    <w:rsid w:val="0003540C"/>
    <w:rsid w:val="00036139"/>
    <w:rsid w:val="00040096"/>
    <w:rsid w:val="000402B8"/>
    <w:rsid w:val="000407A6"/>
    <w:rsid w:val="0004095D"/>
    <w:rsid w:val="000421D0"/>
    <w:rsid w:val="000428D0"/>
    <w:rsid w:val="00042E45"/>
    <w:rsid w:val="00042EBC"/>
    <w:rsid w:val="00043960"/>
    <w:rsid w:val="0004453F"/>
    <w:rsid w:val="00044FAE"/>
    <w:rsid w:val="00045D31"/>
    <w:rsid w:val="00047233"/>
    <w:rsid w:val="00051FFE"/>
    <w:rsid w:val="00052B47"/>
    <w:rsid w:val="00052D57"/>
    <w:rsid w:val="00055B90"/>
    <w:rsid w:val="00057D22"/>
    <w:rsid w:val="000613D8"/>
    <w:rsid w:val="00062210"/>
    <w:rsid w:val="000622CA"/>
    <w:rsid w:val="00063B60"/>
    <w:rsid w:val="000650E5"/>
    <w:rsid w:val="00065482"/>
    <w:rsid w:val="00065584"/>
    <w:rsid w:val="000668EF"/>
    <w:rsid w:val="00067E28"/>
    <w:rsid w:val="0007088F"/>
    <w:rsid w:val="00070B5B"/>
    <w:rsid w:val="000710FD"/>
    <w:rsid w:val="00075533"/>
    <w:rsid w:val="00077077"/>
    <w:rsid w:val="0008001A"/>
    <w:rsid w:val="000813A5"/>
    <w:rsid w:val="00081C8D"/>
    <w:rsid w:val="000823B9"/>
    <w:rsid w:val="00082C32"/>
    <w:rsid w:val="000863F6"/>
    <w:rsid w:val="00087B0F"/>
    <w:rsid w:val="00090C39"/>
    <w:rsid w:val="00091CBC"/>
    <w:rsid w:val="000923F1"/>
    <w:rsid w:val="00093757"/>
    <w:rsid w:val="00094245"/>
    <w:rsid w:val="00094C17"/>
    <w:rsid w:val="00096D35"/>
    <w:rsid w:val="00097482"/>
    <w:rsid w:val="00097688"/>
    <w:rsid w:val="000A0715"/>
    <w:rsid w:val="000A2148"/>
    <w:rsid w:val="000A24DE"/>
    <w:rsid w:val="000A2D07"/>
    <w:rsid w:val="000A32BF"/>
    <w:rsid w:val="000A3462"/>
    <w:rsid w:val="000A3E73"/>
    <w:rsid w:val="000A4E7D"/>
    <w:rsid w:val="000A5424"/>
    <w:rsid w:val="000A56F4"/>
    <w:rsid w:val="000A57B2"/>
    <w:rsid w:val="000A6DC4"/>
    <w:rsid w:val="000A6E1E"/>
    <w:rsid w:val="000A70D7"/>
    <w:rsid w:val="000A7239"/>
    <w:rsid w:val="000A761F"/>
    <w:rsid w:val="000A7772"/>
    <w:rsid w:val="000A7BCA"/>
    <w:rsid w:val="000B060E"/>
    <w:rsid w:val="000B1294"/>
    <w:rsid w:val="000B1583"/>
    <w:rsid w:val="000B2EBB"/>
    <w:rsid w:val="000B561D"/>
    <w:rsid w:val="000B568A"/>
    <w:rsid w:val="000B6271"/>
    <w:rsid w:val="000B7301"/>
    <w:rsid w:val="000B7583"/>
    <w:rsid w:val="000C0150"/>
    <w:rsid w:val="000C0E04"/>
    <w:rsid w:val="000C1237"/>
    <w:rsid w:val="000C2D3B"/>
    <w:rsid w:val="000C55C9"/>
    <w:rsid w:val="000C67DB"/>
    <w:rsid w:val="000C7A75"/>
    <w:rsid w:val="000D073E"/>
    <w:rsid w:val="000D15CC"/>
    <w:rsid w:val="000D2A20"/>
    <w:rsid w:val="000D6141"/>
    <w:rsid w:val="000D691E"/>
    <w:rsid w:val="000D6A6C"/>
    <w:rsid w:val="000E1D8B"/>
    <w:rsid w:val="000E202E"/>
    <w:rsid w:val="000E44EF"/>
    <w:rsid w:val="000E678B"/>
    <w:rsid w:val="000E74AE"/>
    <w:rsid w:val="000F0C03"/>
    <w:rsid w:val="000F17B2"/>
    <w:rsid w:val="000F1E5D"/>
    <w:rsid w:val="000F2392"/>
    <w:rsid w:val="000F2836"/>
    <w:rsid w:val="000F3618"/>
    <w:rsid w:val="000F3DA7"/>
    <w:rsid w:val="000F4F6A"/>
    <w:rsid w:val="000F5096"/>
    <w:rsid w:val="000F552A"/>
    <w:rsid w:val="000F7A80"/>
    <w:rsid w:val="0010014B"/>
    <w:rsid w:val="00101BFC"/>
    <w:rsid w:val="00102B60"/>
    <w:rsid w:val="0010316A"/>
    <w:rsid w:val="0010343F"/>
    <w:rsid w:val="00103E6F"/>
    <w:rsid w:val="001042B1"/>
    <w:rsid w:val="00104E1D"/>
    <w:rsid w:val="00105799"/>
    <w:rsid w:val="00106A75"/>
    <w:rsid w:val="001075DE"/>
    <w:rsid w:val="00110C2B"/>
    <w:rsid w:val="001115CF"/>
    <w:rsid w:val="00114B69"/>
    <w:rsid w:val="00114C24"/>
    <w:rsid w:val="00116E99"/>
    <w:rsid w:val="0012058B"/>
    <w:rsid w:val="00125D6B"/>
    <w:rsid w:val="00126082"/>
    <w:rsid w:val="00127271"/>
    <w:rsid w:val="00127EA5"/>
    <w:rsid w:val="00132B30"/>
    <w:rsid w:val="00133DE4"/>
    <w:rsid w:val="001345B0"/>
    <w:rsid w:val="00134A46"/>
    <w:rsid w:val="0013567E"/>
    <w:rsid w:val="001366FC"/>
    <w:rsid w:val="001367BC"/>
    <w:rsid w:val="00136BFC"/>
    <w:rsid w:val="00141DE6"/>
    <w:rsid w:val="001422C7"/>
    <w:rsid w:val="00142659"/>
    <w:rsid w:val="00143383"/>
    <w:rsid w:val="00143739"/>
    <w:rsid w:val="001438D0"/>
    <w:rsid w:val="001451D6"/>
    <w:rsid w:val="00146737"/>
    <w:rsid w:val="0014749C"/>
    <w:rsid w:val="00147988"/>
    <w:rsid w:val="00150B1A"/>
    <w:rsid w:val="00150DA0"/>
    <w:rsid w:val="001531AE"/>
    <w:rsid w:val="001547F2"/>
    <w:rsid w:val="001567E5"/>
    <w:rsid w:val="00156B3C"/>
    <w:rsid w:val="00156C01"/>
    <w:rsid w:val="00157E13"/>
    <w:rsid w:val="001601AB"/>
    <w:rsid w:val="00160572"/>
    <w:rsid w:val="001612E2"/>
    <w:rsid w:val="00161983"/>
    <w:rsid w:val="00161D2F"/>
    <w:rsid w:val="00163E05"/>
    <w:rsid w:val="0016400A"/>
    <w:rsid w:val="001646F3"/>
    <w:rsid w:val="00164C36"/>
    <w:rsid w:val="00164D17"/>
    <w:rsid w:val="001652C3"/>
    <w:rsid w:val="00166E57"/>
    <w:rsid w:val="00167C71"/>
    <w:rsid w:val="00167D3E"/>
    <w:rsid w:val="00170308"/>
    <w:rsid w:val="00171B03"/>
    <w:rsid w:val="0017229B"/>
    <w:rsid w:val="00173451"/>
    <w:rsid w:val="0017409C"/>
    <w:rsid w:val="00174462"/>
    <w:rsid w:val="0017504A"/>
    <w:rsid w:val="0017521B"/>
    <w:rsid w:val="00175421"/>
    <w:rsid w:val="00176D2E"/>
    <w:rsid w:val="00180253"/>
    <w:rsid w:val="00180B42"/>
    <w:rsid w:val="00182229"/>
    <w:rsid w:val="00182A51"/>
    <w:rsid w:val="00183462"/>
    <w:rsid w:val="00183823"/>
    <w:rsid w:val="00183A42"/>
    <w:rsid w:val="00183C26"/>
    <w:rsid w:val="00184CC6"/>
    <w:rsid w:val="00185B00"/>
    <w:rsid w:val="00186C6A"/>
    <w:rsid w:val="00190FB8"/>
    <w:rsid w:val="00191CD0"/>
    <w:rsid w:val="00192A4E"/>
    <w:rsid w:val="00193228"/>
    <w:rsid w:val="00193575"/>
    <w:rsid w:val="00193C49"/>
    <w:rsid w:val="001950D5"/>
    <w:rsid w:val="00196AB6"/>
    <w:rsid w:val="00196AD5"/>
    <w:rsid w:val="001A4D6E"/>
    <w:rsid w:val="001A71B7"/>
    <w:rsid w:val="001A79AC"/>
    <w:rsid w:val="001A7AB8"/>
    <w:rsid w:val="001B137D"/>
    <w:rsid w:val="001B202F"/>
    <w:rsid w:val="001B224B"/>
    <w:rsid w:val="001B22D0"/>
    <w:rsid w:val="001B3135"/>
    <w:rsid w:val="001B74A3"/>
    <w:rsid w:val="001C40E5"/>
    <w:rsid w:val="001C62F3"/>
    <w:rsid w:val="001C6FBB"/>
    <w:rsid w:val="001C7BDA"/>
    <w:rsid w:val="001D0E23"/>
    <w:rsid w:val="001D1557"/>
    <w:rsid w:val="001D1F50"/>
    <w:rsid w:val="001D5931"/>
    <w:rsid w:val="001E00F6"/>
    <w:rsid w:val="001E14D2"/>
    <w:rsid w:val="001E532D"/>
    <w:rsid w:val="001E6AAA"/>
    <w:rsid w:val="001E6E67"/>
    <w:rsid w:val="001E6F1E"/>
    <w:rsid w:val="001F1E53"/>
    <w:rsid w:val="001F4BA5"/>
    <w:rsid w:val="001F53FF"/>
    <w:rsid w:val="001F5AEA"/>
    <w:rsid w:val="001F77F0"/>
    <w:rsid w:val="001F7880"/>
    <w:rsid w:val="00200690"/>
    <w:rsid w:val="002010A9"/>
    <w:rsid w:val="002010AC"/>
    <w:rsid w:val="00201265"/>
    <w:rsid w:val="002022C4"/>
    <w:rsid w:val="00202D6E"/>
    <w:rsid w:val="00202DD8"/>
    <w:rsid w:val="002060DF"/>
    <w:rsid w:val="002062C9"/>
    <w:rsid w:val="00207E26"/>
    <w:rsid w:val="002109F2"/>
    <w:rsid w:val="002113B5"/>
    <w:rsid w:val="00213D78"/>
    <w:rsid w:val="0021794A"/>
    <w:rsid w:val="0021798F"/>
    <w:rsid w:val="00217F66"/>
    <w:rsid w:val="002210A3"/>
    <w:rsid w:val="00221607"/>
    <w:rsid w:val="00222634"/>
    <w:rsid w:val="00222678"/>
    <w:rsid w:val="00222B43"/>
    <w:rsid w:val="00222B51"/>
    <w:rsid w:val="00223863"/>
    <w:rsid w:val="00223A6E"/>
    <w:rsid w:val="002244E1"/>
    <w:rsid w:val="00224C4D"/>
    <w:rsid w:val="0022594B"/>
    <w:rsid w:val="00225E47"/>
    <w:rsid w:val="00230A05"/>
    <w:rsid w:val="00230E97"/>
    <w:rsid w:val="00231297"/>
    <w:rsid w:val="002336C6"/>
    <w:rsid w:val="00234A1D"/>
    <w:rsid w:val="00234C5B"/>
    <w:rsid w:val="00235533"/>
    <w:rsid w:val="002423C2"/>
    <w:rsid w:val="00245D9E"/>
    <w:rsid w:val="0025022F"/>
    <w:rsid w:val="00250BFD"/>
    <w:rsid w:val="00250E16"/>
    <w:rsid w:val="002527CF"/>
    <w:rsid w:val="002529FA"/>
    <w:rsid w:val="00252C38"/>
    <w:rsid w:val="00254670"/>
    <w:rsid w:val="00256A1C"/>
    <w:rsid w:val="00256FA6"/>
    <w:rsid w:val="00257635"/>
    <w:rsid w:val="00257820"/>
    <w:rsid w:val="00260BBC"/>
    <w:rsid w:val="00261F12"/>
    <w:rsid w:val="0026438F"/>
    <w:rsid w:val="00264770"/>
    <w:rsid w:val="002673F0"/>
    <w:rsid w:val="00267E7F"/>
    <w:rsid w:val="00270617"/>
    <w:rsid w:val="00272B3D"/>
    <w:rsid w:val="00273596"/>
    <w:rsid w:val="002736FA"/>
    <w:rsid w:val="00273B32"/>
    <w:rsid w:val="00273B77"/>
    <w:rsid w:val="00273EFF"/>
    <w:rsid w:val="0027558A"/>
    <w:rsid w:val="0027711E"/>
    <w:rsid w:val="002775C9"/>
    <w:rsid w:val="00284BE8"/>
    <w:rsid w:val="00287DFA"/>
    <w:rsid w:val="002919AC"/>
    <w:rsid w:val="00291CBF"/>
    <w:rsid w:val="00294780"/>
    <w:rsid w:val="00294B91"/>
    <w:rsid w:val="00295626"/>
    <w:rsid w:val="002961CA"/>
    <w:rsid w:val="002967A9"/>
    <w:rsid w:val="00296A19"/>
    <w:rsid w:val="0029729D"/>
    <w:rsid w:val="002A017B"/>
    <w:rsid w:val="002A0287"/>
    <w:rsid w:val="002A0D02"/>
    <w:rsid w:val="002A37A7"/>
    <w:rsid w:val="002A5969"/>
    <w:rsid w:val="002A799C"/>
    <w:rsid w:val="002B03C3"/>
    <w:rsid w:val="002B096F"/>
    <w:rsid w:val="002B1438"/>
    <w:rsid w:val="002B1853"/>
    <w:rsid w:val="002B20F9"/>
    <w:rsid w:val="002B41E0"/>
    <w:rsid w:val="002B6258"/>
    <w:rsid w:val="002B6C64"/>
    <w:rsid w:val="002C0D3B"/>
    <w:rsid w:val="002C140B"/>
    <w:rsid w:val="002C25AE"/>
    <w:rsid w:val="002C260D"/>
    <w:rsid w:val="002C3FBC"/>
    <w:rsid w:val="002C679E"/>
    <w:rsid w:val="002D1203"/>
    <w:rsid w:val="002D4588"/>
    <w:rsid w:val="002D5000"/>
    <w:rsid w:val="002D540A"/>
    <w:rsid w:val="002D59E3"/>
    <w:rsid w:val="002D6251"/>
    <w:rsid w:val="002D6A5B"/>
    <w:rsid w:val="002E019B"/>
    <w:rsid w:val="002E1DB0"/>
    <w:rsid w:val="002E1EB7"/>
    <w:rsid w:val="002E25C8"/>
    <w:rsid w:val="002E4330"/>
    <w:rsid w:val="002E4DEA"/>
    <w:rsid w:val="002E5228"/>
    <w:rsid w:val="002E60BA"/>
    <w:rsid w:val="002F05FA"/>
    <w:rsid w:val="002F6484"/>
    <w:rsid w:val="002F6693"/>
    <w:rsid w:val="00300110"/>
    <w:rsid w:val="00301C33"/>
    <w:rsid w:val="00301CFF"/>
    <w:rsid w:val="00305BC7"/>
    <w:rsid w:val="00306971"/>
    <w:rsid w:val="00307454"/>
    <w:rsid w:val="00307843"/>
    <w:rsid w:val="003104E4"/>
    <w:rsid w:val="00310B60"/>
    <w:rsid w:val="00314047"/>
    <w:rsid w:val="00315610"/>
    <w:rsid w:val="00315CAD"/>
    <w:rsid w:val="00315CBF"/>
    <w:rsid w:val="00316636"/>
    <w:rsid w:val="003170E2"/>
    <w:rsid w:val="00321DC7"/>
    <w:rsid w:val="0032264F"/>
    <w:rsid w:val="00323D6A"/>
    <w:rsid w:val="003242DD"/>
    <w:rsid w:val="00325B42"/>
    <w:rsid w:val="003271F7"/>
    <w:rsid w:val="0032757D"/>
    <w:rsid w:val="00330344"/>
    <w:rsid w:val="0033291E"/>
    <w:rsid w:val="00333353"/>
    <w:rsid w:val="00334BB5"/>
    <w:rsid w:val="003351E4"/>
    <w:rsid w:val="003366DB"/>
    <w:rsid w:val="0033791B"/>
    <w:rsid w:val="00344625"/>
    <w:rsid w:val="00346400"/>
    <w:rsid w:val="00346FCA"/>
    <w:rsid w:val="00347477"/>
    <w:rsid w:val="00351A9B"/>
    <w:rsid w:val="00353160"/>
    <w:rsid w:val="003543A2"/>
    <w:rsid w:val="00355A7C"/>
    <w:rsid w:val="00355FB2"/>
    <w:rsid w:val="00356194"/>
    <w:rsid w:val="00356EBB"/>
    <w:rsid w:val="003577A7"/>
    <w:rsid w:val="00360A43"/>
    <w:rsid w:val="003627D7"/>
    <w:rsid w:val="00362EB9"/>
    <w:rsid w:val="003637F7"/>
    <w:rsid w:val="00364676"/>
    <w:rsid w:val="00367450"/>
    <w:rsid w:val="003710F2"/>
    <w:rsid w:val="0037123E"/>
    <w:rsid w:val="003715BC"/>
    <w:rsid w:val="0037163D"/>
    <w:rsid w:val="003720F7"/>
    <w:rsid w:val="003759EE"/>
    <w:rsid w:val="00375EB1"/>
    <w:rsid w:val="00377312"/>
    <w:rsid w:val="003801A3"/>
    <w:rsid w:val="00383435"/>
    <w:rsid w:val="003834D1"/>
    <w:rsid w:val="00385F01"/>
    <w:rsid w:val="00387DB2"/>
    <w:rsid w:val="003907A2"/>
    <w:rsid w:val="003928D8"/>
    <w:rsid w:val="00393086"/>
    <w:rsid w:val="00394370"/>
    <w:rsid w:val="003946DD"/>
    <w:rsid w:val="00394BBA"/>
    <w:rsid w:val="0039535D"/>
    <w:rsid w:val="003957DD"/>
    <w:rsid w:val="00396BB5"/>
    <w:rsid w:val="003A1C92"/>
    <w:rsid w:val="003A3510"/>
    <w:rsid w:val="003A41BF"/>
    <w:rsid w:val="003A6A18"/>
    <w:rsid w:val="003B0286"/>
    <w:rsid w:val="003B183B"/>
    <w:rsid w:val="003B24A5"/>
    <w:rsid w:val="003B33C0"/>
    <w:rsid w:val="003B3DDA"/>
    <w:rsid w:val="003B6739"/>
    <w:rsid w:val="003B68E1"/>
    <w:rsid w:val="003B6B9F"/>
    <w:rsid w:val="003B723F"/>
    <w:rsid w:val="003C10BB"/>
    <w:rsid w:val="003C2784"/>
    <w:rsid w:val="003C2D7C"/>
    <w:rsid w:val="003C3354"/>
    <w:rsid w:val="003C6DA3"/>
    <w:rsid w:val="003D0A9C"/>
    <w:rsid w:val="003D1302"/>
    <w:rsid w:val="003D32C5"/>
    <w:rsid w:val="003D4894"/>
    <w:rsid w:val="003E11AD"/>
    <w:rsid w:val="003E1BAB"/>
    <w:rsid w:val="003E218F"/>
    <w:rsid w:val="003E26A6"/>
    <w:rsid w:val="003E33D7"/>
    <w:rsid w:val="003E403B"/>
    <w:rsid w:val="003E4197"/>
    <w:rsid w:val="003E44F1"/>
    <w:rsid w:val="003E49A4"/>
    <w:rsid w:val="003E6582"/>
    <w:rsid w:val="003E679E"/>
    <w:rsid w:val="003E6FBB"/>
    <w:rsid w:val="003F06E4"/>
    <w:rsid w:val="003F1788"/>
    <w:rsid w:val="003F5AA2"/>
    <w:rsid w:val="003F63D5"/>
    <w:rsid w:val="003F7676"/>
    <w:rsid w:val="003F7B97"/>
    <w:rsid w:val="00400BD8"/>
    <w:rsid w:val="0040150F"/>
    <w:rsid w:val="00401D01"/>
    <w:rsid w:val="00402988"/>
    <w:rsid w:val="004038C3"/>
    <w:rsid w:val="00403908"/>
    <w:rsid w:val="00403E94"/>
    <w:rsid w:val="00403ECF"/>
    <w:rsid w:val="004058F4"/>
    <w:rsid w:val="00406A47"/>
    <w:rsid w:val="00407CF7"/>
    <w:rsid w:val="00407F55"/>
    <w:rsid w:val="00410324"/>
    <w:rsid w:val="0041032E"/>
    <w:rsid w:val="004109D6"/>
    <w:rsid w:val="004126F9"/>
    <w:rsid w:val="00413380"/>
    <w:rsid w:val="00413DE9"/>
    <w:rsid w:val="00415BBF"/>
    <w:rsid w:val="00416704"/>
    <w:rsid w:val="004177A5"/>
    <w:rsid w:val="00420008"/>
    <w:rsid w:val="004201BF"/>
    <w:rsid w:val="00420C68"/>
    <w:rsid w:val="004223AA"/>
    <w:rsid w:val="00422A2E"/>
    <w:rsid w:val="004257C8"/>
    <w:rsid w:val="00425C3F"/>
    <w:rsid w:val="004279D6"/>
    <w:rsid w:val="004303DB"/>
    <w:rsid w:val="00431199"/>
    <w:rsid w:val="0043187A"/>
    <w:rsid w:val="00431B40"/>
    <w:rsid w:val="00433354"/>
    <w:rsid w:val="0043346C"/>
    <w:rsid w:val="00437E0A"/>
    <w:rsid w:val="0044051C"/>
    <w:rsid w:val="004424B0"/>
    <w:rsid w:val="004435B4"/>
    <w:rsid w:val="00443DBF"/>
    <w:rsid w:val="004455EF"/>
    <w:rsid w:val="004470B5"/>
    <w:rsid w:val="004472BE"/>
    <w:rsid w:val="00447D80"/>
    <w:rsid w:val="00447DB5"/>
    <w:rsid w:val="004510E7"/>
    <w:rsid w:val="00451E40"/>
    <w:rsid w:val="004523AE"/>
    <w:rsid w:val="00452AA1"/>
    <w:rsid w:val="00453117"/>
    <w:rsid w:val="00453887"/>
    <w:rsid w:val="00454503"/>
    <w:rsid w:val="00454BA2"/>
    <w:rsid w:val="00460659"/>
    <w:rsid w:val="00462B46"/>
    <w:rsid w:val="00463860"/>
    <w:rsid w:val="00465674"/>
    <w:rsid w:val="00465EB1"/>
    <w:rsid w:val="00466AC2"/>
    <w:rsid w:val="00470169"/>
    <w:rsid w:val="0047017F"/>
    <w:rsid w:val="004705F4"/>
    <w:rsid w:val="00472E1E"/>
    <w:rsid w:val="00473FB6"/>
    <w:rsid w:val="0047477F"/>
    <w:rsid w:val="00476BD7"/>
    <w:rsid w:val="00476FA1"/>
    <w:rsid w:val="00477F23"/>
    <w:rsid w:val="004805CD"/>
    <w:rsid w:val="004816E5"/>
    <w:rsid w:val="0048406C"/>
    <w:rsid w:val="00484072"/>
    <w:rsid w:val="00484077"/>
    <w:rsid w:val="00485896"/>
    <w:rsid w:val="00486047"/>
    <w:rsid w:val="00486B41"/>
    <w:rsid w:val="004913BB"/>
    <w:rsid w:val="00492427"/>
    <w:rsid w:val="00492555"/>
    <w:rsid w:val="0049441E"/>
    <w:rsid w:val="00495225"/>
    <w:rsid w:val="00495B7F"/>
    <w:rsid w:val="004A005F"/>
    <w:rsid w:val="004A171E"/>
    <w:rsid w:val="004A1F2B"/>
    <w:rsid w:val="004A236A"/>
    <w:rsid w:val="004A2989"/>
    <w:rsid w:val="004A3344"/>
    <w:rsid w:val="004A3769"/>
    <w:rsid w:val="004A7347"/>
    <w:rsid w:val="004B02BF"/>
    <w:rsid w:val="004B0493"/>
    <w:rsid w:val="004B21A2"/>
    <w:rsid w:val="004B3AFF"/>
    <w:rsid w:val="004B4067"/>
    <w:rsid w:val="004B76CD"/>
    <w:rsid w:val="004C075A"/>
    <w:rsid w:val="004C209E"/>
    <w:rsid w:val="004C3452"/>
    <w:rsid w:val="004C35BC"/>
    <w:rsid w:val="004C5696"/>
    <w:rsid w:val="004C5A10"/>
    <w:rsid w:val="004C6AC8"/>
    <w:rsid w:val="004D0A5A"/>
    <w:rsid w:val="004D15C4"/>
    <w:rsid w:val="004D16B1"/>
    <w:rsid w:val="004D17F3"/>
    <w:rsid w:val="004D6C08"/>
    <w:rsid w:val="004E154A"/>
    <w:rsid w:val="004E2FC8"/>
    <w:rsid w:val="004E335B"/>
    <w:rsid w:val="004E67B9"/>
    <w:rsid w:val="004E7AF8"/>
    <w:rsid w:val="004F0091"/>
    <w:rsid w:val="004F16E2"/>
    <w:rsid w:val="004F31E5"/>
    <w:rsid w:val="004F3B12"/>
    <w:rsid w:val="004F6D87"/>
    <w:rsid w:val="004F7F27"/>
    <w:rsid w:val="00501578"/>
    <w:rsid w:val="0050248D"/>
    <w:rsid w:val="0050341E"/>
    <w:rsid w:val="0050503E"/>
    <w:rsid w:val="0050510D"/>
    <w:rsid w:val="00507531"/>
    <w:rsid w:val="00510928"/>
    <w:rsid w:val="00510959"/>
    <w:rsid w:val="00511555"/>
    <w:rsid w:val="00512057"/>
    <w:rsid w:val="005130D8"/>
    <w:rsid w:val="0051379C"/>
    <w:rsid w:val="00513D01"/>
    <w:rsid w:val="005142D6"/>
    <w:rsid w:val="00516B8E"/>
    <w:rsid w:val="00516EF3"/>
    <w:rsid w:val="00520ABC"/>
    <w:rsid w:val="005217B7"/>
    <w:rsid w:val="0052228C"/>
    <w:rsid w:val="00524DCB"/>
    <w:rsid w:val="00526E4C"/>
    <w:rsid w:val="00527044"/>
    <w:rsid w:val="00530CA6"/>
    <w:rsid w:val="0053255B"/>
    <w:rsid w:val="00534BDD"/>
    <w:rsid w:val="005357FF"/>
    <w:rsid w:val="00540D7D"/>
    <w:rsid w:val="00541112"/>
    <w:rsid w:val="00541C81"/>
    <w:rsid w:val="00541EB7"/>
    <w:rsid w:val="00544E78"/>
    <w:rsid w:val="00545C6F"/>
    <w:rsid w:val="0055156F"/>
    <w:rsid w:val="0055275B"/>
    <w:rsid w:val="0055313A"/>
    <w:rsid w:val="00553A19"/>
    <w:rsid w:val="00554915"/>
    <w:rsid w:val="00557AB9"/>
    <w:rsid w:val="00557B10"/>
    <w:rsid w:val="00557E3B"/>
    <w:rsid w:val="005603FF"/>
    <w:rsid w:val="00560CC0"/>
    <w:rsid w:val="00560D60"/>
    <w:rsid w:val="00562400"/>
    <w:rsid w:val="0056377F"/>
    <w:rsid w:val="00564879"/>
    <w:rsid w:val="00566F68"/>
    <w:rsid w:val="00567081"/>
    <w:rsid w:val="00567A9B"/>
    <w:rsid w:val="00571AC1"/>
    <w:rsid w:val="0057388E"/>
    <w:rsid w:val="00573E7C"/>
    <w:rsid w:val="00577F6B"/>
    <w:rsid w:val="00577F78"/>
    <w:rsid w:val="00585AD4"/>
    <w:rsid w:val="005873B3"/>
    <w:rsid w:val="00591560"/>
    <w:rsid w:val="005934C4"/>
    <w:rsid w:val="00593CAF"/>
    <w:rsid w:val="00594825"/>
    <w:rsid w:val="0059495B"/>
    <w:rsid w:val="00594BD4"/>
    <w:rsid w:val="00595477"/>
    <w:rsid w:val="005A1AB6"/>
    <w:rsid w:val="005A1B7B"/>
    <w:rsid w:val="005A2A8F"/>
    <w:rsid w:val="005A3891"/>
    <w:rsid w:val="005A4177"/>
    <w:rsid w:val="005A542C"/>
    <w:rsid w:val="005A5766"/>
    <w:rsid w:val="005A5AD4"/>
    <w:rsid w:val="005A5B7F"/>
    <w:rsid w:val="005A68F5"/>
    <w:rsid w:val="005A729F"/>
    <w:rsid w:val="005A7C35"/>
    <w:rsid w:val="005A7F44"/>
    <w:rsid w:val="005B0561"/>
    <w:rsid w:val="005B185B"/>
    <w:rsid w:val="005B1CAF"/>
    <w:rsid w:val="005B35EF"/>
    <w:rsid w:val="005B4062"/>
    <w:rsid w:val="005B40CF"/>
    <w:rsid w:val="005B4823"/>
    <w:rsid w:val="005B62B0"/>
    <w:rsid w:val="005B691D"/>
    <w:rsid w:val="005C2B92"/>
    <w:rsid w:val="005C43F3"/>
    <w:rsid w:val="005C54A5"/>
    <w:rsid w:val="005C5507"/>
    <w:rsid w:val="005C6322"/>
    <w:rsid w:val="005C6A10"/>
    <w:rsid w:val="005C6A49"/>
    <w:rsid w:val="005C70B5"/>
    <w:rsid w:val="005D0702"/>
    <w:rsid w:val="005D0707"/>
    <w:rsid w:val="005D0B29"/>
    <w:rsid w:val="005D177D"/>
    <w:rsid w:val="005D29A7"/>
    <w:rsid w:val="005D30FE"/>
    <w:rsid w:val="005D3AB0"/>
    <w:rsid w:val="005D4812"/>
    <w:rsid w:val="005D593A"/>
    <w:rsid w:val="005D6FD0"/>
    <w:rsid w:val="005D7399"/>
    <w:rsid w:val="005E03D5"/>
    <w:rsid w:val="005E0E4E"/>
    <w:rsid w:val="005E1EB1"/>
    <w:rsid w:val="005E2FE9"/>
    <w:rsid w:val="005E3384"/>
    <w:rsid w:val="005E4376"/>
    <w:rsid w:val="005E4467"/>
    <w:rsid w:val="005E4C2A"/>
    <w:rsid w:val="005E51F1"/>
    <w:rsid w:val="005E53F2"/>
    <w:rsid w:val="005E5FB5"/>
    <w:rsid w:val="005F1218"/>
    <w:rsid w:val="005F2F68"/>
    <w:rsid w:val="005F3CB3"/>
    <w:rsid w:val="005F4447"/>
    <w:rsid w:val="005F46E0"/>
    <w:rsid w:val="005F4A3E"/>
    <w:rsid w:val="005F4DF1"/>
    <w:rsid w:val="005F6049"/>
    <w:rsid w:val="005F69DD"/>
    <w:rsid w:val="005F7CC9"/>
    <w:rsid w:val="005F7FF7"/>
    <w:rsid w:val="00602504"/>
    <w:rsid w:val="00603341"/>
    <w:rsid w:val="00605295"/>
    <w:rsid w:val="006110B4"/>
    <w:rsid w:val="006112A7"/>
    <w:rsid w:val="00613DAE"/>
    <w:rsid w:val="006155CB"/>
    <w:rsid w:val="006162D6"/>
    <w:rsid w:val="00616EB8"/>
    <w:rsid w:val="00622699"/>
    <w:rsid w:val="006227D9"/>
    <w:rsid w:val="00624294"/>
    <w:rsid w:val="006247E8"/>
    <w:rsid w:val="00631A45"/>
    <w:rsid w:val="006351C5"/>
    <w:rsid w:val="00635700"/>
    <w:rsid w:val="006364C5"/>
    <w:rsid w:val="00636865"/>
    <w:rsid w:val="00637307"/>
    <w:rsid w:val="0063747B"/>
    <w:rsid w:val="0063768F"/>
    <w:rsid w:val="00637759"/>
    <w:rsid w:val="00637E7D"/>
    <w:rsid w:val="00642542"/>
    <w:rsid w:val="00645AD9"/>
    <w:rsid w:val="00645FE8"/>
    <w:rsid w:val="00646300"/>
    <w:rsid w:val="00647778"/>
    <w:rsid w:val="00652592"/>
    <w:rsid w:val="0065316D"/>
    <w:rsid w:val="00655111"/>
    <w:rsid w:val="00655B07"/>
    <w:rsid w:val="00655DDC"/>
    <w:rsid w:val="00655E3B"/>
    <w:rsid w:val="006572C2"/>
    <w:rsid w:val="00657945"/>
    <w:rsid w:val="006604E6"/>
    <w:rsid w:val="00660AAB"/>
    <w:rsid w:val="00660BE9"/>
    <w:rsid w:val="00660CA0"/>
    <w:rsid w:val="00661F8B"/>
    <w:rsid w:val="00662238"/>
    <w:rsid w:val="00662D39"/>
    <w:rsid w:val="006674A3"/>
    <w:rsid w:val="00671F7A"/>
    <w:rsid w:val="006728D8"/>
    <w:rsid w:val="00672CF6"/>
    <w:rsid w:val="00675527"/>
    <w:rsid w:val="00675838"/>
    <w:rsid w:val="00675B59"/>
    <w:rsid w:val="00675EB3"/>
    <w:rsid w:val="0067674F"/>
    <w:rsid w:val="00676897"/>
    <w:rsid w:val="00676F58"/>
    <w:rsid w:val="006774AB"/>
    <w:rsid w:val="00681914"/>
    <w:rsid w:val="006828C1"/>
    <w:rsid w:val="00683B6D"/>
    <w:rsid w:val="00684791"/>
    <w:rsid w:val="00686566"/>
    <w:rsid w:val="006927E4"/>
    <w:rsid w:val="006937A8"/>
    <w:rsid w:val="00695E2F"/>
    <w:rsid w:val="0069737E"/>
    <w:rsid w:val="006A06AF"/>
    <w:rsid w:val="006A299B"/>
    <w:rsid w:val="006A3580"/>
    <w:rsid w:val="006A4373"/>
    <w:rsid w:val="006A456E"/>
    <w:rsid w:val="006A4EE9"/>
    <w:rsid w:val="006A710D"/>
    <w:rsid w:val="006A75F2"/>
    <w:rsid w:val="006B071E"/>
    <w:rsid w:val="006B07D8"/>
    <w:rsid w:val="006B195F"/>
    <w:rsid w:val="006B245B"/>
    <w:rsid w:val="006B33D5"/>
    <w:rsid w:val="006B4BE7"/>
    <w:rsid w:val="006B4CFF"/>
    <w:rsid w:val="006B5C93"/>
    <w:rsid w:val="006B5C9B"/>
    <w:rsid w:val="006B6D52"/>
    <w:rsid w:val="006B70D9"/>
    <w:rsid w:val="006C1311"/>
    <w:rsid w:val="006C14AE"/>
    <w:rsid w:val="006C1838"/>
    <w:rsid w:val="006C354E"/>
    <w:rsid w:val="006C3F8F"/>
    <w:rsid w:val="006C4EC0"/>
    <w:rsid w:val="006C53A5"/>
    <w:rsid w:val="006C544E"/>
    <w:rsid w:val="006C59B8"/>
    <w:rsid w:val="006C5EA9"/>
    <w:rsid w:val="006C62B7"/>
    <w:rsid w:val="006C6C76"/>
    <w:rsid w:val="006D0B49"/>
    <w:rsid w:val="006D1927"/>
    <w:rsid w:val="006D280C"/>
    <w:rsid w:val="006D31E9"/>
    <w:rsid w:val="006D3896"/>
    <w:rsid w:val="006D4AD6"/>
    <w:rsid w:val="006D64F6"/>
    <w:rsid w:val="006D6EB5"/>
    <w:rsid w:val="006D773E"/>
    <w:rsid w:val="006D7AA6"/>
    <w:rsid w:val="006E038F"/>
    <w:rsid w:val="006E0C31"/>
    <w:rsid w:val="006E0C56"/>
    <w:rsid w:val="006E166E"/>
    <w:rsid w:val="006E18EA"/>
    <w:rsid w:val="006E1B95"/>
    <w:rsid w:val="006E1B9A"/>
    <w:rsid w:val="006E3346"/>
    <w:rsid w:val="006E3542"/>
    <w:rsid w:val="006E4969"/>
    <w:rsid w:val="006E4C07"/>
    <w:rsid w:val="006E5AF8"/>
    <w:rsid w:val="006F27A8"/>
    <w:rsid w:val="006F2809"/>
    <w:rsid w:val="007003D5"/>
    <w:rsid w:val="0070083E"/>
    <w:rsid w:val="007041C4"/>
    <w:rsid w:val="00704D9C"/>
    <w:rsid w:val="0070503A"/>
    <w:rsid w:val="007071C9"/>
    <w:rsid w:val="007106F7"/>
    <w:rsid w:val="007179D5"/>
    <w:rsid w:val="00720B13"/>
    <w:rsid w:val="00722645"/>
    <w:rsid w:val="00724073"/>
    <w:rsid w:val="00730CBD"/>
    <w:rsid w:val="00731644"/>
    <w:rsid w:val="007325FC"/>
    <w:rsid w:val="00732740"/>
    <w:rsid w:val="0073567B"/>
    <w:rsid w:val="00735AEC"/>
    <w:rsid w:val="0073658A"/>
    <w:rsid w:val="00737243"/>
    <w:rsid w:val="00737F9F"/>
    <w:rsid w:val="00740C96"/>
    <w:rsid w:val="00740F0F"/>
    <w:rsid w:val="0074188B"/>
    <w:rsid w:val="0074252C"/>
    <w:rsid w:val="00742BA2"/>
    <w:rsid w:val="00742FA5"/>
    <w:rsid w:val="00743931"/>
    <w:rsid w:val="00745AF0"/>
    <w:rsid w:val="00746392"/>
    <w:rsid w:val="00746506"/>
    <w:rsid w:val="00750B77"/>
    <w:rsid w:val="00750F38"/>
    <w:rsid w:val="0075130B"/>
    <w:rsid w:val="00751EC3"/>
    <w:rsid w:val="00756BA2"/>
    <w:rsid w:val="00761C5B"/>
    <w:rsid w:val="00763A60"/>
    <w:rsid w:val="0076620D"/>
    <w:rsid w:val="0076653C"/>
    <w:rsid w:val="007668B2"/>
    <w:rsid w:val="00766D97"/>
    <w:rsid w:val="00771F6E"/>
    <w:rsid w:val="007725BC"/>
    <w:rsid w:val="007732A5"/>
    <w:rsid w:val="007735C7"/>
    <w:rsid w:val="00774DCB"/>
    <w:rsid w:val="00776EF9"/>
    <w:rsid w:val="0077779A"/>
    <w:rsid w:val="00780AAB"/>
    <w:rsid w:val="00780B31"/>
    <w:rsid w:val="00782154"/>
    <w:rsid w:val="00783FCA"/>
    <w:rsid w:val="007844DE"/>
    <w:rsid w:val="00785009"/>
    <w:rsid w:val="00785B8F"/>
    <w:rsid w:val="0078628A"/>
    <w:rsid w:val="007873CB"/>
    <w:rsid w:val="00791F2C"/>
    <w:rsid w:val="0079260A"/>
    <w:rsid w:val="00794634"/>
    <w:rsid w:val="007956A2"/>
    <w:rsid w:val="00796251"/>
    <w:rsid w:val="00796B13"/>
    <w:rsid w:val="00796CF8"/>
    <w:rsid w:val="007A042F"/>
    <w:rsid w:val="007A13DC"/>
    <w:rsid w:val="007A1935"/>
    <w:rsid w:val="007A2FBA"/>
    <w:rsid w:val="007A3085"/>
    <w:rsid w:val="007A3DAB"/>
    <w:rsid w:val="007A3F85"/>
    <w:rsid w:val="007A4759"/>
    <w:rsid w:val="007A4A57"/>
    <w:rsid w:val="007A5837"/>
    <w:rsid w:val="007A583E"/>
    <w:rsid w:val="007A5A13"/>
    <w:rsid w:val="007A6E8A"/>
    <w:rsid w:val="007A710A"/>
    <w:rsid w:val="007A7FE8"/>
    <w:rsid w:val="007B2AA1"/>
    <w:rsid w:val="007B32CD"/>
    <w:rsid w:val="007B3552"/>
    <w:rsid w:val="007B4A08"/>
    <w:rsid w:val="007B6166"/>
    <w:rsid w:val="007B65F8"/>
    <w:rsid w:val="007B6AFD"/>
    <w:rsid w:val="007B707C"/>
    <w:rsid w:val="007C0263"/>
    <w:rsid w:val="007C23BE"/>
    <w:rsid w:val="007C3AA5"/>
    <w:rsid w:val="007C4985"/>
    <w:rsid w:val="007C6411"/>
    <w:rsid w:val="007C6A2B"/>
    <w:rsid w:val="007D0C90"/>
    <w:rsid w:val="007D1FF0"/>
    <w:rsid w:val="007D20B6"/>
    <w:rsid w:val="007D2EB4"/>
    <w:rsid w:val="007D360E"/>
    <w:rsid w:val="007D40B4"/>
    <w:rsid w:val="007D52F9"/>
    <w:rsid w:val="007D7429"/>
    <w:rsid w:val="007D7673"/>
    <w:rsid w:val="007D77EC"/>
    <w:rsid w:val="007D7C1F"/>
    <w:rsid w:val="007E305C"/>
    <w:rsid w:val="007E31D1"/>
    <w:rsid w:val="007E4E86"/>
    <w:rsid w:val="007E5089"/>
    <w:rsid w:val="007E6490"/>
    <w:rsid w:val="007F0652"/>
    <w:rsid w:val="007F0988"/>
    <w:rsid w:val="007F150C"/>
    <w:rsid w:val="007F7D33"/>
    <w:rsid w:val="00802A51"/>
    <w:rsid w:val="00802C9B"/>
    <w:rsid w:val="00803DD9"/>
    <w:rsid w:val="00804C62"/>
    <w:rsid w:val="0080506C"/>
    <w:rsid w:val="00805ACA"/>
    <w:rsid w:val="0080607E"/>
    <w:rsid w:val="0080682C"/>
    <w:rsid w:val="00811080"/>
    <w:rsid w:val="00812D99"/>
    <w:rsid w:val="0081476F"/>
    <w:rsid w:val="008155EC"/>
    <w:rsid w:val="0081587D"/>
    <w:rsid w:val="00817686"/>
    <w:rsid w:val="00817A11"/>
    <w:rsid w:val="0082168E"/>
    <w:rsid w:val="00821B72"/>
    <w:rsid w:val="00821BD1"/>
    <w:rsid w:val="00822FBA"/>
    <w:rsid w:val="00822FCA"/>
    <w:rsid w:val="00823B67"/>
    <w:rsid w:val="00826882"/>
    <w:rsid w:val="008272DB"/>
    <w:rsid w:val="00831AD1"/>
    <w:rsid w:val="00832001"/>
    <w:rsid w:val="008324BB"/>
    <w:rsid w:val="008331BB"/>
    <w:rsid w:val="0083499A"/>
    <w:rsid w:val="0083764B"/>
    <w:rsid w:val="008426F8"/>
    <w:rsid w:val="00842995"/>
    <w:rsid w:val="00842C9F"/>
    <w:rsid w:val="00844B06"/>
    <w:rsid w:val="00846841"/>
    <w:rsid w:val="00846D2C"/>
    <w:rsid w:val="00847482"/>
    <w:rsid w:val="00850AED"/>
    <w:rsid w:val="00850C42"/>
    <w:rsid w:val="00853FF0"/>
    <w:rsid w:val="00854413"/>
    <w:rsid w:val="0085455A"/>
    <w:rsid w:val="00854D55"/>
    <w:rsid w:val="0085692D"/>
    <w:rsid w:val="00861147"/>
    <w:rsid w:val="00861ABF"/>
    <w:rsid w:val="00862C20"/>
    <w:rsid w:val="008639DF"/>
    <w:rsid w:val="0086551D"/>
    <w:rsid w:val="008656F9"/>
    <w:rsid w:val="008662F4"/>
    <w:rsid w:val="00871A17"/>
    <w:rsid w:val="00871B7A"/>
    <w:rsid w:val="00871C01"/>
    <w:rsid w:val="00874003"/>
    <w:rsid w:val="00874494"/>
    <w:rsid w:val="008744AD"/>
    <w:rsid w:val="0087529C"/>
    <w:rsid w:val="00876663"/>
    <w:rsid w:val="00876D13"/>
    <w:rsid w:val="00880AAD"/>
    <w:rsid w:val="00884E6C"/>
    <w:rsid w:val="00884F43"/>
    <w:rsid w:val="008853A8"/>
    <w:rsid w:val="00886CC6"/>
    <w:rsid w:val="0089088D"/>
    <w:rsid w:val="0089367B"/>
    <w:rsid w:val="00894362"/>
    <w:rsid w:val="00896243"/>
    <w:rsid w:val="00897221"/>
    <w:rsid w:val="00897478"/>
    <w:rsid w:val="008A013E"/>
    <w:rsid w:val="008A0A7B"/>
    <w:rsid w:val="008A2F74"/>
    <w:rsid w:val="008A563A"/>
    <w:rsid w:val="008A66DC"/>
    <w:rsid w:val="008A6772"/>
    <w:rsid w:val="008A6C5D"/>
    <w:rsid w:val="008A78E6"/>
    <w:rsid w:val="008B4394"/>
    <w:rsid w:val="008B4599"/>
    <w:rsid w:val="008B5279"/>
    <w:rsid w:val="008B7ECF"/>
    <w:rsid w:val="008C142E"/>
    <w:rsid w:val="008C27B8"/>
    <w:rsid w:val="008C2BE3"/>
    <w:rsid w:val="008C33C4"/>
    <w:rsid w:val="008C3594"/>
    <w:rsid w:val="008C3E8E"/>
    <w:rsid w:val="008C6432"/>
    <w:rsid w:val="008C6966"/>
    <w:rsid w:val="008C6F88"/>
    <w:rsid w:val="008C7FC1"/>
    <w:rsid w:val="008D0867"/>
    <w:rsid w:val="008D0D9A"/>
    <w:rsid w:val="008D13F5"/>
    <w:rsid w:val="008D2A8D"/>
    <w:rsid w:val="008D2ABA"/>
    <w:rsid w:val="008D2ADE"/>
    <w:rsid w:val="008D328B"/>
    <w:rsid w:val="008D33A1"/>
    <w:rsid w:val="008D3F62"/>
    <w:rsid w:val="008D48F3"/>
    <w:rsid w:val="008D637B"/>
    <w:rsid w:val="008D6F96"/>
    <w:rsid w:val="008E0482"/>
    <w:rsid w:val="008E0ADA"/>
    <w:rsid w:val="008E155C"/>
    <w:rsid w:val="008E18A4"/>
    <w:rsid w:val="008E1E93"/>
    <w:rsid w:val="008E2420"/>
    <w:rsid w:val="008E337F"/>
    <w:rsid w:val="008E7160"/>
    <w:rsid w:val="008F25CC"/>
    <w:rsid w:val="008F34E9"/>
    <w:rsid w:val="008F3E4D"/>
    <w:rsid w:val="008F494A"/>
    <w:rsid w:val="008F7F56"/>
    <w:rsid w:val="009013D0"/>
    <w:rsid w:val="009019F3"/>
    <w:rsid w:val="00910B95"/>
    <w:rsid w:val="00910BCF"/>
    <w:rsid w:val="0091157F"/>
    <w:rsid w:val="009152C9"/>
    <w:rsid w:val="009159A6"/>
    <w:rsid w:val="00915A11"/>
    <w:rsid w:val="009166CB"/>
    <w:rsid w:val="009171FB"/>
    <w:rsid w:val="00917419"/>
    <w:rsid w:val="0091746E"/>
    <w:rsid w:val="00917AF5"/>
    <w:rsid w:val="0092100C"/>
    <w:rsid w:val="0092231F"/>
    <w:rsid w:val="00922575"/>
    <w:rsid w:val="00923310"/>
    <w:rsid w:val="00923BFB"/>
    <w:rsid w:val="00925F35"/>
    <w:rsid w:val="0092622C"/>
    <w:rsid w:val="009273D1"/>
    <w:rsid w:val="00927935"/>
    <w:rsid w:val="0093170D"/>
    <w:rsid w:val="00932B39"/>
    <w:rsid w:val="00932CFA"/>
    <w:rsid w:val="009355F8"/>
    <w:rsid w:val="00935921"/>
    <w:rsid w:val="00935CCB"/>
    <w:rsid w:val="00935EC8"/>
    <w:rsid w:val="00935F62"/>
    <w:rsid w:val="00937DEB"/>
    <w:rsid w:val="00940671"/>
    <w:rsid w:val="00941735"/>
    <w:rsid w:val="009420A8"/>
    <w:rsid w:val="009426D7"/>
    <w:rsid w:val="00943E3D"/>
    <w:rsid w:val="00945D2B"/>
    <w:rsid w:val="00950738"/>
    <w:rsid w:val="00952497"/>
    <w:rsid w:val="0095300F"/>
    <w:rsid w:val="009530FF"/>
    <w:rsid w:val="009536E4"/>
    <w:rsid w:val="00954612"/>
    <w:rsid w:val="00955DCE"/>
    <w:rsid w:val="009601F8"/>
    <w:rsid w:val="0096032C"/>
    <w:rsid w:val="0096093A"/>
    <w:rsid w:val="00964350"/>
    <w:rsid w:val="00964483"/>
    <w:rsid w:val="0096558F"/>
    <w:rsid w:val="00966A64"/>
    <w:rsid w:val="00966ACA"/>
    <w:rsid w:val="0097469C"/>
    <w:rsid w:val="0097502E"/>
    <w:rsid w:val="00975625"/>
    <w:rsid w:val="00976A84"/>
    <w:rsid w:val="00980780"/>
    <w:rsid w:val="0098365A"/>
    <w:rsid w:val="00983819"/>
    <w:rsid w:val="00983D7A"/>
    <w:rsid w:val="00984659"/>
    <w:rsid w:val="00984F5E"/>
    <w:rsid w:val="0098502B"/>
    <w:rsid w:val="009864EA"/>
    <w:rsid w:val="00990782"/>
    <w:rsid w:val="00990999"/>
    <w:rsid w:val="00991030"/>
    <w:rsid w:val="00991B19"/>
    <w:rsid w:val="00992158"/>
    <w:rsid w:val="00994955"/>
    <w:rsid w:val="00995B02"/>
    <w:rsid w:val="009974DE"/>
    <w:rsid w:val="00997CEF"/>
    <w:rsid w:val="009A1C3F"/>
    <w:rsid w:val="009A1F17"/>
    <w:rsid w:val="009A2E49"/>
    <w:rsid w:val="009A5F93"/>
    <w:rsid w:val="009A6D7E"/>
    <w:rsid w:val="009B2083"/>
    <w:rsid w:val="009B4019"/>
    <w:rsid w:val="009B5A48"/>
    <w:rsid w:val="009C04FE"/>
    <w:rsid w:val="009C1A5E"/>
    <w:rsid w:val="009C206B"/>
    <w:rsid w:val="009C4C1F"/>
    <w:rsid w:val="009C4EC6"/>
    <w:rsid w:val="009C53C8"/>
    <w:rsid w:val="009C6EBB"/>
    <w:rsid w:val="009C6F87"/>
    <w:rsid w:val="009C7B22"/>
    <w:rsid w:val="009D3957"/>
    <w:rsid w:val="009D4F3E"/>
    <w:rsid w:val="009D6646"/>
    <w:rsid w:val="009D6DC6"/>
    <w:rsid w:val="009D7348"/>
    <w:rsid w:val="009D7628"/>
    <w:rsid w:val="009E0177"/>
    <w:rsid w:val="009E1253"/>
    <w:rsid w:val="009E13B1"/>
    <w:rsid w:val="009E2A55"/>
    <w:rsid w:val="009E31D6"/>
    <w:rsid w:val="009E38C3"/>
    <w:rsid w:val="009E6490"/>
    <w:rsid w:val="009E66DC"/>
    <w:rsid w:val="009F232E"/>
    <w:rsid w:val="009F2E90"/>
    <w:rsid w:val="009F5A71"/>
    <w:rsid w:val="009F5C7E"/>
    <w:rsid w:val="009F60FA"/>
    <w:rsid w:val="009F7535"/>
    <w:rsid w:val="009F7AF4"/>
    <w:rsid w:val="00A02B41"/>
    <w:rsid w:val="00A033F2"/>
    <w:rsid w:val="00A05042"/>
    <w:rsid w:val="00A0599D"/>
    <w:rsid w:val="00A06499"/>
    <w:rsid w:val="00A06CF3"/>
    <w:rsid w:val="00A07EA4"/>
    <w:rsid w:val="00A132E2"/>
    <w:rsid w:val="00A15428"/>
    <w:rsid w:val="00A157B9"/>
    <w:rsid w:val="00A15DA0"/>
    <w:rsid w:val="00A16D1E"/>
    <w:rsid w:val="00A173EF"/>
    <w:rsid w:val="00A2042B"/>
    <w:rsid w:val="00A21815"/>
    <w:rsid w:val="00A22DC7"/>
    <w:rsid w:val="00A23DAE"/>
    <w:rsid w:val="00A2471F"/>
    <w:rsid w:val="00A26293"/>
    <w:rsid w:val="00A26A7C"/>
    <w:rsid w:val="00A2772A"/>
    <w:rsid w:val="00A27BDC"/>
    <w:rsid w:val="00A27F8D"/>
    <w:rsid w:val="00A30C38"/>
    <w:rsid w:val="00A334ED"/>
    <w:rsid w:val="00A3360B"/>
    <w:rsid w:val="00A34392"/>
    <w:rsid w:val="00A34B9A"/>
    <w:rsid w:val="00A36406"/>
    <w:rsid w:val="00A374A5"/>
    <w:rsid w:val="00A37EA5"/>
    <w:rsid w:val="00A4117D"/>
    <w:rsid w:val="00A4249B"/>
    <w:rsid w:val="00A433BC"/>
    <w:rsid w:val="00A44652"/>
    <w:rsid w:val="00A44A45"/>
    <w:rsid w:val="00A468D4"/>
    <w:rsid w:val="00A46D63"/>
    <w:rsid w:val="00A473DD"/>
    <w:rsid w:val="00A5395F"/>
    <w:rsid w:val="00A555F9"/>
    <w:rsid w:val="00A6092B"/>
    <w:rsid w:val="00A60B53"/>
    <w:rsid w:val="00A60D60"/>
    <w:rsid w:val="00A613DE"/>
    <w:rsid w:val="00A620CA"/>
    <w:rsid w:val="00A63435"/>
    <w:rsid w:val="00A63C00"/>
    <w:rsid w:val="00A64F23"/>
    <w:rsid w:val="00A66C69"/>
    <w:rsid w:val="00A7105B"/>
    <w:rsid w:val="00A713CC"/>
    <w:rsid w:val="00A741C6"/>
    <w:rsid w:val="00A749F5"/>
    <w:rsid w:val="00A74FDE"/>
    <w:rsid w:val="00A77503"/>
    <w:rsid w:val="00A77C23"/>
    <w:rsid w:val="00A80FC6"/>
    <w:rsid w:val="00A81681"/>
    <w:rsid w:val="00A824E8"/>
    <w:rsid w:val="00A8448F"/>
    <w:rsid w:val="00A84B1D"/>
    <w:rsid w:val="00A87531"/>
    <w:rsid w:val="00A92188"/>
    <w:rsid w:val="00A9428B"/>
    <w:rsid w:val="00A94E90"/>
    <w:rsid w:val="00A9597F"/>
    <w:rsid w:val="00A95D8C"/>
    <w:rsid w:val="00AA0D46"/>
    <w:rsid w:val="00AA0E3F"/>
    <w:rsid w:val="00AA133F"/>
    <w:rsid w:val="00AA15B8"/>
    <w:rsid w:val="00AA1B08"/>
    <w:rsid w:val="00AA2605"/>
    <w:rsid w:val="00AA3CA5"/>
    <w:rsid w:val="00AA4ADD"/>
    <w:rsid w:val="00AA6D6C"/>
    <w:rsid w:val="00AB0F15"/>
    <w:rsid w:val="00AB36C1"/>
    <w:rsid w:val="00AB3A4F"/>
    <w:rsid w:val="00AC0404"/>
    <w:rsid w:val="00AC27F1"/>
    <w:rsid w:val="00AC3749"/>
    <w:rsid w:val="00AC5B90"/>
    <w:rsid w:val="00AC5DEE"/>
    <w:rsid w:val="00AC62C0"/>
    <w:rsid w:val="00AC655F"/>
    <w:rsid w:val="00AC7C5F"/>
    <w:rsid w:val="00AD3888"/>
    <w:rsid w:val="00AD3982"/>
    <w:rsid w:val="00AD4515"/>
    <w:rsid w:val="00AD5207"/>
    <w:rsid w:val="00AD55E4"/>
    <w:rsid w:val="00AD5760"/>
    <w:rsid w:val="00AD6AA1"/>
    <w:rsid w:val="00AD6ED1"/>
    <w:rsid w:val="00AD7C77"/>
    <w:rsid w:val="00AE18FF"/>
    <w:rsid w:val="00AE2567"/>
    <w:rsid w:val="00AE3C84"/>
    <w:rsid w:val="00AE4187"/>
    <w:rsid w:val="00AE4871"/>
    <w:rsid w:val="00AE48EE"/>
    <w:rsid w:val="00AE5E22"/>
    <w:rsid w:val="00AE5F54"/>
    <w:rsid w:val="00AE66DC"/>
    <w:rsid w:val="00AE6E79"/>
    <w:rsid w:val="00AF1A62"/>
    <w:rsid w:val="00AF252D"/>
    <w:rsid w:val="00AF2609"/>
    <w:rsid w:val="00AF7500"/>
    <w:rsid w:val="00AF761E"/>
    <w:rsid w:val="00B00791"/>
    <w:rsid w:val="00B00824"/>
    <w:rsid w:val="00B01431"/>
    <w:rsid w:val="00B01B03"/>
    <w:rsid w:val="00B023F7"/>
    <w:rsid w:val="00B031AE"/>
    <w:rsid w:val="00B03514"/>
    <w:rsid w:val="00B03553"/>
    <w:rsid w:val="00B040BA"/>
    <w:rsid w:val="00B05D86"/>
    <w:rsid w:val="00B066D7"/>
    <w:rsid w:val="00B10AA7"/>
    <w:rsid w:val="00B10D87"/>
    <w:rsid w:val="00B12BFD"/>
    <w:rsid w:val="00B151A2"/>
    <w:rsid w:val="00B155D5"/>
    <w:rsid w:val="00B17066"/>
    <w:rsid w:val="00B20210"/>
    <w:rsid w:val="00B215A7"/>
    <w:rsid w:val="00B22A0C"/>
    <w:rsid w:val="00B235AB"/>
    <w:rsid w:val="00B24861"/>
    <w:rsid w:val="00B24FE3"/>
    <w:rsid w:val="00B25029"/>
    <w:rsid w:val="00B2679B"/>
    <w:rsid w:val="00B3027D"/>
    <w:rsid w:val="00B30322"/>
    <w:rsid w:val="00B340D1"/>
    <w:rsid w:val="00B34784"/>
    <w:rsid w:val="00B36795"/>
    <w:rsid w:val="00B408F6"/>
    <w:rsid w:val="00B4090D"/>
    <w:rsid w:val="00B42004"/>
    <w:rsid w:val="00B434DF"/>
    <w:rsid w:val="00B50FBA"/>
    <w:rsid w:val="00B54561"/>
    <w:rsid w:val="00B54E85"/>
    <w:rsid w:val="00B54F91"/>
    <w:rsid w:val="00B557C0"/>
    <w:rsid w:val="00B55F86"/>
    <w:rsid w:val="00B57F97"/>
    <w:rsid w:val="00B60920"/>
    <w:rsid w:val="00B612CB"/>
    <w:rsid w:val="00B628B2"/>
    <w:rsid w:val="00B640A2"/>
    <w:rsid w:val="00B644B7"/>
    <w:rsid w:val="00B649F2"/>
    <w:rsid w:val="00B64A9D"/>
    <w:rsid w:val="00B65D8C"/>
    <w:rsid w:val="00B6624E"/>
    <w:rsid w:val="00B66323"/>
    <w:rsid w:val="00B66769"/>
    <w:rsid w:val="00B66CEC"/>
    <w:rsid w:val="00B676C3"/>
    <w:rsid w:val="00B7245A"/>
    <w:rsid w:val="00B728AA"/>
    <w:rsid w:val="00B72956"/>
    <w:rsid w:val="00B75DFD"/>
    <w:rsid w:val="00B81A52"/>
    <w:rsid w:val="00B81E97"/>
    <w:rsid w:val="00B82648"/>
    <w:rsid w:val="00B84346"/>
    <w:rsid w:val="00B84519"/>
    <w:rsid w:val="00B863EF"/>
    <w:rsid w:val="00B8665D"/>
    <w:rsid w:val="00B9111E"/>
    <w:rsid w:val="00B93827"/>
    <w:rsid w:val="00B93CF0"/>
    <w:rsid w:val="00B93F0B"/>
    <w:rsid w:val="00B9496E"/>
    <w:rsid w:val="00B95666"/>
    <w:rsid w:val="00B96606"/>
    <w:rsid w:val="00B97C1F"/>
    <w:rsid w:val="00BA04E6"/>
    <w:rsid w:val="00BA0B6C"/>
    <w:rsid w:val="00BA1957"/>
    <w:rsid w:val="00BA2EF5"/>
    <w:rsid w:val="00BA3C83"/>
    <w:rsid w:val="00BA4B0E"/>
    <w:rsid w:val="00BA4E8D"/>
    <w:rsid w:val="00BA5CC2"/>
    <w:rsid w:val="00BA5F8B"/>
    <w:rsid w:val="00BB27BF"/>
    <w:rsid w:val="00BB4FB6"/>
    <w:rsid w:val="00BB5A7A"/>
    <w:rsid w:val="00BB7CA4"/>
    <w:rsid w:val="00BC105F"/>
    <w:rsid w:val="00BC18F0"/>
    <w:rsid w:val="00BC1B52"/>
    <w:rsid w:val="00BC2693"/>
    <w:rsid w:val="00BC3145"/>
    <w:rsid w:val="00BC4F88"/>
    <w:rsid w:val="00BC6664"/>
    <w:rsid w:val="00BC7440"/>
    <w:rsid w:val="00BC7786"/>
    <w:rsid w:val="00BD3FEA"/>
    <w:rsid w:val="00BD4049"/>
    <w:rsid w:val="00BD4B72"/>
    <w:rsid w:val="00BD59DD"/>
    <w:rsid w:val="00BD6565"/>
    <w:rsid w:val="00BE020A"/>
    <w:rsid w:val="00BE067E"/>
    <w:rsid w:val="00BE0824"/>
    <w:rsid w:val="00BE27FE"/>
    <w:rsid w:val="00BE2A8E"/>
    <w:rsid w:val="00BE3BA3"/>
    <w:rsid w:val="00BE3D06"/>
    <w:rsid w:val="00BE481C"/>
    <w:rsid w:val="00BE4FD1"/>
    <w:rsid w:val="00BE5584"/>
    <w:rsid w:val="00BE6169"/>
    <w:rsid w:val="00BE698E"/>
    <w:rsid w:val="00BE74CD"/>
    <w:rsid w:val="00BF0583"/>
    <w:rsid w:val="00BF1FCC"/>
    <w:rsid w:val="00BF59A8"/>
    <w:rsid w:val="00BF6A6C"/>
    <w:rsid w:val="00BF75D8"/>
    <w:rsid w:val="00BF7763"/>
    <w:rsid w:val="00BF7F53"/>
    <w:rsid w:val="00C003E4"/>
    <w:rsid w:val="00C01BAD"/>
    <w:rsid w:val="00C02653"/>
    <w:rsid w:val="00C1012A"/>
    <w:rsid w:val="00C1075E"/>
    <w:rsid w:val="00C10F80"/>
    <w:rsid w:val="00C12F79"/>
    <w:rsid w:val="00C13BC0"/>
    <w:rsid w:val="00C140CF"/>
    <w:rsid w:val="00C144A8"/>
    <w:rsid w:val="00C154F8"/>
    <w:rsid w:val="00C157E2"/>
    <w:rsid w:val="00C16822"/>
    <w:rsid w:val="00C2014F"/>
    <w:rsid w:val="00C208D7"/>
    <w:rsid w:val="00C2110F"/>
    <w:rsid w:val="00C25429"/>
    <w:rsid w:val="00C25E6B"/>
    <w:rsid w:val="00C27315"/>
    <w:rsid w:val="00C306A8"/>
    <w:rsid w:val="00C308CE"/>
    <w:rsid w:val="00C329B2"/>
    <w:rsid w:val="00C32D70"/>
    <w:rsid w:val="00C33588"/>
    <w:rsid w:val="00C34836"/>
    <w:rsid w:val="00C36DBF"/>
    <w:rsid w:val="00C407EC"/>
    <w:rsid w:val="00C421FE"/>
    <w:rsid w:val="00C430FF"/>
    <w:rsid w:val="00C43A74"/>
    <w:rsid w:val="00C43BA8"/>
    <w:rsid w:val="00C43F8C"/>
    <w:rsid w:val="00C45203"/>
    <w:rsid w:val="00C4549F"/>
    <w:rsid w:val="00C45770"/>
    <w:rsid w:val="00C458C8"/>
    <w:rsid w:val="00C459EA"/>
    <w:rsid w:val="00C46564"/>
    <w:rsid w:val="00C466FF"/>
    <w:rsid w:val="00C50549"/>
    <w:rsid w:val="00C50B95"/>
    <w:rsid w:val="00C51800"/>
    <w:rsid w:val="00C5271D"/>
    <w:rsid w:val="00C5427B"/>
    <w:rsid w:val="00C5433B"/>
    <w:rsid w:val="00C55979"/>
    <w:rsid w:val="00C566EB"/>
    <w:rsid w:val="00C56927"/>
    <w:rsid w:val="00C56DD5"/>
    <w:rsid w:val="00C57C5C"/>
    <w:rsid w:val="00C6044E"/>
    <w:rsid w:val="00C609CC"/>
    <w:rsid w:val="00C61616"/>
    <w:rsid w:val="00C631C7"/>
    <w:rsid w:val="00C65F9D"/>
    <w:rsid w:val="00C70150"/>
    <w:rsid w:val="00C70A48"/>
    <w:rsid w:val="00C72211"/>
    <w:rsid w:val="00C72551"/>
    <w:rsid w:val="00C74878"/>
    <w:rsid w:val="00C759E4"/>
    <w:rsid w:val="00C7661C"/>
    <w:rsid w:val="00C80CD0"/>
    <w:rsid w:val="00C82699"/>
    <w:rsid w:val="00C85174"/>
    <w:rsid w:val="00C85324"/>
    <w:rsid w:val="00C857A9"/>
    <w:rsid w:val="00C85E83"/>
    <w:rsid w:val="00C8631B"/>
    <w:rsid w:val="00C874AB"/>
    <w:rsid w:val="00C87E5F"/>
    <w:rsid w:val="00C90BD8"/>
    <w:rsid w:val="00C91A12"/>
    <w:rsid w:val="00C93634"/>
    <w:rsid w:val="00C9374B"/>
    <w:rsid w:val="00C95751"/>
    <w:rsid w:val="00C95D76"/>
    <w:rsid w:val="00C968A4"/>
    <w:rsid w:val="00C96952"/>
    <w:rsid w:val="00C96CAE"/>
    <w:rsid w:val="00CA1D19"/>
    <w:rsid w:val="00CA2225"/>
    <w:rsid w:val="00CA30DC"/>
    <w:rsid w:val="00CA6403"/>
    <w:rsid w:val="00CA6471"/>
    <w:rsid w:val="00CA7219"/>
    <w:rsid w:val="00CA76ED"/>
    <w:rsid w:val="00CB062C"/>
    <w:rsid w:val="00CB0721"/>
    <w:rsid w:val="00CB124A"/>
    <w:rsid w:val="00CB1943"/>
    <w:rsid w:val="00CB2B1E"/>
    <w:rsid w:val="00CB3655"/>
    <w:rsid w:val="00CB383C"/>
    <w:rsid w:val="00CB4647"/>
    <w:rsid w:val="00CB4E9F"/>
    <w:rsid w:val="00CB51B9"/>
    <w:rsid w:val="00CB5E35"/>
    <w:rsid w:val="00CC097A"/>
    <w:rsid w:val="00CC1311"/>
    <w:rsid w:val="00CC648F"/>
    <w:rsid w:val="00CC768A"/>
    <w:rsid w:val="00CD05EA"/>
    <w:rsid w:val="00CD0BF9"/>
    <w:rsid w:val="00CD20A6"/>
    <w:rsid w:val="00CD4D3B"/>
    <w:rsid w:val="00CD5C35"/>
    <w:rsid w:val="00CD657B"/>
    <w:rsid w:val="00CD6C03"/>
    <w:rsid w:val="00CD6FC6"/>
    <w:rsid w:val="00CD725D"/>
    <w:rsid w:val="00CD769B"/>
    <w:rsid w:val="00CD77DF"/>
    <w:rsid w:val="00CE0165"/>
    <w:rsid w:val="00CE0E81"/>
    <w:rsid w:val="00CE1AF8"/>
    <w:rsid w:val="00CE1B45"/>
    <w:rsid w:val="00CE219F"/>
    <w:rsid w:val="00CE2936"/>
    <w:rsid w:val="00CE38E9"/>
    <w:rsid w:val="00CE7085"/>
    <w:rsid w:val="00CE78BA"/>
    <w:rsid w:val="00CF0CF9"/>
    <w:rsid w:val="00CF0F02"/>
    <w:rsid w:val="00CF27DA"/>
    <w:rsid w:val="00CF2A4E"/>
    <w:rsid w:val="00CF46EF"/>
    <w:rsid w:val="00CF4FDC"/>
    <w:rsid w:val="00CF56B7"/>
    <w:rsid w:val="00CF6C1B"/>
    <w:rsid w:val="00D00EDD"/>
    <w:rsid w:val="00D013C7"/>
    <w:rsid w:val="00D024AB"/>
    <w:rsid w:val="00D045F5"/>
    <w:rsid w:val="00D14619"/>
    <w:rsid w:val="00D1589E"/>
    <w:rsid w:val="00D16CC4"/>
    <w:rsid w:val="00D17035"/>
    <w:rsid w:val="00D1790D"/>
    <w:rsid w:val="00D17CD2"/>
    <w:rsid w:val="00D2420E"/>
    <w:rsid w:val="00D248B6"/>
    <w:rsid w:val="00D24A62"/>
    <w:rsid w:val="00D24B7D"/>
    <w:rsid w:val="00D24BAD"/>
    <w:rsid w:val="00D261DB"/>
    <w:rsid w:val="00D30036"/>
    <w:rsid w:val="00D300E4"/>
    <w:rsid w:val="00D31005"/>
    <w:rsid w:val="00D35DB6"/>
    <w:rsid w:val="00D365BA"/>
    <w:rsid w:val="00D37F5F"/>
    <w:rsid w:val="00D400BC"/>
    <w:rsid w:val="00D42AF5"/>
    <w:rsid w:val="00D434A1"/>
    <w:rsid w:val="00D43C7D"/>
    <w:rsid w:val="00D43D40"/>
    <w:rsid w:val="00D44C71"/>
    <w:rsid w:val="00D45567"/>
    <w:rsid w:val="00D46BF6"/>
    <w:rsid w:val="00D47F9D"/>
    <w:rsid w:val="00D512C3"/>
    <w:rsid w:val="00D525DA"/>
    <w:rsid w:val="00D52D57"/>
    <w:rsid w:val="00D543B0"/>
    <w:rsid w:val="00D5608B"/>
    <w:rsid w:val="00D570CB"/>
    <w:rsid w:val="00D600E2"/>
    <w:rsid w:val="00D6108C"/>
    <w:rsid w:val="00D614C6"/>
    <w:rsid w:val="00D61B0F"/>
    <w:rsid w:val="00D6254F"/>
    <w:rsid w:val="00D64BAA"/>
    <w:rsid w:val="00D6518F"/>
    <w:rsid w:val="00D65C7F"/>
    <w:rsid w:val="00D66164"/>
    <w:rsid w:val="00D66359"/>
    <w:rsid w:val="00D679F6"/>
    <w:rsid w:val="00D704C7"/>
    <w:rsid w:val="00D72690"/>
    <w:rsid w:val="00D72ECD"/>
    <w:rsid w:val="00D732B0"/>
    <w:rsid w:val="00D755FA"/>
    <w:rsid w:val="00D76DC7"/>
    <w:rsid w:val="00D76E65"/>
    <w:rsid w:val="00D77400"/>
    <w:rsid w:val="00D805F1"/>
    <w:rsid w:val="00D8107B"/>
    <w:rsid w:val="00D81082"/>
    <w:rsid w:val="00D8124C"/>
    <w:rsid w:val="00D81456"/>
    <w:rsid w:val="00D81D32"/>
    <w:rsid w:val="00D84BD8"/>
    <w:rsid w:val="00D84F23"/>
    <w:rsid w:val="00D8664F"/>
    <w:rsid w:val="00D86812"/>
    <w:rsid w:val="00D87EA0"/>
    <w:rsid w:val="00D87F94"/>
    <w:rsid w:val="00D92FFC"/>
    <w:rsid w:val="00D93A97"/>
    <w:rsid w:val="00D93CE8"/>
    <w:rsid w:val="00D93F50"/>
    <w:rsid w:val="00D95E19"/>
    <w:rsid w:val="00D96F54"/>
    <w:rsid w:val="00D97B22"/>
    <w:rsid w:val="00D97E33"/>
    <w:rsid w:val="00DA0C3F"/>
    <w:rsid w:val="00DA0EFB"/>
    <w:rsid w:val="00DA0F64"/>
    <w:rsid w:val="00DA118F"/>
    <w:rsid w:val="00DA6EA2"/>
    <w:rsid w:val="00DA76B5"/>
    <w:rsid w:val="00DB08D3"/>
    <w:rsid w:val="00DB252B"/>
    <w:rsid w:val="00DB4B88"/>
    <w:rsid w:val="00DB57AB"/>
    <w:rsid w:val="00DC1F2B"/>
    <w:rsid w:val="00DC2E64"/>
    <w:rsid w:val="00DC661F"/>
    <w:rsid w:val="00DC721A"/>
    <w:rsid w:val="00DC7A65"/>
    <w:rsid w:val="00DD23D1"/>
    <w:rsid w:val="00DD38FF"/>
    <w:rsid w:val="00DD5787"/>
    <w:rsid w:val="00DD5F8A"/>
    <w:rsid w:val="00DD6B7C"/>
    <w:rsid w:val="00DD6D7A"/>
    <w:rsid w:val="00DE6475"/>
    <w:rsid w:val="00DF062A"/>
    <w:rsid w:val="00DF07D3"/>
    <w:rsid w:val="00DF1E0C"/>
    <w:rsid w:val="00DF4259"/>
    <w:rsid w:val="00DF5777"/>
    <w:rsid w:val="00DF578D"/>
    <w:rsid w:val="00DF61B0"/>
    <w:rsid w:val="00DF6777"/>
    <w:rsid w:val="00E00513"/>
    <w:rsid w:val="00E01C53"/>
    <w:rsid w:val="00E01DA3"/>
    <w:rsid w:val="00E0239B"/>
    <w:rsid w:val="00E0396B"/>
    <w:rsid w:val="00E07024"/>
    <w:rsid w:val="00E07B86"/>
    <w:rsid w:val="00E106BD"/>
    <w:rsid w:val="00E10C99"/>
    <w:rsid w:val="00E112BC"/>
    <w:rsid w:val="00E12B84"/>
    <w:rsid w:val="00E12C06"/>
    <w:rsid w:val="00E135F7"/>
    <w:rsid w:val="00E14466"/>
    <w:rsid w:val="00E14FD3"/>
    <w:rsid w:val="00E15EAF"/>
    <w:rsid w:val="00E16003"/>
    <w:rsid w:val="00E160CE"/>
    <w:rsid w:val="00E20370"/>
    <w:rsid w:val="00E214C3"/>
    <w:rsid w:val="00E22036"/>
    <w:rsid w:val="00E22A30"/>
    <w:rsid w:val="00E23340"/>
    <w:rsid w:val="00E242A9"/>
    <w:rsid w:val="00E25867"/>
    <w:rsid w:val="00E33379"/>
    <w:rsid w:val="00E3373B"/>
    <w:rsid w:val="00E33A2A"/>
    <w:rsid w:val="00E34687"/>
    <w:rsid w:val="00E36E15"/>
    <w:rsid w:val="00E37881"/>
    <w:rsid w:val="00E37D9E"/>
    <w:rsid w:val="00E37F18"/>
    <w:rsid w:val="00E37FD2"/>
    <w:rsid w:val="00E401AB"/>
    <w:rsid w:val="00E40A78"/>
    <w:rsid w:val="00E40F95"/>
    <w:rsid w:val="00E41CB5"/>
    <w:rsid w:val="00E43AE4"/>
    <w:rsid w:val="00E45FB5"/>
    <w:rsid w:val="00E54463"/>
    <w:rsid w:val="00E546F7"/>
    <w:rsid w:val="00E54805"/>
    <w:rsid w:val="00E54F79"/>
    <w:rsid w:val="00E56244"/>
    <w:rsid w:val="00E579AF"/>
    <w:rsid w:val="00E60A57"/>
    <w:rsid w:val="00E61794"/>
    <w:rsid w:val="00E628AA"/>
    <w:rsid w:val="00E62ED9"/>
    <w:rsid w:val="00E6303A"/>
    <w:rsid w:val="00E63786"/>
    <w:rsid w:val="00E6532F"/>
    <w:rsid w:val="00E660E5"/>
    <w:rsid w:val="00E667D0"/>
    <w:rsid w:val="00E71FEC"/>
    <w:rsid w:val="00E72228"/>
    <w:rsid w:val="00E75555"/>
    <w:rsid w:val="00E75902"/>
    <w:rsid w:val="00E76578"/>
    <w:rsid w:val="00E77254"/>
    <w:rsid w:val="00E772E3"/>
    <w:rsid w:val="00E80527"/>
    <w:rsid w:val="00E806AE"/>
    <w:rsid w:val="00E80BCC"/>
    <w:rsid w:val="00E80E58"/>
    <w:rsid w:val="00E81B8C"/>
    <w:rsid w:val="00E823B7"/>
    <w:rsid w:val="00E8443D"/>
    <w:rsid w:val="00E8497F"/>
    <w:rsid w:val="00E8536E"/>
    <w:rsid w:val="00E913F2"/>
    <w:rsid w:val="00E9172F"/>
    <w:rsid w:val="00E91D76"/>
    <w:rsid w:val="00E95AEC"/>
    <w:rsid w:val="00E96566"/>
    <w:rsid w:val="00E975FB"/>
    <w:rsid w:val="00E97B5A"/>
    <w:rsid w:val="00EA2694"/>
    <w:rsid w:val="00EA2A4D"/>
    <w:rsid w:val="00EA5056"/>
    <w:rsid w:val="00EA5E06"/>
    <w:rsid w:val="00EA7E24"/>
    <w:rsid w:val="00EA7F6F"/>
    <w:rsid w:val="00EB227E"/>
    <w:rsid w:val="00EB3377"/>
    <w:rsid w:val="00EB3711"/>
    <w:rsid w:val="00EB6151"/>
    <w:rsid w:val="00EB6250"/>
    <w:rsid w:val="00EB683F"/>
    <w:rsid w:val="00EC1E62"/>
    <w:rsid w:val="00EC3A06"/>
    <w:rsid w:val="00EC580E"/>
    <w:rsid w:val="00EC6062"/>
    <w:rsid w:val="00EC66CE"/>
    <w:rsid w:val="00EC6971"/>
    <w:rsid w:val="00EC78EE"/>
    <w:rsid w:val="00ED03A8"/>
    <w:rsid w:val="00EE0BBD"/>
    <w:rsid w:val="00EE13E8"/>
    <w:rsid w:val="00EE2085"/>
    <w:rsid w:val="00EE3031"/>
    <w:rsid w:val="00EE79C6"/>
    <w:rsid w:val="00EF0687"/>
    <w:rsid w:val="00EF0785"/>
    <w:rsid w:val="00EF2466"/>
    <w:rsid w:val="00EF3F8A"/>
    <w:rsid w:val="00EF4276"/>
    <w:rsid w:val="00EF46FE"/>
    <w:rsid w:val="00EF48B3"/>
    <w:rsid w:val="00EF4A9D"/>
    <w:rsid w:val="00EF5924"/>
    <w:rsid w:val="00EF65A9"/>
    <w:rsid w:val="00EF6FAD"/>
    <w:rsid w:val="00EF7539"/>
    <w:rsid w:val="00F01AA7"/>
    <w:rsid w:val="00F06163"/>
    <w:rsid w:val="00F06FAC"/>
    <w:rsid w:val="00F0712B"/>
    <w:rsid w:val="00F07419"/>
    <w:rsid w:val="00F10ACE"/>
    <w:rsid w:val="00F153D0"/>
    <w:rsid w:val="00F17282"/>
    <w:rsid w:val="00F17C11"/>
    <w:rsid w:val="00F21236"/>
    <w:rsid w:val="00F23242"/>
    <w:rsid w:val="00F24EA7"/>
    <w:rsid w:val="00F26777"/>
    <w:rsid w:val="00F30506"/>
    <w:rsid w:val="00F3055F"/>
    <w:rsid w:val="00F306C5"/>
    <w:rsid w:val="00F3084A"/>
    <w:rsid w:val="00F30CFB"/>
    <w:rsid w:val="00F30D8B"/>
    <w:rsid w:val="00F32D66"/>
    <w:rsid w:val="00F34603"/>
    <w:rsid w:val="00F35600"/>
    <w:rsid w:val="00F3604B"/>
    <w:rsid w:val="00F36AD5"/>
    <w:rsid w:val="00F379DF"/>
    <w:rsid w:val="00F37A4B"/>
    <w:rsid w:val="00F41118"/>
    <w:rsid w:val="00F4150C"/>
    <w:rsid w:val="00F43B63"/>
    <w:rsid w:val="00F447FE"/>
    <w:rsid w:val="00F45643"/>
    <w:rsid w:val="00F47580"/>
    <w:rsid w:val="00F504DF"/>
    <w:rsid w:val="00F50A3A"/>
    <w:rsid w:val="00F51C71"/>
    <w:rsid w:val="00F525BF"/>
    <w:rsid w:val="00F52F02"/>
    <w:rsid w:val="00F533C0"/>
    <w:rsid w:val="00F53786"/>
    <w:rsid w:val="00F55570"/>
    <w:rsid w:val="00F56D95"/>
    <w:rsid w:val="00F56FD0"/>
    <w:rsid w:val="00F574DB"/>
    <w:rsid w:val="00F61D76"/>
    <w:rsid w:val="00F62A50"/>
    <w:rsid w:val="00F62DEE"/>
    <w:rsid w:val="00F63C98"/>
    <w:rsid w:val="00F650E9"/>
    <w:rsid w:val="00F65BB1"/>
    <w:rsid w:val="00F71693"/>
    <w:rsid w:val="00F71B57"/>
    <w:rsid w:val="00F73D06"/>
    <w:rsid w:val="00F746A9"/>
    <w:rsid w:val="00F74782"/>
    <w:rsid w:val="00F7537F"/>
    <w:rsid w:val="00F7637D"/>
    <w:rsid w:val="00F76A07"/>
    <w:rsid w:val="00F77C56"/>
    <w:rsid w:val="00F77F58"/>
    <w:rsid w:val="00F80574"/>
    <w:rsid w:val="00F811E8"/>
    <w:rsid w:val="00F82D8E"/>
    <w:rsid w:val="00F84AA3"/>
    <w:rsid w:val="00F85379"/>
    <w:rsid w:val="00F86638"/>
    <w:rsid w:val="00F86DF9"/>
    <w:rsid w:val="00F878E0"/>
    <w:rsid w:val="00F90083"/>
    <w:rsid w:val="00F927F8"/>
    <w:rsid w:val="00F92A85"/>
    <w:rsid w:val="00F93219"/>
    <w:rsid w:val="00F939DB"/>
    <w:rsid w:val="00F95CA3"/>
    <w:rsid w:val="00F96698"/>
    <w:rsid w:val="00F9790D"/>
    <w:rsid w:val="00FA0257"/>
    <w:rsid w:val="00FA0E5D"/>
    <w:rsid w:val="00FA2399"/>
    <w:rsid w:val="00FA27F8"/>
    <w:rsid w:val="00FA2E01"/>
    <w:rsid w:val="00FA2EB6"/>
    <w:rsid w:val="00FA3700"/>
    <w:rsid w:val="00FA3707"/>
    <w:rsid w:val="00FA455F"/>
    <w:rsid w:val="00FA470D"/>
    <w:rsid w:val="00FA5370"/>
    <w:rsid w:val="00FA64EA"/>
    <w:rsid w:val="00FA6623"/>
    <w:rsid w:val="00FB191F"/>
    <w:rsid w:val="00FB4C93"/>
    <w:rsid w:val="00FC0405"/>
    <w:rsid w:val="00FC23B9"/>
    <w:rsid w:val="00FC35CE"/>
    <w:rsid w:val="00FC4DB4"/>
    <w:rsid w:val="00FC5BE2"/>
    <w:rsid w:val="00FC6383"/>
    <w:rsid w:val="00FD05E7"/>
    <w:rsid w:val="00FD1C34"/>
    <w:rsid w:val="00FD2230"/>
    <w:rsid w:val="00FD30CC"/>
    <w:rsid w:val="00FD3EB1"/>
    <w:rsid w:val="00FD41A5"/>
    <w:rsid w:val="00FD64D3"/>
    <w:rsid w:val="00FD6571"/>
    <w:rsid w:val="00FD733C"/>
    <w:rsid w:val="00FE2CC9"/>
    <w:rsid w:val="00FE3DB0"/>
    <w:rsid w:val="00FE4747"/>
    <w:rsid w:val="00FE5186"/>
    <w:rsid w:val="00FE6683"/>
    <w:rsid w:val="00FE6AEB"/>
    <w:rsid w:val="00FE6C95"/>
    <w:rsid w:val="00FE6DD1"/>
    <w:rsid w:val="00FE747D"/>
    <w:rsid w:val="00FF0D7D"/>
    <w:rsid w:val="00FF1ECC"/>
    <w:rsid w:val="00FF4F95"/>
    <w:rsid w:val="00FF7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9E418F"/>
  <w15:chartTrackingRefBased/>
  <w15:docId w15:val="{07710E87-B85E-4B88-9C97-68A7E82C6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4A7347"/>
    <w:pPr>
      <w:widowControl w:val="0"/>
      <w:spacing w:after="0" w:line="240" w:lineRule="auto"/>
    </w:pPr>
    <w:rPr>
      <w:rFonts w:ascii="Calibri" w:eastAsia="Calibri" w:hAnsi="Calibri" w:cs="Calibri"/>
    </w:rPr>
  </w:style>
  <w:style w:type="paragraph" w:styleId="Heading2">
    <w:name w:val="heading 2"/>
    <w:basedOn w:val="Normal"/>
    <w:link w:val="Heading2Char"/>
    <w:uiPriority w:val="1"/>
    <w:qFormat/>
    <w:rsid w:val="004A7347"/>
    <w:pPr>
      <w:ind w:left="100"/>
      <w:outlineLvl w:val="1"/>
    </w:pPr>
    <w:rPr>
      <w:rFonts w:ascii="Cambria" w:eastAsia="Cambria" w:hAnsi="Cambria" w:cs="Cambr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A7347"/>
    <w:rPr>
      <w:rFonts w:ascii="Cambria" w:eastAsia="Cambria" w:hAnsi="Cambria" w:cs="Cambria"/>
      <w:b/>
      <w:bCs/>
      <w:sz w:val="28"/>
      <w:szCs w:val="28"/>
    </w:rPr>
  </w:style>
  <w:style w:type="paragraph" w:styleId="BodyText">
    <w:name w:val="Body Text"/>
    <w:basedOn w:val="Normal"/>
    <w:link w:val="BodyTextChar"/>
    <w:uiPriority w:val="1"/>
    <w:qFormat/>
    <w:rsid w:val="004A7347"/>
    <w:rPr>
      <w:sz w:val="24"/>
      <w:szCs w:val="24"/>
    </w:rPr>
  </w:style>
  <w:style w:type="character" w:customStyle="1" w:styleId="BodyTextChar">
    <w:name w:val="Body Text Char"/>
    <w:basedOn w:val="DefaultParagraphFont"/>
    <w:link w:val="BodyText"/>
    <w:uiPriority w:val="1"/>
    <w:rsid w:val="004A7347"/>
    <w:rPr>
      <w:rFonts w:ascii="Calibri" w:eastAsia="Calibri" w:hAnsi="Calibri" w:cs="Calibri"/>
      <w:sz w:val="24"/>
      <w:szCs w:val="24"/>
    </w:rPr>
  </w:style>
  <w:style w:type="paragraph" w:customStyle="1" w:styleId="TableParagraph">
    <w:name w:val="Table Paragraph"/>
    <w:basedOn w:val="Normal"/>
    <w:uiPriority w:val="1"/>
    <w:qFormat/>
    <w:rsid w:val="004A7347"/>
    <w:pPr>
      <w:spacing w:line="272" w:lineRule="exact"/>
      <w:ind w:left="103"/>
    </w:pPr>
    <w:rPr>
      <w:rFonts w:ascii="Arial" w:eastAsia="Arial" w:hAnsi="Arial" w:cs="Arial"/>
    </w:rPr>
  </w:style>
  <w:style w:type="paragraph" w:styleId="ListParagraph">
    <w:name w:val="List Paragraph"/>
    <w:basedOn w:val="Normal"/>
    <w:uiPriority w:val="34"/>
    <w:qFormat/>
    <w:rsid w:val="00AD3982"/>
    <w:pPr>
      <w:ind w:left="720"/>
      <w:contextualSpacing/>
    </w:pPr>
  </w:style>
  <w:style w:type="table" w:styleId="TableGrid">
    <w:name w:val="Table Grid"/>
    <w:basedOn w:val="TableNormal"/>
    <w:uiPriority w:val="39"/>
    <w:rsid w:val="00876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EC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46564"/>
    <w:rPr>
      <w:color w:val="0563C1" w:themeColor="hyperlink"/>
      <w:u w:val="single"/>
    </w:rPr>
  </w:style>
  <w:style w:type="paragraph" w:styleId="Header">
    <w:name w:val="header"/>
    <w:basedOn w:val="Normal"/>
    <w:link w:val="HeaderChar"/>
    <w:uiPriority w:val="99"/>
    <w:unhideWhenUsed/>
    <w:rsid w:val="00571AC1"/>
    <w:pPr>
      <w:tabs>
        <w:tab w:val="center" w:pos="4513"/>
        <w:tab w:val="right" w:pos="9026"/>
      </w:tabs>
    </w:pPr>
  </w:style>
  <w:style w:type="character" w:customStyle="1" w:styleId="HeaderChar">
    <w:name w:val="Header Char"/>
    <w:basedOn w:val="DefaultParagraphFont"/>
    <w:link w:val="Header"/>
    <w:uiPriority w:val="99"/>
    <w:rsid w:val="00571AC1"/>
    <w:rPr>
      <w:rFonts w:ascii="Calibri" w:eastAsia="Calibri" w:hAnsi="Calibri" w:cs="Calibri"/>
    </w:rPr>
  </w:style>
  <w:style w:type="paragraph" w:styleId="Footer">
    <w:name w:val="footer"/>
    <w:basedOn w:val="Normal"/>
    <w:link w:val="FooterChar"/>
    <w:uiPriority w:val="99"/>
    <w:unhideWhenUsed/>
    <w:rsid w:val="00571AC1"/>
    <w:pPr>
      <w:tabs>
        <w:tab w:val="center" w:pos="4513"/>
        <w:tab w:val="right" w:pos="9026"/>
      </w:tabs>
    </w:pPr>
  </w:style>
  <w:style w:type="character" w:customStyle="1" w:styleId="FooterChar">
    <w:name w:val="Footer Char"/>
    <w:basedOn w:val="DefaultParagraphFont"/>
    <w:link w:val="Footer"/>
    <w:uiPriority w:val="99"/>
    <w:rsid w:val="00571AC1"/>
    <w:rPr>
      <w:rFonts w:ascii="Calibri" w:eastAsia="Calibri" w:hAnsi="Calibri" w:cs="Calibri"/>
    </w:rPr>
  </w:style>
  <w:style w:type="paragraph" w:styleId="BalloonText">
    <w:name w:val="Balloon Text"/>
    <w:basedOn w:val="Normal"/>
    <w:link w:val="BalloonTextChar"/>
    <w:uiPriority w:val="99"/>
    <w:semiHidden/>
    <w:unhideWhenUsed/>
    <w:rsid w:val="009807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780"/>
    <w:rPr>
      <w:rFonts w:ascii="Segoe UI" w:eastAsia="Calibri" w:hAnsi="Segoe UI" w:cs="Segoe UI"/>
      <w:sz w:val="18"/>
      <w:szCs w:val="18"/>
    </w:rPr>
  </w:style>
  <w:style w:type="paragraph" w:styleId="NoSpacing">
    <w:name w:val="No Spacing"/>
    <w:uiPriority w:val="1"/>
    <w:qFormat/>
    <w:rsid w:val="00DB57AB"/>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C0D3B"/>
    <w:rPr>
      <w:color w:val="605E5C"/>
      <w:shd w:val="clear" w:color="auto" w:fill="E1DFDD"/>
    </w:rPr>
  </w:style>
  <w:style w:type="character" w:styleId="PageNumber">
    <w:name w:val="page number"/>
    <w:basedOn w:val="DefaultParagraphFont"/>
    <w:rsid w:val="00585A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42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gov.uk/govern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v.uk/government/publications/full-guidance-on-staying-at-home-and-away-from-others/full-guidance-on-staying-at-home-and-away-from-others"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uidance/working-safely-during-coronavirus-covid-19" TargetMode="Externa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gov.uk/government/publications/covid-19-decontamination-in-non-healthcare-settings" TargetMode="Externa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gov.uk/government/publications/covid-19-safeguarding-in-schools-colleges-and-other-providers/coronavirus-covid-19-safeguarding-in-schools-colleges-and-other-providers"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88DF5-1256-4AF0-8282-68194F5B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13211</Words>
  <Characters>75305</Characters>
  <Application>Microsoft Office Word</Application>
  <DocSecurity>4</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Harvinder Rajput</dc:creator>
  <cp:keywords/>
  <dc:description/>
  <cp:lastModifiedBy>Hilary Collins</cp:lastModifiedBy>
  <cp:revision>2</cp:revision>
  <cp:lastPrinted>2018-06-11T10:31:00Z</cp:lastPrinted>
  <dcterms:created xsi:type="dcterms:W3CDTF">2020-06-18T08:04:00Z</dcterms:created>
  <dcterms:modified xsi:type="dcterms:W3CDTF">2020-06-18T08:04:00Z</dcterms:modified>
</cp:coreProperties>
</file>