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E2AEB" w14:textId="113954F2" w:rsidR="008F12F4" w:rsidRPr="00DD03A3" w:rsidRDefault="004E74AC">
      <w:pPr>
        <w:rPr>
          <w:rFonts w:ascii="Arial" w:hAnsi="Arial" w:cs="Arial"/>
          <w:b/>
          <w:u w:val="single"/>
        </w:rPr>
      </w:pPr>
      <w:r w:rsidRPr="00DD03A3">
        <w:rPr>
          <w:rFonts w:ascii="Arial" w:hAnsi="Arial" w:cs="Arial"/>
          <w:b/>
          <w:u w:val="single"/>
        </w:rPr>
        <w:t>Year 7 Home Learning – Term 6</w:t>
      </w:r>
    </w:p>
    <w:p w14:paraId="6725B9DC" w14:textId="77777777" w:rsidR="00DD03A3" w:rsidRPr="00DD03A3" w:rsidRDefault="00DD03A3" w:rsidP="00DD03A3">
      <w:pPr>
        <w:spacing w:line="240" w:lineRule="auto"/>
        <w:rPr>
          <w:rFonts w:ascii="Arial" w:hAnsi="Arial" w:cs="Arial"/>
          <w:sz w:val="21"/>
          <w:szCs w:val="20"/>
        </w:rPr>
      </w:pPr>
      <w:r w:rsidRPr="00DD03A3">
        <w:rPr>
          <w:rFonts w:ascii="Arial" w:hAnsi="Arial" w:cs="Arial"/>
          <w:sz w:val="21"/>
          <w:szCs w:val="20"/>
        </w:rPr>
        <w:t xml:space="preserve">To help your Home Learning for English, we have given you a </w:t>
      </w:r>
      <w:r w:rsidRPr="00DD03A3">
        <w:rPr>
          <w:rFonts w:ascii="Arial" w:hAnsi="Arial" w:cs="Arial"/>
          <w:b/>
          <w:bCs/>
          <w:sz w:val="21"/>
          <w:szCs w:val="20"/>
        </w:rPr>
        <w:t>Study Guide</w:t>
      </w:r>
      <w:r w:rsidRPr="00DD03A3">
        <w:rPr>
          <w:rFonts w:ascii="Arial" w:hAnsi="Arial" w:cs="Arial"/>
          <w:sz w:val="21"/>
          <w:szCs w:val="20"/>
        </w:rPr>
        <w:t xml:space="preserve"> and a </w:t>
      </w:r>
      <w:r w:rsidRPr="00DD03A3">
        <w:rPr>
          <w:rFonts w:ascii="Arial" w:hAnsi="Arial" w:cs="Arial"/>
          <w:b/>
          <w:bCs/>
          <w:sz w:val="21"/>
          <w:szCs w:val="20"/>
        </w:rPr>
        <w:t>Workbook</w:t>
      </w:r>
      <w:r w:rsidRPr="00DD03A3">
        <w:rPr>
          <w:rFonts w:ascii="Arial" w:hAnsi="Arial" w:cs="Arial"/>
          <w:sz w:val="21"/>
          <w:szCs w:val="20"/>
        </w:rPr>
        <w:t>.</w:t>
      </w:r>
    </w:p>
    <w:p w14:paraId="2D5826D5" w14:textId="046A6FA2" w:rsidR="00DD03A3" w:rsidRPr="00DD03A3" w:rsidRDefault="00DD03A3" w:rsidP="00DD03A3">
      <w:pPr>
        <w:spacing w:line="240" w:lineRule="auto"/>
        <w:rPr>
          <w:rFonts w:ascii="Arial" w:hAnsi="Arial" w:cs="Arial"/>
          <w:sz w:val="21"/>
          <w:szCs w:val="20"/>
        </w:rPr>
      </w:pPr>
      <w:r w:rsidRPr="00DD03A3">
        <w:rPr>
          <w:rFonts w:ascii="Arial" w:hAnsi="Arial" w:cs="Arial"/>
          <w:sz w:val="21"/>
          <w:szCs w:val="20"/>
        </w:rPr>
        <w:t xml:space="preserve">The </w:t>
      </w:r>
      <w:r w:rsidRPr="00DD03A3">
        <w:rPr>
          <w:rFonts w:ascii="Arial" w:hAnsi="Arial" w:cs="Arial"/>
          <w:b/>
          <w:bCs/>
          <w:sz w:val="21"/>
          <w:szCs w:val="20"/>
        </w:rPr>
        <w:t>Study Guide</w:t>
      </w:r>
      <w:r w:rsidRPr="00DD03A3">
        <w:rPr>
          <w:rFonts w:ascii="Arial" w:hAnsi="Arial" w:cs="Arial"/>
          <w:sz w:val="21"/>
          <w:szCs w:val="20"/>
        </w:rPr>
        <w:t xml:space="preserve"> is the purple book. It is printed in </w:t>
      </w:r>
      <w:r w:rsidRPr="00DD03A3">
        <w:rPr>
          <w:rFonts w:ascii="Arial" w:hAnsi="Arial" w:cs="Arial"/>
          <w:sz w:val="21"/>
          <w:szCs w:val="20"/>
          <w:u w:val="single"/>
        </w:rPr>
        <w:t>colour</w:t>
      </w:r>
      <w:r w:rsidRPr="00DD03A3">
        <w:rPr>
          <w:rFonts w:ascii="Arial" w:hAnsi="Arial" w:cs="Arial"/>
          <w:sz w:val="21"/>
          <w:szCs w:val="20"/>
        </w:rPr>
        <w:t xml:space="preserve"> and is mainly for reading about new skills and the tasks to complete. If any tasks in this guide require writing, you should use separate lined paper or an exercise bo</w:t>
      </w:r>
      <w:r w:rsidR="00996FE5">
        <w:rPr>
          <w:rFonts w:ascii="Arial" w:hAnsi="Arial" w:cs="Arial"/>
          <w:sz w:val="21"/>
          <w:szCs w:val="20"/>
        </w:rPr>
        <w:t>ok.</w:t>
      </w:r>
    </w:p>
    <w:p w14:paraId="29D68129" w14:textId="77777777" w:rsidR="00DD03A3" w:rsidRPr="00DD03A3" w:rsidRDefault="00DD03A3" w:rsidP="00DD03A3">
      <w:pPr>
        <w:spacing w:line="240" w:lineRule="auto"/>
        <w:rPr>
          <w:rFonts w:ascii="Arial" w:hAnsi="Arial" w:cs="Arial"/>
          <w:sz w:val="21"/>
          <w:szCs w:val="20"/>
        </w:rPr>
      </w:pPr>
      <w:r w:rsidRPr="00DD03A3">
        <w:rPr>
          <w:rFonts w:ascii="Arial" w:hAnsi="Arial" w:cs="Arial"/>
          <w:sz w:val="21"/>
          <w:szCs w:val="20"/>
        </w:rPr>
        <w:t xml:space="preserve">The </w:t>
      </w:r>
      <w:r w:rsidRPr="00DD03A3">
        <w:rPr>
          <w:rFonts w:ascii="Arial" w:hAnsi="Arial" w:cs="Arial"/>
          <w:b/>
          <w:bCs/>
          <w:sz w:val="21"/>
          <w:szCs w:val="20"/>
        </w:rPr>
        <w:t>Workbook</w:t>
      </w:r>
      <w:r w:rsidRPr="00DD03A3">
        <w:rPr>
          <w:rFonts w:ascii="Arial" w:hAnsi="Arial" w:cs="Arial"/>
          <w:sz w:val="21"/>
          <w:szCs w:val="20"/>
        </w:rPr>
        <w:t xml:space="preserve"> is the white book. It is printed in </w:t>
      </w:r>
      <w:r w:rsidRPr="00DD03A3">
        <w:rPr>
          <w:rFonts w:ascii="Arial" w:hAnsi="Arial" w:cs="Arial"/>
          <w:sz w:val="21"/>
          <w:szCs w:val="20"/>
          <w:u w:val="single"/>
        </w:rPr>
        <w:t>black and white</w:t>
      </w:r>
      <w:r w:rsidRPr="00DD03A3">
        <w:rPr>
          <w:rFonts w:ascii="Arial" w:hAnsi="Arial" w:cs="Arial"/>
          <w:sz w:val="21"/>
          <w:szCs w:val="20"/>
        </w:rPr>
        <w:t xml:space="preserve"> and is mainly for completing activities neatly after reading the relevant parts of the Study Guide. Please ensure all work is completed NEATLY in this workbook. Some tasks will also require separate lined paper or an exercise book.</w:t>
      </w:r>
    </w:p>
    <w:p w14:paraId="2525DC2F" w14:textId="77777777" w:rsidR="00DD03A3" w:rsidRPr="00DD03A3" w:rsidRDefault="00DD03A3" w:rsidP="00DD03A3">
      <w:pPr>
        <w:spacing w:line="240" w:lineRule="auto"/>
        <w:rPr>
          <w:rFonts w:ascii="Arial" w:hAnsi="Arial" w:cs="Arial"/>
          <w:b/>
          <w:sz w:val="21"/>
          <w:szCs w:val="20"/>
        </w:rPr>
      </w:pPr>
      <w:r w:rsidRPr="00DD03A3">
        <w:rPr>
          <w:rFonts w:ascii="Arial" w:hAnsi="Arial" w:cs="Arial"/>
          <w:sz w:val="21"/>
          <w:szCs w:val="20"/>
        </w:rPr>
        <w:t xml:space="preserve">Please ensure you complete the work that is set below on a weekly basis. </w:t>
      </w:r>
      <w:r w:rsidRPr="00DD03A3">
        <w:rPr>
          <w:rFonts w:ascii="Arial" w:hAnsi="Arial" w:cs="Arial"/>
          <w:b/>
          <w:sz w:val="21"/>
          <w:szCs w:val="20"/>
        </w:rPr>
        <w:t xml:space="preserve">The tasks can be sent via a photo on email to your teacher each week if you’d like to earn some positives – or, you can keep it all together and present it to your teacher when you return to school. </w:t>
      </w:r>
      <w:r w:rsidRPr="00DD03A3">
        <w:rPr>
          <w:rFonts w:ascii="Arial" w:hAnsi="Arial" w:cs="Arial"/>
          <w:sz w:val="21"/>
          <w:szCs w:val="20"/>
        </w:rPr>
        <w:t>Please email your English teachers if you have any individual questions about any task.</w:t>
      </w:r>
    </w:p>
    <w:p w14:paraId="4022B20F" w14:textId="26B25AD4" w:rsidR="00F6100B" w:rsidRPr="00DD03A3" w:rsidRDefault="00F6100B">
      <w:pPr>
        <w:rPr>
          <w:rFonts w:ascii="Arial" w:hAnsi="Arial" w:cs="Arial"/>
        </w:rPr>
      </w:pPr>
    </w:p>
    <w:tbl>
      <w:tblPr>
        <w:tblStyle w:val="TableGrid"/>
        <w:tblW w:w="0" w:type="auto"/>
        <w:tblLook w:val="04A0" w:firstRow="1" w:lastRow="0" w:firstColumn="1" w:lastColumn="0" w:noHBand="0" w:noVBand="1"/>
      </w:tblPr>
      <w:tblGrid>
        <w:gridCol w:w="1803"/>
        <w:gridCol w:w="2020"/>
        <w:gridCol w:w="3410"/>
        <w:gridCol w:w="3223"/>
      </w:tblGrid>
      <w:tr w:rsidR="00A459C4" w:rsidRPr="00DD03A3" w14:paraId="0A1F84C0" w14:textId="77777777" w:rsidTr="00A459C4">
        <w:tc>
          <w:tcPr>
            <w:tcW w:w="1803" w:type="dxa"/>
          </w:tcPr>
          <w:p w14:paraId="0D326166" w14:textId="166903B2" w:rsidR="004E74AC" w:rsidRPr="00DD03A3" w:rsidRDefault="004E74AC">
            <w:pPr>
              <w:rPr>
                <w:rFonts w:ascii="Arial" w:hAnsi="Arial" w:cs="Arial"/>
                <w:b/>
                <w:bCs/>
              </w:rPr>
            </w:pPr>
            <w:r w:rsidRPr="00DD03A3">
              <w:rPr>
                <w:rFonts w:ascii="Arial" w:hAnsi="Arial" w:cs="Arial"/>
                <w:b/>
                <w:bCs/>
              </w:rPr>
              <w:t>Date</w:t>
            </w:r>
          </w:p>
        </w:tc>
        <w:tc>
          <w:tcPr>
            <w:tcW w:w="2020" w:type="dxa"/>
          </w:tcPr>
          <w:p w14:paraId="325D7147" w14:textId="7818E709" w:rsidR="004E74AC" w:rsidRPr="00DD03A3" w:rsidRDefault="00A459C4">
            <w:pPr>
              <w:rPr>
                <w:rFonts w:ascii="Arial" w:hAnsi="Arial" w:cs="Arial"/>
                <w:b/>
                <w:bCs/>
              </w:rPr>
            </w:pPr>
            <w:r w:rsidRPr="00DD03A3">
              <w:rPr>
                <w:rFonts w:ascii="Arial" w:hAnsi="Arial" w:cs="Arial"/>
                <w:b/>
                <w:bCs/>
              </w:rPr>
              <w:t>Guides to Use</w:t>
            </w:r>
          </w:p>
        </w:tc>
        <w:tc>
          <w:tcPr>
            <w:tcW w:w="3410" w:type="dxa"/>
          </w:tcPr>
          <w:p w14:paraId="60CF33FC" w14:textId="62CD6E12" w:rsidR="004E74AC" w:rsidRPr="00DD03A3" w:rsidRDefault="00CC1AE0">
            <w:pPr>
              <w:rPr>
                <w:rFonts w:ascii="Arial" w:hAnsi="Arial" w:cs="Arial"/>
                <w:b/>
                <w:bCs/>
              </w:rPr>
            </w:pPr>
            <w:r w:rsidRPr="00DD03A3">
              <w:rPr>
                <w:rFonts w:ascii="Arial" w:hAnsi="Arial" w:cs="Arial"/>
                <w:b/>
                <w:bCs/>
              </w:rPr>
              <w:t xml:space="preserve">Tasks from </w:t>
            </w:r>
            <w:r w:rsidR="004E74AC" w:rsidRPr="00DD03A3">
              <w:rPr>
                <w:rFonts w:ascii="Arial" w:hAnsi="Arial" w:cs="Arial"/>
                <w:b/>
                <w:bCs/>
              </w:rPr>
              <w:t>Study Guide</w:t>
            </w:r>
          </w:p>
        </w:tc>
        <w:tc>
          <w:tcPr>
            <w:tcW w:w="3223" w:type="dxa"/>
          </w:tcPr>
          <w:p w14:paraId="080A31A7" w14:textId="1AF7E2B5" w:rsidR="004E74AC" w:rsidRPr="00DD03A3" w:rsidRDefault="00CC1AE0">
            <w:pPr>
              <w:rPr>
                <w:rFonts w:ascii="Arial" w:hAnsi="Arial" w:cs="Arial"/>
                <w:b/>
                <w:bCs/>
              </w:rPr>
            </w:pPr>
            <w:r w:rsidRPr="00DD03A3">
              <w:rPr>
                <w:rFonts w:ascii="Arial" w:hAnsi="Arial" w:cs="Arial"/>
                <w:b/>
                <w:bCs/>
              </w:rPr>
              <w:t xml:space="preserve">Tasks from </w:t>
            </w:r>
            <w:r w:rsidR="004E74AC" w:rsidRPr="00DD03A3">
              <w:rPr>
                <w:rFonts w:ascii="Arial" w:hAnsi="Arial" w:cs="Arial"/>
                <w:b/>
                <w:bCs/>
              </w:rPr>
              <w:t>Workbook</w:t>
            </w:r>
          </w:p>
        </w:tc>
      </w:tr>
      <w:tr w:rsidR="00A459C4" w:rsidRPr="00DD03A3" w14:paraId="4A401E3E" w14:textId="77777777" w:rsidTr="00A459C4">
        <w:tc>
          <w:tcPr>
            <w:tcW w:w="1803" w:type="dxa"/>
          </w:tcPr>
          <w:p w14:paraId="329D8DA2" w14:textId="77777777" w:rsidR="00A459C4" w:rsidRPr="00DD03A3" w:rsidRDefault="004E74AC">
            <w:pPr>
              <w:rPr>
                <w:rFonts w:ascii="Arial" w:hAnsi="Arial" w:cs="Arial"/>
                <w:b/>
                <w:bCs/>
                <w:vertAlign w:val="superscript"/>
              </w:rPr>
            </w:pPr>
            <w:r w:rsidRPr="00DD03A3">
              <w:rPr>
                <w:rFonts w:ascii="Arial" w:hAnsi="Arial" w:cs="Arial"/>
                <w:b/>
                <w:bCs/>
              </w:rPr>
              <w:t>June 15</w:t>
            </w:r>
            <w:r w:rsidRPr="00DD03A3">
              <w:rPr>
                <w:rFonts w:ascii="Arial" w:hAnsi="Arial" w:cs="Arial"/>
                <w:b/>
                <w:bCs/>
                <w:vertAlign w:val="superscript"/>
              </w:rPr>
              <w:t>t</w:t>
            </w:r>
            <w:r w:rsidR="00A459C4" w:rsidRPr="00DD03A3">
              <w:rPr>
                <w:rFonts w:ascii="Arial" w:hAnsi="Arial" w:cs="Arial"/>
                <w:b/>
                <w:bCs/>
                <w:vertAlign w:val="superscript"/>
              </w:rPr>
              <w:t>h</w:t>
            </w:r>
          </w:p>
          <w:p w14:paraId="4445D599" w14:textId="77777777" w:rsidR="00A459C4" w:rsidRPr="00DD03A3" w:rsidRDefault="00A459C4">
            <w:pPr>
              <w:rPr>
                <w:rFonts w:ascii="Arial" w:hAnsi="Arial" w:cs="Arial"/>
              </w:rPr>
            </w:pPr>
          </w:p>
          <w:p w14:paraId="7194E137" w14:textId="6148E353" w:rsidR="00A459C4" w:rsidRPr="00DD03A3" w:rsidRDefault="00A459C4">
            <w:pPr>
              <w:rPr>
                <w:rFonts w:ascii="Arial" w:hAnsi="Arial" w:cs="Arial"/>
              </w:rPr>
            </w:pPr>
            <w:r w:rsidRPr="00DD03A3">
              <w:rPr>
                <w:rFonts w:ascii="Arial" w:hAnsi="Arial" w:cs="Arial"/>
              </w:rPr>
              <w:t>Focus: Basic Punctuation and Sentences</w:t>
            </w:r>
          </w:p>
        </w:tc>
        <w:tc>
          <w:tcPr>
            <w:tcW w:w="2020" w:type="dxa"/>
          </w:tcPr>
          <w:p w14:paraId="614602A5" w14:textId="77777777" w:rsidR="004E74AC"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Study Guide</w:t>
            </w:r>
          </w:p>
          <w:p w14:paraId="41C1EBAB" w14:textId="2290FBBE" w:rsidR="00A459C4"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Workbook</w:t>
            </w:r>
          </w:p>
        </w:tc>
        <w:tc>
          <w:tcPr>
            <w:tcW w:w="3410" w:type="dxa"/>
          </w:tcPr>
          <w:p w14:paraId="0D9EE414" w14:textId="77777777" w:rsidR="004E74AC" w:rsidRPr="00DD03A3" w:rsidRDefault="00213C0D">
            <w:pPr>
              <w:rPr>
                <w:rFonts w:ascii="Arial" w:hAnsi="Arial" w:cs="Arial"/>
              </w:rPr>
            </w:pPr>
            <w:r w:rsidRPr="00DD03A3">
              <w:rPr>
                <w:rFonts w:ascii="Arial" w:hAnsi="Arial" w:cs="Arial"/>
              </w:rPr>
              <w:t>Read the following pages carefully:</w:t>
            </w:r>
          </w:p>
          <w:p w14:paraId="5CD888A7" w14:textId="0CA125C4" w:rsidR="00213C0D" w:rsidRPr="00DD03A3" w:rsidRDefault="00213C0D" w:rsidP="00213C0D">
            <w:pPr>
              <w:pStyle w:val="ListParagraph"/>
              <w:numPr>
                <w:ilvl w:val="0"/>
                <w:numId w:val="1"/>
              </w:numPr>
              <w:rPr>
                <w:rFonts w:ascii="Arial" w:hAnsi="Arial" w:cs="Arial"/>
              </w:rPr>
            </w:pPr>
            <w:r w:rsidRPr="00DD03A3">
              <w:rPr>
                <w:rFonts w:ascii="Arial" w:hAnsi="Arial" w:cs="Arial"/>
              </w:rPr>
              <w:t>Page 69 “</w:t>
            </w:r>
            <w:r w:rsidR="00A459C4" w:rsidRPr="00DD03A3">
              <w:rPr>
                <w:rFonts w:ascii="Arial" w:hAnsi="Arial" w:cs="Arial"/>
              </w:rPr>
              <w:t>Basic Punctuation</w:t>
            </w:r>
            <w:r w:rsidRPr="00DD03A3">
              <w:rPr>
                <w:rFonts w:ascii="Arial" w:hAnsi="Arial" w:cs="Arial"/>
              </w:rPr>
              <w:t>”</w:t>
            </w:r>
          </w:p>
          <w:p w14:paraId="79A569B6" w14:textId="48FBD395" w:rsidR="00A459C4" w:rsidRPr="00DD03A3" w:rsidRDefault="00A459C4" w:rsidP="00213C0D">
            <w:pPr>
              <w:pStyle w:val="ListParagraph"/>
              <w:numPr>
                <w:ilvl w:val="0"/>
                <w:numId w:val="1"/>
              </w:numPr>
              <w:rPr>
                <w:rFonts w:ascii="Arial" w:hAnsi="Arial" w:cs="Arial"/>
              </w:rPr>
            </w:pPr>
            <w:r w:rsidRPr="00DD03A3">
              <w:rPr>
                <w:rFonts w:ascii="Arial" w:hAnsi="Arial" w:cs="Arial"/>
              </w:rPr>
              <w:t>Page 70 “Sentences, Phrases and Clauses”</w:t>
            </w:r>
          </w:p>
          <w:p w14:paraId="7790FDA7" w14:textId="06C34592" w:rsidR="00213C0D" w:rsidRPr="00DD03A3" w:rsidRDefault="00213C0D" w:rsidP="00213C0D">
            <w:pPr>
              <w:pStyle w:val="ListParagraph"/>
              <w:numPr>
                <w:ilvl w:val="0"/>
                <w:numId w:val="1"/>
              </w:numPr>
              <w:rPr>
                <w:rFonts w:ascii="Arial" w:hAnsi="Arial" w:cs="Arial"/>
              </w:rPr>
            </w:pPr>
            <w:r w:rsidRPr="00DD03A3">
              <w:rPr>
                <w:rFonts w:ascii="Arial" w:hAnsi="Arial" w:cs="Arial"/>
              </w:rPr>
              <w:t>Page 74 “</w:t>
            </w:r>
            <w:r w:rsidR="00A459C4" w:rsidRPr="00DD03A3">
              <w:rPr>
                <w:rFonts w:ascii="Arial" w:hAnsi="Arial" w:cs="Arial"/>
              </w:rPr>
              <w:t>Speech Marks</w:t>
            </w:r>
            <w:r w:rsidR="001703D4" w:rsidRPr="00DD03A3">
              <w:rPr>
                <w:rFonts w:ascii="Arial" w:hAnsi="Arial" w:cs="Arial"/>
              </w:rPr>
              <w:t>”</w:t>
            </w:r>
          </w:p>
        </w:tc>
        <w:tc>
          <w:tcPr>
            <w:tcW w:w="3223" w:type="dxa"/>
          </w:tcPr>
          <w:p w14:paraId="0B32BB90" w14:textId="77777777" w:rsidR="004E74AC" w:rsidRPr="00DD03A3" w:rsidRDefault="00F6100B">
            <w:pPr>
              <w:rPr>
                <w:rFonts w:ascii="Arial" w:hAnsi="Arial" w:cs="Arial"/>
              </w:rPr>
            </w:pPr>
            <w:r w:rsidRPr="00DD03A3">
              <w:rPr>
                <w:rFonts w:ascii="Arial" w:hAnsi="Arial" w:cs="Arial"/>
              </w:rPr>
              <w:t xml:space="preserve">Apply your understanding from the reading by completing these tasks: </w:t>
            </w:r>
          </w:p>
          <w:p w14:paraId="02461DCA" w14:textId="76127274" w:rsidR="00A459C4" w:rsidRPr="00DD03A3" w:rsidRDefault="00A459C4" w:rsidP="007C511C">
            <w:pPr>
              <w:pStyle w:val="ListParagraph"/>
              <w:numPr>
                <w:ilvl w:val="0"/>
                <w:numId w:val="6"/>
              </w:numPr>
              <w:rPr>
                <w:rFonts w:ascii="Arial" w:hAnsi="Arial" w:cs="Arial"/>
              </w:rPr>
            </w:pPr>
            <w:r w:rsidRPr="00DD03A3">
              <w:rPr>
                <w:rFonts w:ascii="Arial" w:hAnsi="Arial" w:cs="Arial"/>
              </w:rPr>
              <w:t>Page 72 “Basic Punctuation and Speech Marks”</w:t>
            </w:r>
          </w:p>
          <w:p w14:paraId="105FE77B" w14:textId="79F0268E" w:rsidR="00A459C4" w:rsidRPr="00DD03A3" w:rsidRDefault="00A459C4" w:rsidP="007C511C">
            <w:pPr>
              <w:pStyle w:val="ListParagraph"/>
              <w:numPr>
                <w:ilvl w:val="0"/>
                <w:numId w:val="6"/>
              </w:numPr>
              <w:rPr>
                <w:rFonts w:ascii="Arial" w:hAnsi="Arial" w:cs="Arial"/>
              </w:rPr>
            </w:pPr>
            <w:r w:rsidRPr="00DD03A3">
              <w:rPr>
                <w:rFonts w:ascii="Arial" w:hAnsi="Arial" w:cs="Arial"/>
              </w:rPr>
              <w:t>Page 73 “Sentences, Phrases and Clauses”</w:t>
            </w:r>
          </w:p>
        </w:tc>
      </w:tr>
      <w:tr w:rsidR="00A459C4" w:rsidRPr="00DD03A3" w14:paraId="7CCA5C4C" w14:textId="77777777" w:rsidTr="00A459C4">
        <w:tc>
          <w:tcPr>
            <w:tcW w:w="1803" w:type="dxa"/>
          </w:tcPr>
          <w:p w14:paraId="4D947CF4" w14:textId="77777777" w:rsidR="004E74AC" w:rsidRPr="00DD03A3" w:rsidRDefault="004E74AC">
            <w:pPr>
              <w:rPr>
                <w:rFonts w:ascii="Arial" w:hAnsi="Arial" w:cs="Arial"/>
                <w:b/>
                <w:bCs/>
                <w:vertAlign w:val="superscript"/>
              </w:rPr>
            </w:pPr>
            <w:r w:rsidRPr="00DD03A3">
              <w:rPr>
                <w:rFonts w:ascii="Arial" w:hAnsi="Arial" w:cs="Arial"/>
                <w:b/>
                <w:bCs/>
              </w:rPr>
              <w:t>June 22</w:t>
            </w:r>
            <w:r w:rsidRPr="00DD03A3">
              <w:rPr>
                <w:rFonts w:ascii="Arial" w:hAnsi="Arial" w:cs="Arial"/>
                <w:b/>
                <w:bCs/>
                <w:vertAlign w:val="superscript"/>
              </w:rPr>
              <w:t>nd</w:t>
            </w:r>
          </w:p>
          <w:p w14:paraId="324B13CD" w14:textId="77777777" w:rsidR="00A459C4" w:rsidRPr="00DD03A3" w:rsidRDefault="00A459C4">
            <w:pPr>
              <w:rPr>
                <w:rFonts w:ascii="Arial" w:hAnsi="Arial" w:cs="Arial"/>
              </w:rPr>
            </w:pPr>
          </w:p>
          <w:p w14:paraId="18D51215" w14:textId="385BBC14" w:rsidR="00A459C4" w:rsidRPr="00DD03A3" w:rsidRDefault="00A459C4">
            <w:pPr>
              <w:rPr>
                <w:rFonts w:ascii="Arial" w:hAnsi="Arial" w:cs="Arial"/>
              </w:rPr>
            </w:pPr>
            <w:r w:rsidRPr="00DD03A3">
              <w:rPr>
                <w:rFonts w:ascii="Arial" w:hAnsi="Arial" w:cs="Arial"/>
              </w:rPr>
              <w:t>Focus: More Complex Punctuation</w:t>
            </w:r>
          </w:p>
        </w:tc>
        <w:tc>
          <w:tcPr>
            <w:tcW w:w="2020" w:type="dxa"/>
          </w:tcPr>
          <w:p w14:paraId="1886FC9B" w14:textId="77777777" w:rsidR="00A459C4"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Study Guide</w:t>
            </w:r>
          </w:p>
          <w:p w14:paraId="4DC873B6" w14:textId="0D95967C" w:rsidR="004E74AC"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Workbook</w:t>
            </w:r>
          </w:p>
        </w:tc>
        <w:tc>
          <w:tcPr>
            <w:tcW w:w="3410" w:type="dxa"/>
          </w:tcPr>
          <w:p w14:paraId="12CA6084" w14:textId="77777777" w:rsidR="00F6100B" w:rsidRPr="00DD03A3" w:rsidRDefault="00F6100B" w:rsidP="00F6100B">
            <w:pPr>
              <w:rPr>
                <w:rFonts w:ascii="Arial" w:hAnsi="Arial" w:cs="Arial"/>
              </w:rPr>
            </w:pPr>
            <w:r w:rsidRPr="00DD03A3">
              <w:rPr>
                <w:rFonts w:ascii="Arial" w:hAnsi="Arial" w:cs="Arial"/>
              </w:rPr>
              <w:t>Read the following pages carefully:</w:t>
            </w:r>
          </w:p>
          <w:p w14:paraId="3B119CCD" w14:textId="02D152B7" w:rsidR="004E74AC" w:rsidRPr="00DD03A3" w:rsidRDefault="00F6100B" w:rsidP="00F6100B">
            <w:pPr>
              <w:pStyle w:val="ListParagraph"/>
              <w:numPr>
                <w:ilvl w:val="0"/>
                <w:numId w:val="2"/>
              </w:numPr>
              <w:rPr>
                <w:rFonts w:ascii="Arial" w:hAnsi="Arial" w:cs="Arial"/>
              </w:rPr>
            </w:pPr>
            <w:r w:rsidRPr="00DD03A3">
              <w:rPr>
                <w:rFonts w:ascii="Arial" w:hAnsi="Arial" w:cs="Arial"/>
              </w:rPr>
              <w:t>Pag</w:t>
            </w:r>
            <w:r w:rsidR="009757B6" w:rsidRPr="00DD03A3">
              <w:rPr>
                <w:rFonts w:ascii="Arial" w:hAnsi="Arial" w:cs="Arial"/>
              </w:rPr>
              <w:t>e</w:t>
            </w:r>
            <w:r w:rsidRPr="00DD03A3">
              <w:rPr>
                <w:rFonts w:ascii="Arial" w:hAnsi="Arial" w:cs="Arial"/>
              </w:rPr>
              <w:t xml:space="preserve"> 71 “</w:t>
            </w:r>
            <w:r w:rsidR="009757B6" w:rsidRPr="00DD03A3">
              <w:rPr>
                <w:rFonts w:ascii="Arial" w:hAnsi="Arial" w:cs="Arial"/>
              </w:rPr>
              <w:t>Commas</w:t>
            </w:r>
            <w:r w:rsidR="00A459C4" w:rsidRPr="00DD03A3">
              <w:rPr>
                <w:rFonts w:ascii="Arial" w:hAnsi="Arial" w:cs="Arial"/>
              </w:rPr>
              <w:t>”</w:t>
            </w:r>
          </w:p>
          <w:p w14:paraId="77362BFD" w14:textId="77777777" w:rsidR="009757B6" w:rsidRPr="00DD03A3" w:rsidRDefault="009757B6" w:rsidP="00F6100B">
            <w:pPr>
              <w:pStyle w:val="ListParagraph"/>
              <w:numPr>
                <w:ilvl w:val="0"/>
                <w:numId w:val="2"/>
              </w:numPr>
              <w:rPr>
                <w:rFonts w:ascii="Arial" w:hAnsi="Arial" w:cs="Arial"/>
              </w:rPr>
            </w:pPr>
            <w:r w:rsidRPr="00DD03A3">
              <w:rPr>
                <w:rFonts w:ascii="Arial" w:hAnsi="Arial" w:cs="Arial"/>
              </w:rPr>
              <w:t>Page 72 “Colons and Semicolons”</w:t>
            </w:r>
          </w:p>
          <w:p w14:paraId="41237623" w14:textId="7D34AF70" w:rsidR="009757B6" w:rsidRPr="00DD03A3" w:rsidRDefault="009757B6" w:rsidP="00F6100B">
            <w:pPr>
              <w:pStyle w:val="ListParagraph"/>
              <w:numPr>
                <w:ilvl w:val="0"/>
                <w:numId w:val="2"/>
              </w:numPr>
              <w:rPr>
                <w:rFonts w:ascii="Arial" w:hAnsi="Arial" w:cs="Arial"/>
              </w:rPr>
            </w:pPr>
            <w:r w:rsidRPr="00DD03A3">
              <w:rPr>
                <w:rFonts w:ascii="Arial" w:hAnsi="Arial" w:cs="Arial"/>
              </w:rPr>
              <w:t>Page 73 “Apost</w:t>
            </w:r>
            <w:r w:rsidR="00CC1AE0" w:rsidRPr="00DD03A3">
              <w:rPr>
                <w:rFonts w:ascii="Arial" w:hAnsi="Arial" w:cs="Arial"/>
              </w:rPr>
              <w:t>r</w:t>
            </w:r>
            <w:r w:rsidRPr="00DD03A3">
              <w:rPr>
                <w:rFonts w:ascii="Arial" w:hAnsi="Arial" w:cs="Arial"/>
              </w:rPr>
              <w:t>ophes”</w:t>
            </w:r>
          </w:p>
        </w:tc>
        <w:tc>
          <w:tcPr>
            <w:tcW w:w="3223" w:type="dxa"/>
          </w:tcPr>
          <w:p w14:paraId="75FFC68C" w14:textId="77777777" w:rsidR="004E74AC" w:rsidRPr="00DD03A3" w:rsidRDefault="009757B6">
            <w:pPr>
              <w:rPr>
                <w:rFonts w:ascii="Arial" w:hAnsi="Arial" w:cs="Arial"/>
              </w:rPr>
            </w:pPr>
            <w:r w:rsidRPr="00DD03A3">
              <w:rPr>
                <w:rFonts w:ascii="Arial" w:hAnsi="Arial" w:cs="Arial"/>
              </w:rPr>
              <w:t>Apply your understanding from the reading by completing these tasks:</w:t>
            </w:r>
          </w:p>
          <w:p w14:paraId="4E6FB763" w14:textId="77777777" w:rsidR="009757B6" w:rsidRPr="00DD03A3" w:rsidRDefault="009757B6" w:rsidP="007C511C">
            <w:pPr>
              <w:pStyle w:val="ListParagraph"/>
              <w:numPr>
                <w:ilvl w:val="0"/>
                <w:numId w:val="5"/>
              </w:numPr>
              <w:rPr>
                <w:rFonts w:ascii="Arial" w:hAnsi="Arial" w:cs="Arial"/>
              </w:rPr>
            </w:pPr>
            <w:r w:rsidRPr="00DD03A3">
              <w:rPr>
                <w:rFonts w:ascii="Arial" w:hAnsi="Arial" w:cs="Arial"/>
              </w:rPr>
              <w:t>Page 74 “Commas, Semicolons and Colons”</w:t>
            </w:r>
          </w:p>
          <w:p w14:paraId="0877F3A3" w14:textId="6063669D" w:rsidR="007C511C" w:rsidRPr="00DD03A3" w:rsidRDefault="007C511C" w:rsidP="007C511C">
            <w:pPr>
              <w:pStyle w:val="ListParagraph"/>
              <w:numPr>
                <w:ilvl w:val="0"/>
                <w:numId w:val="5"/>
              </w:numPr>
              <w:rPr>
                <w:rFonts w:ascii="Arial" w:hAnsi="Arial" w:cs="Arial"/>
              </w:rPr>
            </w:pPr>
            <w:r w:rsidRPr="00DD03A3">
              <w:rPr>
                <w:rFonts w:ascii="Arial" w:hAnsi="Arial" w:cs="Arial"/>
              </w:rPr>
              <w:t>Page 75 “Apostrophes”</w:t>
            </w:r>
          </w:p>
        </w:tc>
      </w:tr>
      <w:tr w:rsidR="00A459C4" w:rsidRPr="00DD03A3" w14:paraId="44FB00C4" w14:textId="77777777" w:rsidTr="00A459C4">
        <w:tc>
          <w:tcPr>
            <w:tcW w:w="1803" w:type="dxa"/>
          </w:tcPr>
          <w:p w14:paraId="2D1EB876" w14:textId="77777777" w:rsidR="004E74AC" w:rsidRPr="00DD03A3" w:rsidRDefault="004E74AC">
            <w:pPr>
              <w:rPr>
                <w:rFonts w:ascii="Arial" w:hAnsi="Arial" w:cs="Arial"/>
                <w:b/>
                <w:bCs/>
                <w:vertAlign w:val="superscript"/>
              </w:rPr>
            </w:pPr>
            <w:r w:rsidRPr="00DD03A3">
              <w:rPr>
                <w:rFonts w:ascii="Arial" w:hAnsi="Arial" w:cs="Arial"/>
                <w:b/>
                <w:bCs/>
              </w:rPr>
              <w:t>June 29</w:t>
            </w:r>
            <w:r w:rsidRPr="00DD03A3">
              <w:rPr>
                <w:rFonts w:ascii="Arial" w:hAnsi="Arial" w:cs="Arial"/>
                <w:b/>
                <w:bCs/>
                <w:vertAlign w:val="superscript"/>
              </w:rPr>
              <w:t>th</w:t>
            </w:r>
          </w:p>
          <w:p w14:paraId="054789A1" w14:textId="77777777" w:rsidR="00A459C4" w:rsidRPr="00DD03A3" w:rsidRDefault="00A459C4">
            <w:pPr>
              <w:rPr>
                <w:rFonts w:ascii="Arial" w:hAnsi="Arial" w:cs="Arial"/>
              </w:rPr>
            </w:pPr>
          </w:p>
          <w:p w14:paraId="7A43D6A0" w14:textId="0543635D" w:rsidR="00A459C4" w:rsidRPr="00DD03A3" w:rsidRDefault="00A459C4">
            <w:pPr>
              <w:rPr>
                <w:rFonts w:ascii="Arial" w:hAnsi="Arial" w:cs="Arial"/>
                <w:b/>
                <w:bCs/>
              </w:rPr>
            </w:pPr>
            <w:r w:rsidRPr="00DD03A3">
              <w:rPr>
                <w:rFonts w:ascii="Arial" w:hAnsi="Arial" w:cs="Arial"/>
              </w:rPr>
              <w:t>Focus: Punctuation Review Week</w:t>
            </w:r>
          </w:p>
        </w:tc>
        <w:tc>
          <w:tcPr>
            <w:tcW w:w="2020" w:type="dxa"/>
          </w:tcPr>
          <w:p w14:paraId="38AAC067" w14:textId="77777777" w:rsidR="00A459C4"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Study Guide</w:t>
            </w:r>
          </w:p>
          <w:p w14:paraId="4C9EF489" w14:textId="7B95FCE5" w:rsidR="004E74AC" w:rsidRPr="00DD03A3" w:rsidRDefault="004E74AC" w:rsidP="00A459C4">
            <w:pPr>
              <w:ind w:left="360"/>
              <w:rPr>
                <w:rFonts w:ascii="Arial" w:hAnsi="Arial" w:cs="Arial"/>
                <w:sz w:val="20"/>
                <w:szCs w:val="20"/>
              </w:rPr>
            </w:pPr>
          </w:p>
        </w:tc>
        <w:tc>
          <w:tcPr>
            <w:tcW w:w="3410" w:type="dxa"/>
          </w:tcPr>
          <w:p w14:paraId="178DC49E" w14:textId="5138455E" w:rsidR="004E74AC" w:rsidRPr="00DD03A3" w:rsidRDefault="00F6100B" w:rsidP="00CC1AE0">
            <w:pPr>
              <w:rPr>
                <w:rFonts w:ascii="Arial" w:hAnsi="Arial" w:cs="Arial"/>
              </w:rPr>
            </w:pPr>
            <w:r w:rsidRPr="00DD03A3">
              <w:rPr>
                <w:rFonts w:ascii="Arial" w:hAnsi="Arial" w:cs="Arial"/>
              </w:rPr>
              <w:t xml:space="preserve">Review all pages </w:t>
            </w:r>
            <w:r w:rsidR="007C511C" w:rsidRPr="00DD03A3">
              <w:rPr>
                <w:rFonts w:ascii="Arial" w:hAnsi="Arial" w:cs="Arial"/>
              </w:rPr>
              <w:t xml:space="preserve">you </w:t>
            </w:r>
            <w:r w:rsidR="00CC1AE0" w:rsidRPr="00DD03A3">
              <w:rPr>
                <w:rFonts w:ascii="Arial" w:hAnsi="Arial" w:cs="Arial"/>
              </w:rPr>
              <w:t xml:space="preserve">have </w:t>
            </w:r>
            <w:r w:rsidR="007C511C" w:rsidRPr="00DD03A3">
              <w:rPr>
                <w:rFonts w:ascii="Arial" w:hAnsi="Arial" w:cs="Arial"/>
              </w:rPr>
              <w:t>read over the past two weeks about punctuation (Pages 69-74)</w:t>
            </w:r>
            <w:r w:rsidR="00DD03A3">
              <w:rPr>
                <w:rFonts w:ascii="Arial" w:hAnsi="Arial" w:cs="Arial"/>
              </w:rPr>
              <w:t>,</w:t>
            </w:r>
            <w:r w:rsidRPr="00DD03A3">
              <w:rPr>
                <w:rFonts w:ascii="Arial" w:hAnsi="Arial" w:cs="Arial"/>
              </w:rPr>
              <w:t xml:space="preserve"> and complete the quiz on page 75 on lined paper</w:t>
            </w:r>
            <w:r w:rsidR="00DD03A3">
              <w:rPr>
                <w:rFonts w:ascii="Arial" w:hAnsi="Arial" w:cs="Arial"/>
              </w:rPr>
              <w:t xml:space="preserve"> or in an exercise book.</w:t>
            </w:r>
          </w:p>
        </w:tc>
        <w:tc>
          <w:tcPr>
            <w:tcW w:w="3223" w:type="dxa"/>
            <w:shd w:val="clear" w:color="auto" w:fill="BFBFBF" w:themeFill="background1" w:themeFillShade="BF"/>
          </w:tcPr>
          <w:p w14:paraId="34BCAB0E" w14:textId="77777777" w:rsidR="004E74AC" w:rsidRPr="00DD03A3" w:rsidRDefault="004E74AC">
            <w:pPr>
              <w:rPr>
                <w:rFonts w:ascii="Arial" w:hAnsi="Arial" w:cs="Arial"/>
              </w:rPr>
            </w:pPr>
          </w:p>
        </w:tc>
      </w:tr>
      <w:tr w:rsidR="00A459C4" w:rsidRPr="00DD03A3" w14:paraId="73C3A4AF" w14:textId="77777777" w:rsidTr="00A459C4">
        <w:tc>
          <w:tcPr>
            <w:tcW w:w="1803" w:type="dxa"/>
          </w:tcPr>
          <w:p w14:paraId="1DDD4EC1" w14:textId="77777777" w:rsidR="004E74AC" w:rsidRPr="00DD03A3" w:rsidRDefault="004E74AC">
            <w:pPr>
              <w:rPr>
                <w:rFonts w:ascii="Arial" w:hAnsi="Arial" w:cs="Arial"/>
                <w:b/>
                <w:bCs/>
                <w:vertAlign w:val="superscript"/>
              </w:rPr>
            </w:pPr>
            <w:r w:rsidRPr="00DD03A3">
              <w:rPr>
                <w:rFonts w:ascii="Arial" w:hAnsi="Arial" w:cs="Arial"/>
                <w:b/>
                <w:bCs/>
              </w:rPr>
              <w:t>July 6</w:t>
            </w:r>
            <w:r w:rsidRPr="00DD03A3">
              <w:rPr>
                <w:rFonts w:ascii="Arial" w:hAnsi="Arial" w:cs="Arial"/>
                <w:b/>
                <w:bCs/>
                <w:vertAlign w:val="superscript"/>
              </w:rPr>
              <w:t>th</w:t>
            </w:r>
          </w:p>
          <w:p w14:paraId="6C594062" w14:textId="5B51F27D" w:rsidR="00A459C4" w:rsidRPr="00DD03A3" w:rsidRDefault="00A459C4">
            <w:pPr>
              <w:rPr>
                <w:rFonts w:ascii="Arial" w:hAnsi="Arial" w:cs="Arial"/>
                <w:b/>
                <w:bCs/>
              </w:rPr>
            </w:pPr>
            <w:r w:rsidRPr="00DD03A3">
              <w:rPr>
                <w:rFonts w:ascii="Arial" w:hAnsi="Arial" w:cs="Arial"/>
              </w:rPr>
              <w:t>Focus: Impressive Vocabulary</w:t>
            </w:r>
          </w:p>
        </w:tc>
        <w:tc>
          <w:tcPr>
            <w:tcW w:w="2020" w:type="dxa"/>
          </w:tcPr>
          <w:p w14:paraId="782A7F61" w14:textId="77777777" w:rsidR="00A459C4"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Study Guide</w:t>
            </w:r>
          </w:p>
          <w:p w14:paraId="7779DBEA" w14:textId="11659A89" w:rsidR="004E74AC"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Workbook</w:t>
            </w:r>
          </w:p>
        </w:tc>
        <w:tc>
          <w:tcPr>
            <w:tcW w:w="3410" w:type="dxa"/>
          </w:tcPr>
          <w:p w14:paraId="14781F8A" w14:textId="77777777" w:rsidR="00F6100B" w:rsidRPr="00DD03A3" w:rsidRDefault="00F6100B" w:rsidP="00F6100B">
            <w:pPr>
              <w:rPr>
                <w:rFonts w:ascii="Arial" w:hAnsi="Arial" w:cs="Arial"/>
              </w:rPr>
            </w:pPr>
            <w:r w:rsidRPr="00DD03A3">
              <w:rPr>
                <w:rFonts w:ascii="Arial" w:hAnsi="Arial" w:cs="Arial"/>
              </w:rPr>
              <w:t>Read the following pages carefully:</w:t>
            </w:r>
          </w:p>
          <w:p w14:paraId="1388A0DC" w14:textId="3812AA43" w:rsidR="004E74AC" w:rsidRPr="00DD03A3" w:rsidRDefault="00F6100B" w:rsidP="00F6100B">
            <w:pPr>
              <w:pStyle w:val="ListParagraph"/>
              <w:numPr>
                <w:ilvl w:val="0"/>
                <w:numId w:val="2"/>
              </w:numPr>
              <w:rPr>
                <w:rFonts w:ascii="Arial" w:hAnsi="Arial" w:cs="Arial"/>
              </w:rPr>
            </w:pPr>
            <w:r w:rsidRPr="00DD03A3">
              <w:rPr>
                <w:rFonts w:ascii="Arial" w:hAnsi="Arial" w:cs="Arial"/>
              </w:rPr>
              <w:t>Pages 76</w:t>
            </w:r>
            <w:r w:rsidR="007C511C" w:rsidRPr="00DD03A3">
              <w:rPr>
                <w:rFonts w:ascii="Arial" w:hAnsi="Arial" w:cs="Arial"/>
              </w:rPr>
              <w:t>-77 “Use Different Words”</w:t>
            </w:r>
          </w:p>
          <w:p w14:paraId="3707DFFF" w14:textId="49CC85DD" w:rsidR="007C511C" w:rsidRPr="00DD03A3" w:rsidRDefault="007C511C" w:rsidP="007C511C">
            <w:pPr>
              <w:pStyle w:val="ListParagraph"/>
              <w:numPr>
                <w:ilvl w:val="0"/>
                <w:numId w:val="2"/>
              </w:numPr>
              <w:rPr>
                <w:rFonts w:ascii="Arial" w:hAnsi="Arial" w:cs="Arial"/>
              </w:rPr>
            </w:pPr>
            <w:r w:rsidRPr="00DD03A3">
              <w:rPr>
                <w:rFonts w:ascii="Arial" w:hAnsi="Arial" w:cs="Arial"/>
              </w:rPr>
              <w:t>Pages 78-79 “Don’t Be Boring”</w:t>
            </w:r>
          </w:p>
        </w:tc>
        <w:tc>
          <w:tcPr>
            <w:tcW w:w="3223" w:type="dxa"/>
          </w:tcPr>
          <w:p w14:paraId="6DA869F6" w14:textId="77777777" w:rsidR="004E74AC" w:rsidRPr="00DD03A3" w:rsidRDefault="007C511C">
            <w:pPr>
              <w:rPr>
                <w:rFonts w:ascii="Arial" w:hAnsi="Arial" w:cs="Arial"/>
              </w:rPr>
            </w:pPr>
            <w:r w:rsidRPr="00DD03A3">
              <w:rPr>
                <w:rFonts w:ascii="Arial" w:hAnsi="Arial" w:cs="Arial"/>
              </w:rPr>
              <w:t xml:space="preserve">Apply your understanding from the reading by completing these tasks: </w:t>
            </w:r>
          </w:p>
          <w:p w14:paraId="20A5B165" w14:textId="0DE079AF" w:rsidR="007C511C" w:rsidRPr="00DD03A3" w:rsidRDefault="007C511C" w:rsidP="007C511C">
            <w:pPr>
              <w:pStyle w:val="ListParagraph"/>
              <w:numPr>
                <w:ilvl w:val="0"/>
                <w:numId w:val="4"/>
              </w:numPr>
              <w:rPr>
                <w:rFonts w:ascii="Arial" w:hAnsi="Arial" w:cs="Arial"/>
              </w:rPr>
            </w:pPr>
            <w:r w:rsidRPr="00DD03A3">
              <w:rPr>
                <w:rFonts w:ascii="Arial" w:hAnsi="Arial" w:cs="Arial"/>
              </w:rPr>
              <w:t>Page 76 “Use Different Words”</w:t>
            </w:r>
          </w:p>
          <w:p w14:paraId="4428FECC" w14:textId="5899E52F" w:rsidR="007C511C" w:rsidRPr="00DD03A3" w:rsidRDefault="007C511C" w:rsidP="007C511C">
            <w:pPr>
              <w:pStyle w:val="ListParagraph"/>
              <w:numPr>
                <w:ilvl w:val="0"/>
                <w:numId w:val="4"/>
              </w:numPr>
              <w:rPr>
                <w:rFonts w:ascii="Arial" w:hAnsi="Arial" w:cs="Arial"/>
              </w:rPr>
            </w:pPr>
            <w:r w:rsidRPr="00DD03A3">
              <w:rPr>
                <w:rFonts w:ascii="Arial" w:hAnsi="Arial" w:cs="Arial"/>
              </w:rPr>
              <w:t>Page 77 “Don’t Be Boring”</w:t>
            </w:r>
          </w:p>
        </w:tc>
      </w:tr>
      <w:tr w:rsidR="00A459C4" w:rsidRPr="00DD03A3" w14:paraId="38A2DCAA" w14:textId="77777777" w:rsidTr="00A459C4">
        <w:tc>
          <w:tcPr>
            <w:tcW w:w="1803" w:type="dxa"/>
          </w:tcPr>
          <w:p w14:paraId="23B99C84" w14:textId="77777777" w:rsidR="004E74AC" w:rsidRPr="00DD03A3" w:rsidRDefault="004E74AC">
            <w:pPr>
              <w:rPr>
                <w:rFonts w:ascii="Arial" w:hAnsi="Arial" w:cs="Arial"/>
                <w:b/>
                <w:bCs/>
              </w:rPr>
            </w:pPr>
            <w:r w:rsidRPr="00DD03A3">
              <w:rPr>
                <w:rFonts w:ascii="Arial" w:hAnsi="Arial" w:cs="Arial"/>
                <w:b/>
                <w:bCs/>
              </w:rPr>
              <w:t>July 13</w:t>
            </w:r>
            <w:r w:rsidRPr="00DD03A3">
              <w:rPr>
                <w:rFonts w:ascii="Arial" w:hAnsi="Arial" w:cs="Arial"/>
                <w:b/>
                <w:bCs/>
                <w:vertAlign w:val="superscript"/>
              </w:rPr>
              <w:t>th</w:t>
            </w:r>
          </w:p>
          <w:p w14:paraId="407A5DB6" w14:textId="77777777" w:rsidR="004E74AC" w:rsidRPr="00DD03A3" w:rsidRDefault="004E74AC">
            <w:pPr>
              <w:rPr>
                <w:rFonts w:ascii="Arial" w:hAnsi="Arial" w:cs="Arial"/>
              </w:rPr>
            </w:pPr>
          </w:p>
          <w:p w14:paraId="3391BFD7" w14:textId="3D4D0A53" w:rsidR="00A459C4" w:rsidRPr="00DD03A3" w:rsidRDefault="00A459C4" w:rsidP="00DD03A3">
            <w:pPr>
              <w:rPr>
                <w:rFonts w:ascii="Arial" w:hAnsi="Arial" w:cs="Arial"/>
              </w:rPr>
            </w:pPr>
            <w:r w:rsidRPr="00DD03A3">
              <w:rPr>
                <w:rFonts w:ascii="Arial" w:hAnsi="Arial" w:cs="Arial"/>
              </w:rPr>
              <w:t xml:space="preserve">Focus: </w:t>
            </w:r>
            <w:r w:rsidR="00DD03A3">
              <w:rPr>
                <w:rFonts w:ascii="Arial" w:hAnsi="Arial" w:cs="Arial"/>
              </w:rPr>
              <w:t>Impressive Adjectives</w:t>
            </w:r>
          </w:p>
        </w:tc>
        <w:tc>
          <w:tcPr>
            <w:tcW w:w="2020" w:type="dxa"/>
          </w:tcPr>
          <w:p w14:paraId="65AFDEAE" w14:textId="77777777" w:rsidR="00A459C4"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Study Guide</w:t>
            </w:r>
          </w:p>
          <w:p w14:paraId="44F7B132" w14:textId="26FE99DF" w:rsidR="004E74AC" w:rsidRPr="00DD03A3" w:rsidRDefault="00A459C4" w:rsidP="00A459C4">
            <w:pPr>
              <w:pStyle w:val="ListParagraph"/>
              <w:numPr>
                <w:ilvl w:val="0"/>
                <w:numId w:val="3"/>
              </w:numPr>
              <w:rPr>
                <w:rFonts w:ascii="Arial" w:hAnsi="Arial" w:cs="Arial"/>
                <w:sz w:val="20"/>
                <w:szCs w:val="20"/>
              </w:rPr>
            </w:pPr>
            <w:r w:rsidRPr="00DD03A3">
              <w:rPr>
                <w:rFonts w:ascii="Arial" w:hAnsi="Arial" w:cs="Arial"/>
                <w:sz w:val="20"/>
                <w:szCs w:val="20"/>
              </w:rPr>
              <w:t>Workbook</w:t>
            </w:r>
          </w:p>
        </w:tc>
        <w:tc>
          <w:tcPr>
            <w:tcW w:w="3410" w:type="dxa"/>
          </w:tcPr>
          <w:p w14:paraId="5F5E9DB7" w14:textId="77777777" w:rsidR="00F6100B" w:rsidRPr="00DD03A3" w:rsidRDefault="00F6100B" w:rsidP="00F6100B">
            <w:pPr>
              <w:rPr>
                <w:rFonts w:ascii="Arial" w:hAnsi="Arial" w:cs="Arial"/>
              </w:rPr>
            </w:pPr>
            <w:r w:rsidRPr="00DD03A3">
              <w:rPr>
                <w:rFonts w:ascii="Arial" w:hAnsi="Arial" w:cs="Arial"/>
              </w:rPr>
              <w:t>Read the following pages carefully:</w:t>
            </w:r>
          </w:p>
          <w:p w14:paraId="79797517" w14:textId="0FECE258" w:rsidR="004E74AC" w:rsidRPr="00DD03A3" w:rsidRDefault="00F6100B" w:rsidP="00F6100B">
            <w:pPr>
              <w:pStyle w:val="ListParagraph"/>
              <w:numPr>
                <w:ilvl w:val="0"/>
                <w:numId w:val="2"/>
              </w:numPr>
              <w:rPr>
                <w:rFonts w:ascii="Arial" w:hAnsi="Arial" w:cs="Arial"/>
              </w:rPr>
            </w:pPr>
            <w:r w:rsidRPr="00DD03A3">
              <w:rPr>
                <w:rFonts w:ascii="Arial" w:hAnsi="Arial" w:cs="Arial"/>
              </w:rPr>
              <w:t>Pages 80-81</w:t>
            </w:r>
          </w:p>
        </w:tc>
        <w:tc>
          <w:tcPr>
            <w:tcW w:w="3223" w:type="dxa"/>
          </w:tcPr>
          <w:p w14:paraId="70C35B9D" w14:textId="77777777" w:rsidR="004E74AC" w:rsidRPr="00DD03A3" w:rsidRDefault="007C511C">
            <w:pPr>
              <w:rPr>
                <w:rFonts w:ascii="Arial" w:hAnsi="Arial" w:cs="Arial"/>
              </w:rPr>
            </w:pPr>
            <w:r w:rsidRPr="00DD03A3">
              <w:rPr>
                <w:rFonts w:ascii="Arial" w:hAnsi="Arial" w:cs="Arial"/>
              </w:rPr>
              <w:t xml:space="preserve">Apply your understanding from the reading by completing these tasks: </w:t>
            </w:r>
          </w:p>
          <w:p w14:paraId="5122439E" w14:textId="77777777" w:rsidR="007C511C" w:rsidRPr="00DD03A3" w:rsidRDefault="007C511C">
            <w:pPr>
              <w:rPr>
                <w:rFonts w:ascii="Arial" w:hAnsi="Arial" w:cs="Arial"/>
              </w:rPr>
            </w:pPr>
            <w:r w:rsidRPr="00DD03A3">
              <w:rPr>
                <w:rFonts w:ascii="Arial" w:hAnsi="Arial" w:cs="Arial"/>
              </w:rPr>
              <w:t>Page 78 “Adjectives”</w:t>
            </w:r>
          </w:p>
          <w:p w14:paraId="438DF954" w14:textId="3E59902C" w:rsidR="007C511C" w:rsidRPr="00DD03A3" w:rsidRDefault="007C511C">
            <w:pPr>
              <w:rPr>
                <w:rFonts w:ascii="Arial" w:hAnsi="Arial" w:cs="Arial"/>
              </w:rPr>
            </w:pPr>
            <w:r w:rsidRPr="00DD03A3">
              <w:rPr>
                <w:rFonts w:ascii="Arial" w:hAnsi="Arial" w:cs="Arial"/>
              </w:rPr>
              <w:t>Page 79 “Comparing”</w:t>
            </w:r>
          </w:p>
        </w:tc>
      </w:tr>
      <w:tr w:rsidR="007C511C" w:rsidRPr="00DD03A3" w14:paraId="3EC45F9C" w14:textId="77777777" w:rsidTr="00E76A22">
        <w:tc>
          <w:tcPr>
            <w:tcW w:w="1803" w:type="dxa"/>
          </w:tcPr>
          <w:p w14:paraId="31363026" w14:textId="73E1AFEE" w:rsidR="007C511C" w:rsidRPr="00DD03A3" w:rsidRDefault="007C511C">
            <w:pPr>
              <w:rPr>
                <w:rFonts w:ascii="Arial" w:hAnsi="Arial" w:cs="Arial"/>
                <w:b/>
                <w:bCs/>
              </w:rPr>
            </w:pPr>
            <w:r w:rsidRPr="00DD03A3">
              <w:rPr>
                <w:rFonts w:ascii="Arial" w:hAnsi="Arial" w:cs="Arial"/>
                <w:b/>
                <w:bCs/>
              </w:rPr>
              <w:t>Holiday Task (Optional)</w:t>
            </w:r>
          </w:p>
        </w:tc>
        <w:tc>
          <w:tcPr>
            <w:tcW w:w="8653" w:type="dxa"/>
            <w:gridSpan w:val="3"/>
          </w:tcPr>
          <w:p w14:paraId="5E2B50B7" w14:textId="44E4F141" w:rsidR="007C511C" w:rsidRPr="00DD03A3" w:rsidRDefault="007C511C" w:rsidP="00996FE5">
            <w:pPr>
              <w:rPr>
                <w:rFonts w:ascii="Arial" w:hAnsi="Arial" w:cs="Arial"/>
              </w:rPr>
            </w:pPr>
            <w:r w:rsidRPr="00DD03A3">
              <w:rPr>
                <w:rFonts w:ascii="Arial" w:hAnsi="Arial" w:cs="Arial"/>
              </w:rPr>
              <w:t>Com</w:t>
            </w:r>
            <w:r w:rsidR="00A177F9" w:rsidRPr="00DD03A3">
              <w:rPr>
                <w:rFonts w:ascii="Arial" w:hAnsi="Arial" w:cs="Arial"/>
              </w:rPr>
              <w:t>plete the activities on pages 80</w:t>
            </w:r>
            <w:r w:rsidRPr="00DD03A3">
              <w:rPr>
                <w:rFonts w:ascii="Arial" w:hAnsi="Arial" w:cs="Arial"/>
              </w:rPr>
              <w:t xml:space="preserve">-82 of the </w:t>
            </w:r>
            <w:r w:rsidRPr="00DD03A3">
              <w:rPr>
                <w:rFonts w:ascii="Arial" w:hAnsi="Arial" w:cs="Arial"/>
                <w:b/>
                <w:bCs/>
              </w:rPr>
              <w:t xml:space="preserve">Workbook. </w:t>
            </w:r>
            <w:r w:rsidR="00996FE5">
              <w:rPr>
                <w:rFonts w:ascii="Arial" w:hAnsi="Arial" w:cs="Arial"/>
              </w:rPr>
              <w:t>Y</w:t>
            </w:r>
            <w:bookmarkStart w:id="0" w:name="_GoBack"/>
            <w:bookmarkEnd w:id="0"/>
            <w:r w:rsidRPr="00DD03A3">
              <w:rPr>
                <w:rFonts w:ascii="Arial" w:hAnsi="Arial" w:cs="Arial"/>
              </w:rPr>
              <w:t xml:space="preserve">ou will plan for, write and edit a persuasive writing task. </w:t>
            </w:r>
          </w:p>
        </w:tc>
      </w:tr>
    </w:tbl>
    <w:p w14:paraId="7FEE609C" w14:textId="77777777" w:rsidR="004E74AC" w:rsidRPr="00DD03A3" w:rsidRDefault="004E74AC">
      <w:pPr>
        <w:rPr>
          <w:rFonts w:ascii="Arial" w:hAnsi="Arial" w:cs="Arial"/>
        </w:rPr>
      </w:pPr>
    </w:p>
    <w:sectPr w:rsidR="004E74AC" w:rsidRPr="00DD03A3" w:rsidSect="004E74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B63"/>
    <w:multiLevelType w:val="hybridMultilevel"/>
    <w:tmpl w:val="701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B6615"/>
    <w:multiLevelType w:val="hybridMultilevel"/>
    <w:tmpl w:val="F4CA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507BB"/>
    <w:multiLevelType w:val="hybridMultilevel"/>
    <w:tmpl w:val="20C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451C0"/>
    <w:multiLevelType w:val="hybridMultilevel"/>
    <w:tmpl w:val="8D64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5822C9"/>
    <w:multiLevelType w:val="hybridMultilevel"/>
    <w:tmpl w:val="70F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526EA"/>
    <w:multiLevelType w:val="hybridMultilevel"/>
    <w:tmpl w:val="1B3A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AC"/>
    <w:rsid w:val="001703D4"/>
    <w:rsid w:val="00213C0D"/>
    <w:rsid w:val="0027133B"/>
    <w:rsid w:val="004E74AC"/>
    <w:rsid w:val="007C511C"/>
    <w:rsid w:val="009757B6"/>
    <w:rsid w:val="00996FE5"/>
    <w:rsid w:val="00A177F9"/>
    <w:rsid w:val="00A40C48"/>
    <w:rsid w:val="00A459C4"/>
    <w:rsid w:val="00CC1AE0"/>
    <w:rsid w:val="00DD03A3"/>
    <w:rsid w:val="00F610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F66C"/>
  <w15:chartTrackingRefBased/>
  <w15:docId w15:val="{354FAAD4-0DDB-45B0-971C-358AD33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Mahoney</dc:creator>
  <cp:keywords/>
  <dc:description/>
  <cp:lastModifiedBy>Ruby Mahoney</cp:lastModifiedBy>
  <cp:revision>4</cp:revision>
  <dcterms:created xsi:type="dcterms:W3CDTF">2020-06-10T16:28:00Z</dcterms:created>
  <dcterms:modified xsi:type="dcterms:W3CDTF">2020-06-10T17:44:00Z</dcterms:modified>
</cp:coreProperties>
</file>